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bookmarkStart w:id="0" w:name="_GoBack"/>
      <w:bookmarkEnd w:id="0"/>
      <w:r>
        <w:rPr>
          <w:rFonts w:hint="eastAsia" w:ascii="黑体" w:hAnsi="黑体" w:eastAsia="黑体"/>
          <w:sz w:val="28"/>
          <w:szCs w:val="28"/>
        </w:rPr>
        <w:t>附件：</w:t>
      </w:r>
    </w:p>
    <w:p>
      <w:pPr>
        <w:widowControl/>
        <w:spacing w:line="560" w:lineRule="exact"/>
        <w:jc w:val="center"/>
        <w:rPr>
          <w:rFonts w:hint="eastAsia" w:ascii="方正小标宋简体" w:hAnsi="Arial" w:eastAsia="方正小标宋简体"/>
          <w:sz w:val="44"/>
          <w:szCs w:val="44"/>
          <w:lang w:eastAsia="zh-CN"/>
        </w:rPr>
      </w:pPr>
      <w:r>
        <w:rPr>
          <w:rFonts w:hint="eastAsia" w:ascii="方正小标宋简体" w:hAnsi="宋体" w:eastAsia="方正小标宋简体" w:cs="宋体"/>
          <w:bCs/>
          <w:kern w:val="0"/>
          <w:sz w:val="44"/>
          <w:szCs w:val="44"/>
        </w:rPr>
        <w:t>衡山县2021年卫健系统公开招聘专业技术人员岗位条件表</w:t>
      </w:r>
      <w:r>
        <w:rPr>
          <w:rFonts w:hint="eastAsia" w:ascii="方正小标宋简体" w:hAnsi="宋体" w:eastAsia="方正小标宋简体" w:cs="宋体"/>
          <w:bCs/>
          <w:kern w:val="0"/>
          <w:sz w:val="44"/>
          <w:szCs w:val="44"/>
          <w:lang w:val="en-US" w:eastAsia="zh-CN"/>
        </w:rPr>
        <w:t>(</w:t>
      </w:r>
      <w:r>
        <w:rPr>
          <w:rFonts w:hint="eastAsia" w:ascii="方正小标宋简体" w:hAnsi="宋体" w:eastAsia="方正小标宋简体" w:cs="宋体"/>
          <w:bCs/>
          <w:kern w:val="0"/>
          <w:sz w:val="44"/>
          <w:szCs w:val="44"/>
          <w:lang w:eastAsia="zh-CN"/>
        </w:rPr>
        <w:t>补充</w:t>
      </w:r>
      <w:r>
        <w:rPr>
          <w:rFonts w:hint="eastAsia" w:ascii="方正小标宋简体" w:hAnsi="宋体" w:eastAsia="方正小标宋简体" w:cs="宋体"/>
          <w:bCs/>
          <w:kern w:val="0"/>
          <w:sz w:val="44"/>
          <w:szCs w:val="44"/>
          <w:lang w:val="en-US" w:eastAsia="zh-CN"/>
        </w:rPr>
        <w:t>)</w:t>
      </w:r>
    </w:p>
    <w:tbl>
      <w:tblPr>
        <w:tblStyle w:val="3"/>
        <w:tblW w:w="14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641"/>
        <w:gridCol w:w="1009"/>
        <w:gridCol w:w="709"/>
        <w:gridCol w:w="750"/>
        <w:gridCol w:w="1077"/>
        <w:gridCol w:w="900"/>
        <w:gridCol w:w="4716"/>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44" w:type="dxa"/>
            <w:noWrap w:val="0"/>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招聘</w:t>
            </w:r>
          </w:p>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641" w:type="dxa"/>
            <w:noWrap w:val="0"/>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编制性质</w:t>
            </w:r>
          </w:p>
        </w:tc>
        <w:tc>
          <w:tcPr>
            <w:tcW w:w="1009" w:type="dxa"/>
            <w:noWrap w:val="0"/>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招聘岗位</w:t>
            </w:r>
          </w:p>
        </w:tc>
        <w:tc>
          <w:tcPr>
            <w:tcW w:w="709" w:type="dxa"/>
            <w:noWrap w:val="0"/>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招聘人数</w:t>
            </w:r>
          </w:p>
        </w:tc>
        <w:tc>
          <w:tcPr>
            <w:tcW w:w="750" w:type="dxa"/>
            <w:noWrap w:val="0"/>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岗位代码</w:t>
            </w:r>
          </w:p>
        </w:tc>
        <w:tc>
          <w:tcPr>
            <w:tcW w:w="1077" w:type="dxa"/>
            <w:noWrap w:val="0"/>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年龄要求</w:t>
            </w:r>
          </w:p>
        </w:tc>
        <w:tc>
          <w:tcPr>
            <w:tcW w:w="900" w:type="dxa"/>
            <w:noWrap w:val="0"/>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最低学历要求</w:t>
            </w:r>
          </w:p>
        </w:tc>
        <w:tc>
          <w:tcPr>
            <w:tcW w:w="4716" w:type="dxa"/>
            <w:noWrap w:val="0"/>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专业要求</w:t>
            </w:r>
          </w:p>
        </w:tc>
        <w:tc>
          <w:tcPr>
            <w:tcW w:w="3829" w:type="dxa"/>
            <w:noWrap w:val="0"/>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restart"/>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人民医院</w:t>
            </w:r>
          </w:p>
          <w:p>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4人</w:t>
            </w:r>
            <w:r>
              <w:rPr>
                <w:rFonts w:hint="eastAsia" w:ascii="宋体" w:hAnsi="宋体" w:cs="宋体"/>
                <w:color w:val="auto"/>
                <w:kern w:val="0"/>
                <w:sz w:val="18"/>
                <w:szCs w:val="18"/>
                <w:lang w:eastAsia="zh-CN"/>
              </w:rPr>
              <w:t>）</w:t>
            </w:r>
          </w:p>
        </w:tc>
        <w:tc>
          <w:tcPr>
            <w:tcW w:w="641" w:type="dxa"/>
            <w:vMerge w:val="restart"/>
            <w:noWrap w:val="0"/>
            <w:vAlign w:val="center"/>
          </w:tcPr>
          <w:p>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差额事业</w:t>
            </w:r>
          </w:p>
        </w:tc>
        <w:tc>
          <w:tcPr>
            <w:tcW w:w="1009" w:type="dxa"/>
            <w:noWrap w:val="0"/>
            <w:vAlign w:val="center"/>
          </w:tcPr>
          <w:p>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临床医学</w:t>
            </w:r>
          </w:p>
        </w:tc>
        <w:tc>
          <w:tcPr>
            <w:tcW w:w="709" w:type="dxa"/>
            <w:noWrap w:val="0"/>
            <w:vAlign w:val="center"/>
          </w:tcPr>
          <w:p>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val="en-US" w:eastAsia="zh-CN"/>
              </w:rPr>
              <w:t>3</w:t>
            </w:r>
          </w:p>
        </w:tc>
        <w:tc>
          <w:tcPr>
            <w:tcW w:w="750" w:type="dxa"/>
            <w:noWrap w:val="0"/>
            <w:vAlign w:val="center"/>
          </w:tcPr>
          <w:p>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01</w:t>
            </w:r>
          </w:p>
        </w:tc>
        <w:tc>
          <w:tcPr>
            <w:tcW w:w="1077" w:type="dxa"/>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35岁以下</w:t>
            </w:r>
          </w:p>
        </w:tc>
        <w:tc>
          <w:tcPr>
            <w:tcW w:w="900" w:type="dxa"/>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4716" w:type="dxa"/>
            <w:noWrap w:val="0"/>
            <w:vAlign w:val="center"/>
          </w:tcPr>
          <w:p>
            <w:pPr>
              <w:widowControl/>
              <w:spacing w:line="20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临床医学类</w:t>
            </w:r>
          </w:p>
        </w:tc>
        <w:tc>
          <w:tcPr>
            <w:tcW w:w="3829" w:type="dxa"/>
            <w:vMerge w:val="restart"/>
            <w:noWrap w:val="0"/>
            <w:vAlign w:val="center"/>
          </w:tcPr>
          <w:p>
            <w:pPr>
              <w:widowControl/>
              <w:spacing w:line="200" w:lineRule="exact"/>
              <w:jc w:val="left"/>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具有执业医师资格证</w:t>
            </w:r>
            <w:r>
              <w:rPr>
                <w:rFonts w:hint="eastAsia" w:ascii="宋体" w:hAnsi="宋体" w:cs="宋体"/>
                <w:color w:val="auto"/>
                <w:kern w:val="0"/>
                <w:sz w:val="18"/>
                <w:szCs w:val="18"/>
                <w:lang w:eastAsia="zh-CN"/>
              </w:rPr>
              <w:t>，取得中级以上资格证的年龄放宽至</w:t>
            </w:r>
            <w:r>
              <w:rPr>
                <w:rFonts w:hint="eastAsia" w:ascii="宋体" w:hAnsi="宋体" w:cs="宋体"/>
                <w:color w:val="auto"/>
                <w:kern w:val="0"/>
                <w:sz w:val="18"/>
                <w:szCs w:val="18"/>
                <w:lang w:val="en-US" w:eastAsia="zh-CN"/>
              </w:rPr>
              <w:t>40岁以下。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pPr>
              <w:widowControl/>
              <w:spacing w:line="240" w:lineRule="exact"/>
              <w:jc w:val="center"/>
              <w:rPr>
                <w:rFonts w:hint="eastAsia" w:ascii="宋体" w:hAnsi="宋体" w:cs="宋体"/>
                <w:color w:val="auto"/>
                <w:kern w:val="0"/>
                <w:sz w:val="18"/>
                <w:szCs w:val="18"/>
                <w:lang w:eastAsia="zh-CN"/>
              </w:rPr>
            </w:pPr>
          </w:p>
        </w:tc>
        <w:tc>
          <w:tcPr>
            <w:tcW w:w="641" w:type="dxa"/>
            <w:vMerge w:val="continue"/>
            <w:noWrap w:val="0"/>
            <w:vAlign w:val="center"/>
          </w:tcPr>
          <w:p>
            <w:pPr>
              <w:widowControl/>
              <w:spacing w:line="240" w:lineRule="exact"/>
              <w:jc w:val="left"/>
              <w:rPr>
                <w:rFonts w:hint="eastAsia" w:ascii="宋体" w:hAnsi="宋体" w:cs="宋体"/>
                <w:color w:val="auto"/>
                <w:kern w:val="0"/>
                <w:sz w:val="18"/>
                <w:szCs w:val="18"/>
                <w:lang w:eastAsia="zh-CN"/>
              </w:rPr>
            </w:pPr>
          </w:p>
        </w:tc>
        <w:tc>
          <w:tcPr>
            <w:tcW w:w="1009" w:type="dxa"/>
            <w:noWrap/>
            <w:vAlign w:val="center"/>
          </w:tcPr>
          <w:p>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中医学</w:t>
            </w:r>
          </w:p>
        </w:tc>
        <w:tc>
          <w:tcPr>
            <w:tcW w:w="709" w:type="dxa"/>
            <w:noWrap/>
            <w:vAlign w:val="center"/>
          </w:tcPr>
          <w:p>
            <w:pPr>
              <w:widowControl/>
              <w:spacing w:line="20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w:t>
            </w:r>
          </w:p>
        </w:tc>
        <w:tc>
          <w:tcPr>
            <w:tcW w:w="750" w:type="dxa"/>
            <w:noWrap w:val="0"/>
            <w:vAlign w:val="center"/>
          </w:tcPr>
          <w:p>
            <w:pPr>
              <w:widowControl/>
              <w:spacing w:line="20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02</w:t>
            </w:r>
          </w:p>
        </w:tc>
        <w:tc>
          <w:tcPr>
            <w:tcW w:w="1077" w:type="dxa"/>
            <w:noWrap w:val="0"/>
            <w:vAlign w:val="center"/>
          </w:tcPr>
          <w:p>
            <w:pPr>
              <w:widowControl/>
              <w:spacing w:line="200" w:lineRule="exact"/>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35岁以下</w:t>
            </w:r>
          </w:p>
        </w:tc>
        <w:tc>
          <w:tcPr>
            <w:tcW w:w="900" w:type="dxa"/>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本科</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中医类</w:t>
            </w:r>
          </w:p>
        </w:tc>
        <w:tc>
          <w:tcPr>
            <w:tcW w:w="3829" w:type="dxa"/>
            <w:vMerge w:val="continue"/>
            <w:noWrap w:val="0"/>
            <w:vAlign w:val="center"/>
          </w:tcPr>
          <w:p>
            <w:pPr>
              <w:widowControl/>
              <w:spacing w:line="200" w:lineRule="exact"/>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restart"/>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中医医院</w:t>
            </w:r>
          </w:p>
          <w:p>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8人</w:t>
            </w:r>
            <w:r>
              <w:rPr>
                <w:rFonts w:hint="eastAsia" w:ascii="宋体" w:hAnsi="宋体" w:cs="宋体"/>
                <w:color w:val="auto"/>
                <w:kern w:val="0"/>
                <w:sz w:val="18"/>
                <w:szCs w:val="18"/>
                <w:lang w:eastAsia="zh-CN"/>
              </w:rPr>
              <w:t>）</w:t>
            </w:r>
          </w:p>
        </w:tc>
        <w:tc>
          <w:tcPr>
            <w:tcW w:w="641" w:type="dxa"/>
            <w:vMerge w:val="restart"/>
            <w:noWrap w:val="0"/>
            <w:vAlign w:val="center"/>
          </w:tcPr>
          <w:p>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差额事业</w:t>
            </w:r>
          </w:p>
        </w:tc>
        <w:tc>
          <w:tcPr>
            <w:tcW w:w="1009" w:type="dxa"/>
            <w:noWrap/>
            <w:vAlign w:val="center"/>
          </w:tcPr>
          <w:p>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中医医师</w:t>
            </w:r>
          </w:p>
        </w:tc>
        <w:tc>
          <w:tcPr>
            <w:tcW w:w="709" w:type="dxa"/>
            <w:noWrap/>
            <w:vAlign w:val="center"/>
          </w:tcPr>
          <w:p>
            <w:pPr>
              <w:widowControl/>
              <w:spacing w:line="20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6</w:t>
            </w:r>
          </w:p>
        </w:tc>
        <w:tc>
          <w:tcPr>
            <w:tcW w:w="750" w:type="dxa"/>
            <w:noWrap w:val="0"/>
            <w:vAlign w:val="center"/>
          </w:tcPr>
          <w:p>
            <w:pPr>
              <w:widowControl/>
              <w:spacing w:line="20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03</w:t>
            </w:r>
          </w:p>
        </w:tc>
        <w:tc>
          <w:tcPr>
            <w:tcW w:w="1077" w:type="dxa"/>
            <w:noWrap w:val="0"/>
            <w:vAlign w:val="center"/>
          </w:tcPr>
          <w:p>
            <w:pPr>
              <w:widowControl/>
              <w:spacing w:line="200" w:lineRule="exact"/>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35岁以下</w:t>
            </w:r>
          </w:p>
        </w:tc>
        <w:tc>
          <w:tcPr>
            <w:tcW w:w="900" w:type="dxa"/>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本科</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中医类</w:t>
            </w:r>
          </w:p>
        </w:tc>
        <w:tc>
          <w:tcPr>
            <w:tcW w:w="3829" w:type="dxa"/>
            <w:vMerge w:val="continue"/>
            <w:noWrap w:val="0"/>
            <w:vAlign w:val="center"/>
          </w:tcPr>
          <w:p>
            <w:pPr>
              <w:widowControl/>
              <w:spacing w:line="200" w:lineRule="exact"/>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pPr>
              <w:widowControl/>
              <w:spacing w:line="240" w:lineRule="exact"/>
              <w:jc w:val="center"/>
              <w:rPr>
                <w:rFonts w:hint="eastAsia" w:ascii="宋体" w:hAnsi="宋体" w:cs="宋体" w:eastAsiaTheme="minorEastAsia"/>
                <w:color w:val="auto"/>
                <w:kern w:val="0"/>
                <w:sz w:val="18"/>
                <w:szCs w:val="18"/>
                <w:lang w:eastAsia="zh-CN"/>
              </w:rPr>
            </w:pPr>
          </w:p>
        </w:tc>
        <w:tc>
          <w:tcPr>
            <w:tcW w:w="641" w:type="dxa"/>
            <w:vMerge w:val="continue"/>
            <w:noWrap w:val="0"/>
            <w:vAlign w:val="center"/>
          </w:tcPr>
          <w:p>
            <w:pPr>
              <w:widowControl/>
              <w:spacing w:line="240" w:lineRule="exact"/>
              <w:jc w:val="left"/>
              <w:rPr>
                <w:rFonts w:hint="eastAsia" w:ascii="宋体" w:hAnsi="宋体" w:cs="宋体" w:eastAsiaTheme="minorEastAsia"/>
                <w:color w:val="auto"/>
                <w:kern w:val="0"/>
                <w:sz w:val="18"/>
                <w:szCs w:val="18"/>
                <w:lang w:eastAsia="zh-CN"/>
              </w:rPr>
            </w:pPr>
          </w:p>
        </w:tc>
        <w:tc>
          <w:tcPr>
            <w:tcW w:w="1009" w:type="dxa"/>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临床医师</w:t>
            </w:r>
          </w:p>
        </w:tc>
        <w:tc>
          <w:tcPr>
            <w:tcW w:w="709" w:type="dxa"/>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750" w:type="dxa"/>
            <w:noWrap w:val="0"/>
            <w:vAlign w:val="center"/>
          </w:tcPr>
          <w:p>
            <w:pPr>
              <w:widowControl/>
              <w:spacing w:line="20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04</w:t>
            </w:r>
          </w:p>
        </w:tc>
        <w:tc>
          <w:tcPr>
            <w:tcW w:w="1077" w:type="dxa"/>
            <w:noWrap w:val="0"/>
            <w:vAlign w:val="center"/>
          </w:tcPr>
          <w:p>
            <w:pPr>
              <w:widowControl/>
              <w:spacing w:line="20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35岁以下</w:t>
            </w:r>
          </w:p>
        </w:tc>
        <w:tc>
          <w:tcPr>
            <w:tcW w:w="900" w:type="dxa"/>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lang w:eastAsia="zh-CN"/>
              </w:rPr>
              <w:t>临床医学类</w:t>
            </w:r>
          </w:p>
        </w:tc>
        <w:tc>
          <w:tcPr>
            <w:tcW w:w="3829" w:type="dxa"/>
            <w:vMerge w:val="continue"/>
            <w:noWrap w:val="0"/>
            <w:vAlign w:val="center"/>
          </w:tcPr>
          <w:p>
            <w:pPr>
              <w:widowControl/>
              <w:spacing w:line="200" w:lineRule="exact"/>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restart"/>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妇幼保健计划生育服务中心（</w:t>
            </w:r>
            <w:r>
              <w:rPr>
                <w:rFonts w:hint="eastAsia" w:ascii="宋体" w:hAnsi="宋体" w:cs="宋体"/>
                <w:kern w:val="0"/>
                <w:sz w:val="18"/>
                <w:szCs w:val="18"/>
                <w:lang w:val="en-US" w:eastAsia="zh-CN"/>
              </w:rPr>
              <w:t>6</w:t>
            </w:r>
            <w:r>
              <w:rPr>
                <w:rFonts w:hint="eastAsia" w:ascii="宋体" w:hAnsi="宋体" w:cs="宋体"/>
                <w:kern w:val="0"/>
                <w:sz w:val="18"/>
                <w:szCs w:val="18"/>
              </w:rPr>
              <w:t>人）</w:t>
            </w:r>
          </w:p>
        </w:tc>
        <w:tc>
          <w:tcPr>
            <w:tcW w:w="641" w:type="dxa"/>
            <w:vMerge w:val="restart"/>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全额事业</w:t>
            </w:r>
          </w:p>
        </w:tc>
        <w:tc>
          <w:tcPr>
            <w:tcW w:w="1009" w:type="dxa"/>
            <w:vMerge w:val="restart"/>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临床医师</w:t>
            </w:r>
          </w:p>
        </w:tc>
        <w:tc>
          <w:tcPr>
            <w:tcW w:w="709" w:type="dxa"/>
            <w:noWrap w:val="0"/>
            <w:vAlign w:val="center"/>
          </w:tcPr>
          <w:p>
            <w:pPr>
              <w:widowControl/>
              <w:spacing w:line="200" w:lineRule="exact"/>
              <w:jc w:val="center"/>
              <w:rPr>
                <w:rFonts w:hint="eastAsia" w:ascii="宋体" w:hAnsi="宋体" w:cs="宋体" w:eastAsiaTheme="minorEastAsia"/>
                <w:kern w:val="0"/>
                <w:sz w:val="18"/>
                <w:szCs w:val="18"/>
                <w:lang w:eastAsia="zh-CN"/>
              </w:rPr>
            </w:pPr>
            <w:r>
              <w:rPr>
                <w:rFonts w:hint="eastAsia" w:ascii="宋体" w:hAnsi="宋体" w:cs="宋体"/>
                <w:color w:val="000000"/>
                <w:kern w:val="0"/>
                <w:sz w:val="18"/>
                <w:szCs w:val="18"/>
                <w:lang w:val="en-US" w:eastAsia="zh-CN"/>
              </w:rPr>
              <w:t>4</w:t>
            </w:r>
          </w:p>
        </w:tc>
        <w:tc>
          <w:tcPr>
            <w:tcW w:w="750" w:type="dxa"/>
            <w:noWrap w:val="0"/>
            <w:vAlign w:val="center"/>
          </w:tcPr>
          <w:p>
            <w:pPr>
              <w:widowControl/>
              <w:spacing w:line="200" w:lineRule="exact"/>
              <w:jc w:val="center"/>
              <w:rPr>
                <w:rFonts w:hint="default" w:ascii="宋体" w:hAnsi="宋体" w:cs="宋体" w:eastAsiaTheme="minorEastAsia"/>
                <w:kern w:val="0"/>
                <w:sz w:val="18"/>
                <w:szCs w:val="18"/>
                <w:lang w:val="en-US" w:eastAsia="zh-CN"/>
              </w:rPr>
            </w:pPr>
            <w:r>
              <w:rPr>
                <w:rFonts w:hint="eastAsia" w:ascii="宋体" w:hAnsi="宋体" w:cs="宋体"/>
                <w:color w:val="000000"/>
                <w:kern w:val="0"/>
                <w:sz w:val="18"/>
                <w:szCs w:val="18"/>
                <w:lang w:val="en-US" w:eastAsia="zh-CN"/>
              </w:rPr>
              <w:t>05</w:t>
            </w:r>
          </w:p>
        </w:tc>
        <w:tc>
          <w:tcPr>
            <w:tcW w:w="1077" w:type="dxa"/>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ascii="宋体" w:hAnsi="宋体" w:cs="宋体"/>
                <w:kern w:val="0"/>
                <w:sz w:val="18"/>
                <w:szCs w:val="18"/>
              </w:rPr>
            </w:pPr>
            <w:r>
              <w:rPr>
                <w:rFonts w:hint="eastAsia" w:ascii="宋体" w:hAnsi="宋体" w:cs="宋体"/>
                <w:color w:val="000000"/>
                <w:kern w:val="0"/>
                <w:sz w:val="18"/>
                <w:szCs w:val="18"/>
              </w:rPr>
              <w:t>本科</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kern w:val="0"/>
                <w:sz w:val="18"/>
                <w:szCs w:val="18"/>
              </w:rPr>
            </w:pPr>
            <w:r>
              <w:rPr>
                <w:rFonts w:hint="eastAsia" w:ascii="宋体" w:hAnsi="宋体" w:cs="宋体"/>
                <w:color w:val="auto"/>
                <w:kern w:val="0"/>
                <w:sz w:val="18"/>
                <w:szCs w:val="18"/>
                <w:lang w:eastAsia="zh-CN"/>
              </w:rPr>
              <w:t>临床医学类</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pPr>
              <w:widowControl/>
              <w:spacing w:line="240" w:lineRule="exact"/>
              <w:jc w:val="left"/>
              <w:rPr>
                <w:rFonts w:ascii="宋体" w:hAnsi="宋体" w:cs="宋体"/>
                <w:kern w:val="0"/>
                <w:sz w:val="18"/>
                <w:szCs w:val="18"/>
              </w:rPr>
            </w:pPr>
          </w:p>
        </w:tc>
        <w:tc>
          <w:tcPr>
            <w:tcW w:w="641" w:type="dxa"/>
            <w:vMerge w:val="continue"/>
            <w:noWrap w:val="0"/>
            <w:vAlign w:val="center"/>
          </w:tcPr>
          <w:p>
            <w:pPr>
              <w:widowControl/>
              <w:spacing w:line="240" w:lineRule="exact"/>
              <w:jc w:val="left"/>
              <w:rPr>
                <w:rFonts w:ascii="宋体" w:hAnsi="宋体" w:cs="宋体"/>
                <w:kern w:val="0"/>
                <w:sz w:val="18"/>
                <w:szCs w:val="18"/>
              </w:rPr>
            </w:pPr>
          </w:p>
        </w:tc>
        <w:tc>
          <w:tcPr>
            <w:tcW w:w="1009" w:type="dxa"/>
            <w:vMerge w:val="continue"/>
            <w:noWrap w:val="0"/>
            <w:vAlign w:val="center"/>
          </w:tcPr>
          <w:p>
            <w:pPr>
              <w:widowControl/>
              <w:spacing w:line="240" w:lineRule="exact"/>
              <w:jc w:val="left"/>
              <w:rPr>
                <w:rFonts w:ascii="宋体" w:hAnsi="宋体" w:cs="宋体"/>
                <w:color w:val="000000"/>
                <w:kern w:val="0"/>
                <w:sz w:val="18"/>
                <w:szCs w:val="18"/>
              </w:rPr>
            </w:pPr>
          </w:p>
        </w:tc>
        <w:tc>
          <w:tcPr>
            <w:tcW w:w="709" w:type="dxa"/>
            <w:noWrap w:val="0"/>
            <w:vAlign w:val="center"/>
          </w:tcPr>
          <w:p>
            <w:pPr>
              <w:widowControl/>
              <w:spacing w:line="200" w:lineRule="exact"/>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lang w:val="en-US" w:eastAsia="zh-CN"/>
              </w:rPr>
              <w:t>2</w:t>
            </w:r>
          </w:p>
        </w:tc>
        <w:tc>
          <w:tcPr>
            <w:tcW w:w="750" w:type="dxa"/>
            <w:noWrap w:val="0"/>
            <w:vAlign w:val="center"/>
          </w:tcPr>
          <w:p>
            <w:pPr>
              <w:widowControl/>
              <w:spacing w:line="200" w:lineRule="exact"/>
              <w:jc w:val="center"/>
              <w:rPr>
                <w:rFonts w:hint="default" w:ascii="宋体" w:hAnsi="宋体" w:cs="宋体" w:eastAsiaTheme="minorEastAsia"/>
                <w:kern w:val="0"/>
                <w:sz w:val="18"/>
                <w:szCs w:val="18"/>
                <w:lang w:val="en-US" w:eastAsia="zh-CN"/>
              </w:rPr>
            </w:pPr>
            <w:r>
              <w:rPr>
                <w:rFonts w:hint="eastAsia" w:ascii="宋体" w:hAnsi="宋体" w:cs="宋体"/>
                <w:color w:val="000000"/>
                <w:kern w:val="0"/>
                <w:sz w:val="18"/>
                <w:szCs w:val="18"/>
                <w:lang w:val="en-US" w:eastAsia="zh-CN"/>
              </w:rPr>
              <w:t>06</w:t>
            </w:r>
          </w:p>
        </w:tc>
        <w:tc>
          <w:tcPr>
            <w:tcW w:w="1077" w:type="dxa"/>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大专</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kern w:val="0"/>
                <w:sz w:val="18"/>
                <w:szCs w:val="18"/>
              </w:rPr>
            </w:pPr>
            <w:r>
              <w:rPr>
                <w:rFonts w:hint="eastAsia" w:ascii="宋体" w:hAnsi="宋体" w:cs="宋体"/>
                <w:color w:val="auto"/>
                <w:kern w:val="0"/>
                <w:sz w:val="18"/>
                <w:szCs w:val="18"/>
                <w:lang w:eastAsia="zh-CN"/>
              </w:rPr>
              <w:t>临床医学类</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骨伤科医院（</w:t>
            </w:r>
            <w:r>
              <w:rPr>
                <w:rFonts w:hint="eastAsia" w:ascii="宋体" w:hAnsi="宋体" w:cs="宋体"/>
                <w:kern w:val="0"/>
                <w:sz w:val="18"/>
                <w:szCs w:val="18"/>
                <w:lang w:val="en-US" w:eastAsia="zh-CN"/>
              </w:rPr>
              <w:t>2人</w:t>
            </w:r>
            <w:r>
              <w:rPr>
                <w:rFonts w:hint="eastAsia" w:ascii="宋体" w:hAnsi="宋体" w:cs="宋体"/>
                <w:kern w:val="0"/>
                <w:sz w:val="18"/>
                <w:szCs w:val="18"/>
                <w:lang w:eastAsia="zh-CN"/>
              </w:rPr>
              <w:t>）</w:t>
            </w:r>
          </w:p>
        </w:tc>
        <w:tc>
          <w:tcPr>
            <w:tcW w:w="641"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全额事业</w:t>
            </w:r>
          </w:p>
        </w:tc>
        <w:tc>
          <w:tcPr>
            <w:tcW w:w="1009"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临床医师</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750" w:type="dxa"/>
            <w:noWrap w:val="0"/>
            <w:vAlign w:val="center"/>
          </w:tcPr>
          <w:p>
            <w:pPr>
              <w:widowControl/>
              <w:spacing w:line="20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07</w:t>
            </w:r>
          </w:p>
        </w:tc>
        <w:tc>
          <w:tcPr>
            <w:tcW w:w="1077" w:type="dxa"/>
            <w:noWrap w:val="0"/>
            <w:vAlign w:val="center"/>
          </w:tcPr>
          <w:p>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大专</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eastAsiaTheme="minorEastAsia"/>
                <w:kern w:val="0"/>
                <w:sz w:val="18"/>
                <w:szCs w:val="18"/>
                <w:lang w:val="en-US" w:eastAsia="zh-CN" w:bidi="ar-SA"/>
              </w:rPr>
            </w:pPr>
            <w:r>
              <w:rPr>
                <w:rFonts w:hint="eastAsia" w:ascii="宋体" w:hAnsi="宋体" w:cs="宋体"/>
                <w:color w:val="auto"/>
                <w:kern w:val="0"/>
                <w:sz w:val="18"/>
                <w:szCs w:val="18"/>
                <w:lang w:eastAsia="zh-CN"/>
              </w:rPr>
              <w:t>临床医学类</w:t>
            </w:r>
          </w:p>
        </w:tc>
        <w:tc>
          <w:tcPr>
            <w:tcW w:w="3829" w:type="dxa"/>
            <w:vMerge w:val="restart"/>
            <w:noWrap w:val="0"/>
            <w:vAlign w:val="center"/>
          </w:tcPr>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具有执业</w:t>
            </w:r>
            <w:r>
              <w:rPr>
                <w:rFonts w:hint="eastAsia" w:ascii="宋体" w:hAnsi="宋体" w:cs="宋体"/>
                <w:color w:val="auto"/>
                <w:kern w:val="0"/>
                <w:sz w:val="18"/>
                <w:szCs w:val="18"/>
                <w:lang w:eastAsia="zh-CN"/>
              </w:rPr>
              <w:t>助理</w:t>
            </w:r>
            <w:r>
              <w:rPr>
                <w:rFonts w:hint="eastAsia" w:ascii="宋体" w:hAnsi="宋体" w:cs="宋体"/>
                <w:color w:val="auto"/>
                <w:kern w:val="0"/>
                <w:sz w:val="18"/>
                <w:szCs w:val="18"/>
              </w:rPr>
              <w:t>医师资格证</w:t>
            </w:r>
            <w:r>
              <w:rPr>
                <w:rFonts w:hint="eastAsia" w:ascii="宋体" w:hAnsi="宋体" w:cs="宋体"/>
                <w:color w:val="auto"/>
                <w:kern w:val="0"/>
                <w:sz w:val="18"/>
                <w:szCs w:val="18"/>
                <w:lang w:val="en-US" w:eastAsia="zh-CN"/>
              </w:rPr>
              <w:t>(</w:t>
            </w:r>
            <w:r>
              <w:rPr>
                <w:rFonts w:hint="eastAsia" w:ascii="宋体" w:hAnsi="宋体" w:eastAsia="宋体" w:cs="宋体"/>
                <w:color w:val="000000"/>
                <w:kern w:val="0"/>
                <w:sz w:val="18"/>
                <w:szCs w:val="18"/>
                <w:lang w:eastAsia="zh-CN"/>
              </w:rPr>
              <w:t>近三年的应届</w:t>
            </w:r>
            <w:r>
              <w:rPr>
                <w:rFonts w:hint="eastAsia" w:ascii="宋体" w:hAnsi="宋体" w:eastAsia="宋体" w:cs="宋体"/>
                <w:color w:val="000000"/>
                <w:kern w:val="0"/>
                <w:sz w:val="18"/>
                <w:szCs w:val="18"/>
              </w:rPr>
              <w:t>毕业生</w:t>
            </w:r>
            <w:r>
              <w:rPr>
                <w:rFonts w:hint="eastAsia" w:ascii="宋体" w:hAnsi="宋体" w:eastAsia="宋体" w:cs="宋体"/>
                <w:color w:val="000000"/>
                <w:kern w:val="0"/>
                <w:sz w:val="18"/>
                <w:szCs w:val="18"/>
                <w:lang w:eastAsia="zh-CN"/>
              </w:rPr>
              <w:t>不受资格证条件限制</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eastAsia="zh-CN"/>
              </w:rPr>
              <w:t>；具有中级以上资格证的年龄可放宽至</w:t>
            </w:r>
            <w:r>
              <w:rPr>
                <w:rFonts w:hint="eastAsia" w:ascii="宋体" w:hAnsi="宋体" w:cs="宋体"/>
                <w:color w:val="auto"/>
                <w:kern w:val="0"/>
                <w:sz w:val="18"/>
                <w:szCs w:val="18"/>
                <w:lang w:val="en-US" w:eastAsia="zh-CN"/>
              </w:rPr>
              <w:t>40岁以下。</w:t>
            </w: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p>
          <w:p>
            <w:pPr>
              <w:widowControl/>
              <w:spacing w:line="20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具有执业</w:t>
            </w:r>
            <w:r>
              <w:rPr>
                <w:rFonts w:hint="eastAsia" w:ascii="宋体" w:hAnsi="宋体" w:cs="宋体"/>
                <w:color w:val="auto"/>
                <w:kern w:val="0"/>
                <w:sz w:val="18"/>
                <w:szCs w:val="18"/>
                <w:lang w:eastAsia="zh-CN"/>
              </w:rPr>
              <w:t>助理</w:t>
            </w:r>
            <w:r>
              <w:rPr>
                <w:rFonts w:hint="eastAsia" w:ascii="宋体" w:hAnsi="宋体" w:cs="宋体"/>
                <w:color w:val="auto"/>
                <w:kern w:val="0"/>
                <w:sz w:val="18"/>
                <w:szCs w:val="18"/>
              </w:rPr>
              <w:t>医师资格证</w:t>
            </w:r>
            <w:r>
              <w:rPr>
                <w:rFonts w:hint="eastAsia" w:ascii="宋体" w:hAnsi="宋体" w:cs="宋体"/>
                <w:color w:val="auto"/>
                <w:kern w:val="0"/>
                <w:sz w:val="18"/>
                <w:szCs w:val="18"/>
                <w:lang w:val="en-US" w:eastAsia="zh-CN"/>
              </w:rPr>
              <w:t>(</w:t>
            </w:r>
            <w:r>
              <w:rPr>
                <w:rFonts w:hint="eastAsia" w:ascii="宋体" w:hAnsi="宋体" w:eastAsia="宋体" w:cs="宋体"/>
                <w:color w:val="000000"/>
                <w:kern w:val="0"/>
                <w:sz w:val="18"/>
                <w:szCs w:val="18"/>
                <w:lang w:eastAsia="zh-CN"/>
              </w:rPr>
              <w:t>近三年的应届</w:t>
            </w:r>
            <w:r>
              <w:rPr>
                <w:rFonts w:hint="eastAsia" w:ascii="宋体" w:hAnsi="宋体" w:eastAsia="宋体" w:cs="宋体"/>
                <w:color w:val="000000"/>
                <w:kern w:val="0"/>
                <w:sz w:val="18"/>
                <w:szCs w:val="18"/>
              </w:rPr>
              <w:t>毕业生</w:t>
            </w:r>
            <w:r>
              <w:rPr>
                <w:rFonts w:hint="eastAsia" w:ascii="宋体" w:hAnsi="宋体" w:eastAsia="宋体" w:cs="宋体"/>
                <w:color w:val="000000"/>
                <w:kern w:val="0"/>
                <w:sz w:val="18"/>
                <w:szCs w:val="18"/>
                <w:lang w:eastAsia="zh-CN"/>
              </w:rPr>
              <w:t>不受资格证条件限制</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eastAsia="zh-CN"/>
              </w:rPr>
              <w:t>；具有中级以上资格证的年龄可放宽至</w:t>
            </w:r>
            <w:r>
              <w:rPr>
                <w:rFonts w:hint="eastAsia" w:ascii="宋体" w:hAnsi="宋体" w:cs="宋体"/>
                <w:color w:val="auto"/>
                <w:kern w:val="0"/>
                <w:sz w:val="18"/>
                <w:szCs w:val="18"/>
                <w:lang w:val="en-US" w:eastAsia="zh-CN"/>
              </w:rPr>
              <w:t>40岁以下。</w:t>
            </w:r>
          </w:p>
          <w:p>
            <w:pPr>
              <w:widowControl/>
              <w:spacing w:line="200" w:lineRule="exact"/>
              <w:jc w:val="left"/>
              <w:rPr>
                <w:rFonts w:hint="eastAsia" w:ascii="宋体" w:hAnsi="宋体" w:cs="宋体" w:eastAsiaTheme="minorEastAsia"/>
                <w:color w:val="auto"/>
                <w:kern w:val="0"/>
                <w:sz w:val="18"/>
                <w:szCs w:val="18"/>
                <w:lang w:val="en-US" w:eastAsia="zh-CN" w:bidi="ar-SA"/>
              </w:rPr>
            </w:pPr>
          </w:p>
          <w:p>
            <w:pPr>
              <w:widowControl/>
              <w:spacing w:line="200" w:lineRule="exact"/>
              <w:jc w:val="left"/>
              <w:rPr>
                <w:rFonts w:hint="eastAsia" w:ascii="宋体" w:hAnsi="宋体" w:cs="宋体" w:eastAsiaTheme="minorEastAsia"/>
                <w:color w:val="auto"/>
                <w:kern w:val="0"/>
                <w:sz w:val="18"/>
                <w:szCs w:val="18"/>
                <w:lang w:val="en-US" w:eastAsia="zh-CN" w:bidi="ar-SA"/>
              </w:rPr>
            </w:pPr>
          </w:p>
          <w:p>
            <w:pPr>
              <w:widowControl/>
              <w:spacing w:line="200" w:lineRule="exact"/>
              <w:jc w:val="left"/>
              <w:rPr>
                <w:rFonts w:hint="eastAsia" w:ascii="宋体" w:hAnsi="宋体" w:cs="宋体" w:eastAsiaTheme="minorEastAsia"/>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长江镇卫生院（</w:t>
            </w:r>
            <w:r>
              <w:rPr>
                <w:rFonts w:hint="eastAsia" w:ascii="宋体" w:hAnsi="宋体" w:cs="宋体"/>
                <w:kern w:val="0"/>
                <w:sz w:val="18"/>
                <w:szCs w:val="18"/>
                <w:lang w:val="en-US" w:eastAsia="zh-CN"/>
              </w:rPr>
              <w:t>1人</w:t>
            </w:r>
            <w:r>
              <w:rPr>
                <w:rFonts w:hint="eastAsia" w:ascii="宋体" w:hAnsi="宋体" w:cs="宋体"/>
                <w:kern w:val="0"/>
                <w:sz w:val="18"/>
                <w:szCs w:val="18"/>
                <w:lang w:eastAsia="zh-CN"/>
              </w:rPr>
              <w:t>）</w:t>
            </w:r>
          </w:p>
        </w:tc>
        <w:tc>
          <w:tcPr>
            <w:tcW w:w="641"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全额事业</w:t>
            </w:r>
          </w:p>
        </w:tc>
        <w:tc>
          <w:tcPr>
            <w:tcW w:w="1009"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临床医师</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08</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大专</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eastAsiaTheme="minorEastAsia"/>
                <w:kern w:val="0"/>
                <w:sz w:val="18"/>
                <w:szCs w:val="18"/>
                <w:lang w:val="en-US" w:eastAsia="zh-CN" w:bidi="ar-SA"/>
              </w:rPr>
            </w:pPr>
            <w:r>
              <w:rPr>
                <w:rFonts w:hint="eastAsia" w:ascii="宋体" w:hAnsi="宋体" w:cs="宋体"/>
                <w:color w:val="auto"/>
                <w:kern w:val="0"/>
                <w:sz w:val="18"/>
                <w:szCs w:val="18"/>
                <w:lang w:eastAsia="zh-CN"/>
              </w:rPr>
              <w:t>临床医学类</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noWrap w:val="0"/>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贺家卫生院（</w:t>
            </w:r>
            <w:r>
              <w:rPr>
                <w:rFonts w:hint="eastAsia" w:ascii="宋体" w:hAnsi="宋体" w:cs="宋体"/>
                <w:kern w:val="0"/>
                <w:sz w:val="18"/>
                <w:szCs w:val="18"/>
                <w:lang w:val="en-US" w:eastAsia="zh-CN"/>
              </w:rPr>
              <w:t>1人</w:t>
            </w:r>
            <w:r>
              <w:rPr>
                <w:rFonts w:hint="eastAsia" w:ascii="宋体" w:hAnsi="宋体" w:cs="宋体"/>
                <w:kern w:val="0"/>
                <w:sz w:val="18"/>
                <w:szCs w:val="18"/>
                <w:lang w:eastAsia="zh-CN"/>
              </w:rPr>
              <w:t>）</w:t>
            </w:r>
          </w:p>
        </w:tc>
        <w:tc>
          <w:tcPr>
            <w:tcW w:w="641" w:type="dxa"/>
            <w:noWrap w:val="0"/>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全额事业</w:t>
            </w:r>
          </w:p>
        </w:tc>
        <w:tc>
          <w:tcPr>
            <w:tcW w:w="1009" w:type="dxa"/>
            <w:noWrap w:val="0"/>
            <w:vAlign w:val="center"/>
          </w:tcPr>
          <w:p>
            <w:pPr>
              <w:widowControl/>
              <w:spacing w:line="20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中医医师</w:t>
            </w:r>
          </w:p>
        </w:tc>
        <w:tc>
          <w:tcPr>
            <w:tcW w:w="709" w:type="dxa"/>
            <w:noWrap/>
            <w:vAlign w:val="center"/>
          </w:tcPr>
          <w:p>
            <w:pPr>
              <w:widowControl/>
              <w:spacing w:line="20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09</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widowControl/>
              <w:spacing w:line="200" w:lineRule="exact"/>
              <w:jc w:val="left"/>
              <w:rPr>
                <w:rFonts w:hint="eastAsia" w:ascii="宋体" w:hAnsi="宋体" w:cs="宋体"/>
                <w:kern w:val="0"/>
                <w:sz w:val="18"/>
                <w:szCs w:val="18"/>
                <w:lang w:eastAsia="zh-CN"/>
              </w:rPr>
            </w:pPr>
            <w:r>
              <w:rPr>
                <w:rFonts w:hint="eastAsia" w:ascii="宋体" w:hAnsi="宋体" w:cs="宋体"/>
                <w:color w:val="auto"/>
                <w:kern w:val="0"/>
                <w:sz w:val="18"/>
                <w:szCs w:val="18"/>
                <w:lang w:eastAsia="zh-CN"/>
              </w:rPr>
              <w:t>中医类</w:t>
            </w:r>
          </w:p>
        </w:tc>
        <w:tc>
          <w:tcPr>
            <w:tcW w:w="3829" w:type="dxa"/>
            <w:vMerge w:val="continue"/>
            <w:noWrap w:val="0"/>
            <w:vAlign w:val="center"/>
          </w:tcPr>
          <w:p>
            <w:pPr>
              <w:widowControl/>
              <w:spacing w:line="200" w:lineRule="exact"/>
              <w:jc w:val="left"/>
              <w:rPr>
                <w:rFonts w:hint="eastAsia" w:ascii="宋体" w:hAnsi="宋体" w:eastAsia="宋体" w:cs="宋体"/>
                <w:color w:val="auto"/>
                <w:kern w:val="0"/>
                <w:sz w:val="18"/>
                <w:szCs w:val="18"/>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noWrap w:val="0"/>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萱洲医院</w:t>
            </w:r>
          </w:p>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1人</w:t>
            </w:r>
            <w:r>
              <w:rPr>
                <w:rFonts w:hint="eastAsia" w:ascii="宋体" w:hAnsi="宋体" w:cs="宋体"/>
                <w:kern w:val="0"/>
                <w:sz w:val="18"/>
                <w:szCs w:val="18"/>
                <w:lang w:eastAsia="zh-CN"/>
              </w:rPr>
              <w:t>）</w:t>
            </w:r>
          </w:p>
        </w:tc>
        <w:tc>
          <w:tcPr>
            <w:tcW w:w="641" w:type="dxa"/>
            <w:noWrap w:val="0"/>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全额事业</w:t>
            </w:r>
          </w:p>
        </w:tc>
        <w:tc>
          <w:tcPr>
            <w:tcW w:w="1009" w:type="dxa"/>
            <w:noWrap w:val="0"/>
            <w:vAlign w:val="center"/>
          </w:tcPr>
          <w:p>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lang w:eastAsia="zh-CN"/>
              </w:rPr>
              <w:t>中医医师</w:t>
            </w:r>
          </w:p>
        </w:tc>
        <w:tc>
          <w:tcPr>
            <w:tcW w:w="709" w:type="dxa"/>
            <w:noWrap/>
            <w:vAlign w:val="center"/>
          </w:tcPr>
          <w:p>
            <w:pPr>
              <w:widowControl/>
              <w:spacing w:line="20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widowControl/>
              <w:spacing w:line="200" w:lineRule="exact"/>
              <w:jc w:val="left"/>
              <w:rPr>
                <w:rFonts w:hint="eastAsia" w:ascii="宋体" w:hAnsi="宋体" w:cs="宋体" w:eastAsiaTheme="minorEastAsia"/>
                <w:kern w:val="0"/>
                <w:sz w:val="18"/>
                <w:szCs w:val="18"/>
                <w:lang w:val="en-US" w:eastAsia="zh-CN" w:bidi="ar-SA"/>
              </w:rPr>
            </w:pPr>
            <w:r>
              <w:rPr>
                <w:rFonts w:hint="eastAsia" w:ascii="宋体" w:hAnsi="宋体" w:cs="宋体"/>
                <w:color w:val="auto"/>
                <w:kern w:val="0"/>
                <w:sz w:val="18"/>
                <w:szCs w:val="18"/>
                <w:lang w:eastAsia="zh-CN"/>
              </w:rPr>
              <w:t>中医类</w:t>
            </w:r>
          </w:p>
        </w:tc>
        <w:tc>
          <w:tcPr>
            <w:tcW w:w="3829" w:type="dxa"/>
            <w:vMerge w:val="continue"/>
            <w:noWrap w:val="0"/>
            <w:vAlign w:val="center"/>
          </w:tcPr>
          <w:p>
            <w:pPr>
              <w:widowControl/>
              <w:spacing w:line="200" w:lineRule="exact"/>
              <w:jc w:val="left"/>
              <w:rPr>
                <w:rFonts w:hint="eastAsia" w:ascii="宋体" w:hAnsi="宋体" w:eastAsia="宋体" w:cs="宋体"/>
                <w:color w:val="auto"/>
                <w:kern w:val="0"/>
                <w:sz w:val="18"/>
                <w:szCs w:val="18"/>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restart"/>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店门镇卫生院（</w:t>
            </w:r>
            <w:r>
              <w:rPr>
                <w:rFonts w:hint="eastAsia" w:ascii="宋体" w:hAnsi="宋体" w:cs="宋体"/>
                <w:kern w:val="0"/>
                <w:sz w:val="18"/>
                <w:szCs w:val="18"/>
                <w:lang w:val="en-US" w:eastAsia="zh-CN"/>
              </w:rPr>
              <w:t>2人</w:t>
            </w:r>
            <w:r>
              <w:rPr>
                <w:rFonts w:hint="eastAsia" w:ascii="宋体" w:hAnsi="宋体" w:cs="宋体"/>
                <w:kern w:val="0"/>
                <w:sz w:val="18"/>
                <w:szCs w:val="18"/>
                <w:lang w:eastAsia="zh-CN"/>
              </w:rPr>
              <w:t>）</w:t>
            </w:r>
          </w:p>
        </w:tc>
        <w:tc>
          <w:tcPr>
            <w:tcW w:w="641" w:type="dxa"/>
            <w:vMerge w:val="restart"/>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全额事业</w:t>
            </w:r>
          </w:p>
        </w:tc>
        <w:tc>
          <w:tcPr>
            <w:tcW w:w="1009"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医学影像</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widowControl/>
              <w:spacing w:line="200" w:lineRule="exact"/>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医学影像</w:t>
            </w:r>
            <w:r>
              <w:rPr>
                <w:rFonts w:hint="eastAsia" w:ascii="宋体" w:hAnsi="宋体" w:cs="宋体"/>
                <w:kern w:val="0"/>
                <w:sz w:val="18"/>
                <w:szCs w:val="18"/>
                <w:lang w:eastAsia="zh-CN"/>
              </w:rPr>
              <w:t>学</w:t>
            </w:r>
            <w:r>
              <w:rPr>
                <w:rFonts w:hint="eastAsia" w:ascii="宋体" w:hAnsi="宋体" w:cs="宋体"/>
                <w:kern w:val="0"/>
                <w:sz w:val="18"/>
                <w:szCs w:val="18"/>
                <w:lang w:val="en-US" w:eastAsia="zh-CN"/>
              </w:rPr>
              <w:t>/医学影像技术</w:t>
            </w:r>
          </w:p>
        </w:tc>
        <w:tc>
          <w:tcPr>
            <w:tcW w:w="3829" w:type="dxa"/>
            <w:vMerge w:val="continue"/>
            <w:noWrap w:val="0"/>
            <w:vAlign w:val="center"/>
          </w:tcPr>
          <w:p>
            <w:pPr>
              <w:widowControl/>
              <w:spacing w:line="200" w:lineRule="exact"/>
              <w:jc w:val="left"/>
              <w:rPr>
                <w:rFonts w:hint="eastAsia" w:ascii="宋体" w:hAnsi="宋体" w:eastAsia="宋体" w:cs="宋体"/>
                <w:color w:val="auto"/>
                <w:kern w:val="0"/>
                <w:sz w:val="18"/>
                <w:szCs w:val="18"/>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pPr>
              <w:widowControl/>
              <w:spacing w:line="240" w:lineRule="exact"/>
              <w:jc w:val="center"/>
              <w:rPr>
                <w:rFonts w:hint="eastAsia" w:ascii="宋体" w:hAnsi="宋体" w:cs="宋体"/>
                <w:kern w:val="0"/>
                <w:sz w:val="18"/>
                <w:szCs w:val="18"/>
              </w:rPr>
            </w:pPr>
          </w:p>
        </w:tc>
        <w:tc>
          <w:tcPr>
            <w:tcW w:w="641" w:type="dxa"/>
            <w:vMerge w:val="continue"/>
            <w:noWrap w:val="0"/>
            <w:vAlign w:val="center"/>
          </w:tcPr>
          <w:p>
            <w:pPr>
              <w:widowControl/>
              <w:spacing w:line="240" w:lineRule="exact"/>
              <w:jc w:val="center"/>
              <w:rPr>
                <w:rFonts w:hint="eastAsia" w:ascii="宋体" w:hAnsi="宋体" w:cs="宋体"/>
                <w:kern w:val="0"/>
                <w:sz w:val="18"/>
                <w:szCs w:val="18"/>
              </w:rPr>
            </w:pPr>
          </w:p>
        </w:tc>
        <w:tc>
          <w:tcPr>
            <w:tcW w:w="1009" w:type="dxa"/>
            <w:noWrap w:val="0"/>
            <w:vAlign w:val="center"/>
          </w:tcPr>
          <w:p>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针灸推拿</w:t>
            </w:r>
          </w:p>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医师</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widowControl/>
              <w:spacing w:line="200" w:lineRule="exact"/>
              <w:jc w:val="left"/>
              <w:rPr>
                <w:rFonts w:hint="default" w:ascii="宋体" w:hAnsi="宋体" w:cs="宋体" w:eastAsiaTheme="minorEastAsia"/>
                <w:kern w:val="0"/>
                <w:sz w:val="18"/>
                <w:szCs w:val="18"/>
                <w:lang w:val="en-US" w:eastAsia="zh-CN" w:bidi="ar-SA"/>
              </w:rPr>
            </w:pPr>
            <w:r>
              <w:rPr>
                <w:rFonts w:hint="eastAsia" w:ascii="宋体" w:hAnsi="宋体" w:cs="宋体"/>
                <w:kern w:val="0"/>
                <w:sz w:val="18"/>
                <w:szCs w:val="18"/>
              </w:rPr>
              <w:t>针灸推拿</w:t>
            </w:r>
            <w:r>
              <w:rPr>
                <w:rFonts w:hint="eastAsia" w:ascii="宋体" w:hAnsi="宋体" w:cs="宋体"/>
                <w:kern w:val="0"/>
                <w:sz w:val="18"/>
                <w:szCs w:val="18"/>
                <w:lang w:val="en-US" w:eastAsia="zh-CN"/>
              </w:rPr>
              <w:t>/中医学</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restart"/>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福田铺乡卫生院（</w:t>
            </w:r>
            <w:r>
              <w:rPr>
                <w:rFonts w:hint="eastAsia" w:ascii="宋体" w:hAnsi="宋体" w:cs="宋体"/>
                <w:kern w:val="0"/>
                <w:sz w:val="18"/>
                <w:szCs w:val="18"/>
                <w:lang w:val="en-US" w:eastAsia="zh-CN"/>
              </w:rPr>
              <w:t>2人</w:t>
            </w:r>
            <w:r>
              <w:rPr>
                <w:rFonts w:hint="eastAsia" w:ascii="宋体" w:hAnsi="宋体" w:cs="宋体"/>
                <w:kern w:val="0"/>
                <w:sz w:val="18"/>
                <w:szCs w:val="18"/>
                <w:lang w:eastAsia="zh-CN"/>
              </w:rPr>
              <w:t>）</w:t>
            </w:r>
          </w:p>
        </w:tc>
        <w:tc>
          <w:tcPr>
            <w:tcW w:w="641" w:type="dxa"/>
            <w:vMerge w:val="restart"/>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全额事业</w:t>
            </w:r>
          </w:p>
        </w:tc>
        <w:tc>
          <w:tcPr>
            <w:tcW w:w="1009"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医学影像</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widowControl/>
              <w:spacing w:line="200" w:lineRule="exac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医学影像</w:t>
            </w:r>
            <w:r>
              <w:rPr>
                <w:rFonts w:hint="eastAsia" w:ascii="宋体" w:hAnsi="宋体" w:cs="宋体"/>
                <w:kern w:val="0"/>
                <w:sz w:val="18"/>
                <w:szCs w:val="18"/>
                <w:lang w:eastAsia="zh-CN"/>
              </w:rPr>
              <w:t>学</w:t>
            </w:r>
            <w:r>
              <w:rPr>
                <w:rFonts w:hint="eastAsia" w:ascii="宋体" w:hAnsi="宋体" w:cs="宋体"/>
                <w:kern w:val="0"/>
                <w:sz w:val="18"/>
                <w:szCs w:val="18"/>
                <w:lang w:val="en-US" w:eastAsia="zh-CN"/>
              </w:rPr>
              <w:t>/医学影像技术</w:t>
            </w:r>
          </w:p>
        </w:tc>
        <w:tc>
          <w:tcPr>
            <w:tcW w:w="3829" w:type="dxa"/>
            <w:vMerge w:val="continue"/>
            <w:noWrap w:val="0"/>
            <w:vAlign w:val="center"/>
          </w:tcPr>
          <w:p>
            <w:pPr>
              <w:widowControl/>
              <w:spacing w:line="200" w:lineRule="exact"/>
              <w:jc w:val="left"/>
              <w:rPr>
                <w:rFonts w:hint="eastAsia" w:ascii="宋体" w:hAnsi="宋体" w:eastAsia="宋体" w:cs="宋体"/>
                <w:color w:val="auto"/>
                <w:kern w:val="0"/>
                <w:sz w:val="18"/>
                <w:szCs w:val="18"/>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pPr>
              <w:widowControl/>
              <w:spacing w:line="240" w:lineRule="exact"/>
              <w:jc w:val="center"/>
              <w:rPr>
                <w:rFonts w:hint="eastAsia" w:ascii="宋体" w:hAnsi="宋体" w:cs="宋体"/>
                <w:kern w:val="0"/>
                <w:sz w:val="18"/>
                <w:szCs w:val="18"/>
              </w:rPr>
            </w:pPr>
          </w:p>
        </w:tc>
        <w:tc>
          <w:tcPr>
            <w:tcW w:w="641" w:type="dxa"/>
            <w:vMerge w:val="continue"/>
            <w:noWrap w:val="0"/>
            <w:vAlign w:val="center"/>
          </w:tcPr>
          <w:p>
            <w:pPr>
              <w:widowControl/>
              <w:spacing w:line="240" w:lineRule="exact"/>
              <w:jc w:val="center"/>
              <w:rPr>
                <w:rFonts w:hint="eastAsia" w:ascii="宋体" w:hAnsi="宋体" w:cs="宋体"/>
                <w:kern w:val="0"/>
                <w:sz w:val="18"/>
                <w:szCs w:val="18"/>
              </w:rPr>
            </w:pPr>
          </w:p>
        </w:tc>
        <w:tc>
          <w:tcPr>
            <w:tcW w:w="1009" w:type="dxa"/>
            <w:noWrap w:val="0"/>
            <w:vAlign w:val="center"/>
          </w:tcPr>
          <w:p>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针灸推拿</w:t>
            </w:r>
          </w:p>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医师</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widowControl/>
              <w:spacing w:line="200" w:lineRule="exac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针灸推拿</w:t>
            </w:r>
            <w:r>
              <w:rPr>
                <w:rFonts w:hint="eastAsia" w:ascii="宋体" w:hAnsi="宋体" w:cs="宋体"/>
                <w:kern w:val="0"/>
                <w:sz w:val="18"/>
                <w:szCs w:val="18"/>
                <w:lang w:val="en-US" w:eastAsia="zh-CN"/>
              </w:rPr>
              <w:t>/中医学</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restart"/>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望峰卫生院（</w:t>
            </w:r>
            <w:r>
              <w:rPr>
                <w:rFonts w:hint="eastAsia" w:ascii="宋体" w:hAnsi="宋体" w:cs="宋体"/>
                <w:kern w:val="0"/>
                <w:sz w:val="18"/>
                <w:szCs w:val="18"/>
                <w:lang w:val="en-US" w:eastAsia="zh-CN"/>
              </w:rPr>
              <w:t>2人</w:t>
            </w:r>
            <w:r>
              <w:rPr>
                <w:rFonts w:hint="eastAsia" w:ascii="宋体" w:hAnsi="宋体" w:cs="宋体"/>
                <w:kern w:val="0"/>
                <w:sz w:val="18"/>
                <w:szCs w:val="18"/>
                <w:lang w:eastAsia="zh-CN"/>
              </w:rPr>
              <w:t>）</w:t>
            </w:r>
          </w:p>
        </w:tc>
        <w:tc>
          <w:tcPr>
            <w:tcW w:w="641" w:type="dxa"/>
            <w:vMerge w:val="restart"/>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全额事业</w:t>
            </w:r>
          </w:p>
        </w:tc>
        <w:tc>
          <w:tcPr>
            <w:tcW w:w="1009"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临床医师</w:t>
            </w:r>
          </w:p>
        </w:tc>
        <w:tc>
          <w:tcPr>
            <w:tcW w:w="709" w:type="dxa"/>
            <w:noWrap/>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40" w:lineRule="exact"/>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15</w:t>
            </w:r>
          </w:p>
        </w:tc>
        <w:tc>
          <w:tcPr>
            <w:tcW w:w="1077" w:type="dxa"/>
            <w:noWrap w:val="0"/>
            <w:vAlign w:val="center"/>
          </w:tcPr>
          <w:p>
            <w:pPr>
              <w:widowControl/>
              <w:spacing w:line="200" w:lineRule="exact"/>
              <w:jc w:val="center"/>
              <w:textAlignment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widowControl/>
              <w:spacing w:line="200" w:lineRule="exact"/>
              <w:jc w:val="left"/>
              <w:rPr>
                <w:rFonts w:hint="eastAsia" w:ascii="宋体" w:hAnsi="宋体" w:cs="宋体" w:eastAsiaTheme="minorEastAsia"/>
                <w:kern w:val="0"/>
                <w:sz w:val="18"/>
                <w:szCs w:val="18"/>
                <w:lang w:val="en-US" w:eastAsia="zh-CN" w:bidi="ar-SA"/>
              </w:rPr>
            </w:pPr>
            <w:r>
              <w:rPr>
                <w:rFonts w:hint="eastAsia" w:ascii="宋体" w:hAnsi="宋体" w:cs="宋体"/>
                <w:color w:val="auto"/>
                <w:kern w:val="0"/>
                <w:sz w:val="18"/>
                <w:szCs w:val="18"/>
                <w:lang w:eastAsia="zh-CN"/>
              </w:rPr>
              <w:t>临床医学类</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pPr>
              <w:widowControl/>
              <w:spacing w:line="240" w:lineRule="exact"/>
              <w:jc w:val="center"/>
              <w:rPr>
                <w:rFonts w:hint="eastAsia" w:ascii="宋体" w:hAnsi="宋体" w:cs="宋体"/>
                <w:kern w:val="0"/>
                <w:sz w:val="18"/>
                <w:szCs w:val="18"/>
              </w:rPr>
            </w:pPr>
          </w:p>
        </w:tc>
        <w:tc>
          <w:tcPr>
            <w:tcW w:w="641" w:type="dxa"/>
            <w:vMerge w:val="continue"/>
            <w:noWrap w:val="0"/>
            <w:vAlign w:val="center"/>
          </w:tcPr>
          <w:p>
            <w:pPr>
              <w:widowControl/>
              <w:spacing w:line="240" w:lineRule="exact"/>
              <w:jc w:val="center"/>
              <w:rPr>
                <w:rFonts w:hint="eastAsia" w:ascii="宋体" w:hAnsi="宋体" w:cs="宋体"/>
                <w:kern w:val="0"/>
                <w:sz w:val="18"/>
                <w:szCs w:val="18"/>
              </w:rPr>
            </w:pPr>
          </w:p>
        </w:tc>
        <w:tc>
          <w:tcPr>
            <w:tcW w:w="1009"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bidi="ar-SA"/>
              </w:rPr>
              <w:t>中医医师</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16</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pStyle w:val="2"/>
              <w:keepNext w:val="0"/>
              <w:keepLines w:val="0"/>
              <w:pageBreakBefore w:val="0"/>
              <w:kinsoku/>
              <w:wordWrap/>
              <w:overflowPunct/>
              <w:topLinePunct w:val="0"/>
              <w:autoSpaceDE/>
              <w:autoSpaceDN/>
              <w:bidi w:val="0"/>
              <w:adjustRightInd/>
              <w:snapToGrid/>
              <w:spacing w:line="200" w:lineRule="exact"/>
              <w:jc w:val="left"/>
              <w:textAlignment w:val="auto"/>
              <w:rPr>
                <w:rFonts w:hint="eastAsia" w:ascii="宋体" w:hAnsi="宋体" w:cs="宋体" w:eastAsiaTheme="minorEastAsia"/>
                <w:kern w:val="0"/>
                <w:sz w:val="18"/>
                <w:szCs w:val="18"/>
                <w:lang w:val="en-US" w:eastAsia="zh-CN" w:bidi="ar-SA"/>
              </w:rPr>
            </w:pPr>
            <w:r>
              <w:rPr>
                <w:rFonts w:hint="eastAsia" w:ascii="宋体" w:hAnsi="宋体" w:cs="宋体"/>
                <w:b w:val="0"/>
                <w:bCs/>
                <w:color w:val="auto"/>
                <w:kern w:val="0"/>
                <w:sz w:val="18"/>
                <w:szCs w:val="18"/>
                <w:lang w:eastAsia="zh-CN"/>
              </w:rPr>
              <w:t>中医类</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4"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第二人民医院（</w:t>
            </w:r>
            <w:r>
              <w:rPr>
                <w:rFonts w:hint="eastAsia" w:ascii="宋体" w:hAnsi="宋体" w:cs="宋体"/>
                <w:kern w:val="0"/>
                <w:sz w:val="18"/>
                <w:szCs w:val="18"/>
                <w:lang w:val="en-US" w:eastAsia="zh-CN"/>
              </w:rPr>
              <w:t>1人</w:t>
            </w:r>
            <w:r>
              <w:rPr>
                <w:rFonts w:hint="eastAsia" w:ascii="宋体" w:hAnsi="宋体" w:cs="宋体"/>
                <w:kern w:val="0"/>
                <w:sz w:val="18"/>
                <w:szCs w:val="18"/>
                <w:lang w:eastAsia="zh-CN"/>
              </w:rPr>
              <w:t>）</w:t>
            </w:r>
          </w:p>
        </w:tc>
        <w:tc>
          <w:tcPr>
            <w:tcW w:w="641"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全额事业</w:t>
            </w:r>
          </w:p>
        </w:tc>
        <w:tc>
          <w:tcPr>
            <w:tcW w:w="1009" w:type="dxa"/>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临床医师</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17</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eastAsiaTheme="minorEastAsia"/>
                <w:kern w:val="0"/>
                <w:sz w:val="18"/>
                <w:szCs w:val="18"/>
                <w:lang w:val="en-US" w:eastAsia="zh-CN" w:bidi="ar-SA"/>
              </w:rPr>
            </w:pPr>
            <w:r>
              <w:rPr>
                <w:rFonts w:hint="eastAsia" w:ascii="宋体" w:hAnsi="宋体" w:cs="宋体"/>
                <w:color w:val="auto"/>
                <w:kern w:val="0"/>
                <w:sz w:val="18"/>
                <w:szCs w:val="18"/>
                <w:lang w:eastAsia="zh-CN"/>
              </w:rPr>
              <w:t>临床医学类</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4"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长青卫生院（</w:t>
            </w:r>
            <w:r>
              <w:rPr>
                <w:rFonts w:hint="eastAsia" w:ascii="宋体" w:hAnsi="宋体" w:cs="宋体"/>
                <w:kern w:val="0"/>
                <w:sz w:val="18"/>
                <w:szCs w:val="18"/>
                <w:lang w:val="en-US" w:eastAsia="zh-CN"/>
              </w:rPr>
              <w:t>1人</w:t>
            </w:r>
            <w:r>
              <w:rPr>
                <w:rFonts w:hint="eastAsia" w:ascii="宋体" w:hAnsi="宋体" w:cs="宋体"/>
                <w:kern w:val="0"/>
                <w:sz w:val="18"/>
                <w:szCs w:val="18"/>
                <w:lang w:eastAsia="zh-CN"/>
              </w:rPr>
              <w:t>）</w:t>
            </w:r>
          </w:p>
        </w:tc>
        <w:tc>
          <w:tcPr>
            <w:tcW w:w="641"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全额事业</w:t>
            </w:r>
          </w:p>
        </w:tc>
        <w:tc>
          <w:tcPr>
            <w:tcW w:w="1009" w:type="dxa"/>
            <w:noWrap w:val="0"/>
            <w:vAlign w:val="center"/>
          </w:tcPr>
          <w:p>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针灸推拿</w:t>
            </w:r>
          </w:p>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医师</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widowControl/>
              <w:spacing w:line="200" w:lineRule="exac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针灸推拿</w:t>
            </w:r>
            <w:r>
              <w:rPr>
                <w:rFonts w:hint="eastAsia" w:ascii="宋体" w:hAnsi="宋体" w:cs="宋体"/>
                <w:kern w:val="0"/>
                <w:sz w:val="18"/>
                <w:szCs w:val="18"/>
                <w:lang w:val="en-US" w:eastAsia="zh-CN"/>
              </w:rPr>
              <w:t>/中医学</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4"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贯塘乡卫生院（</w:t>
            </w:r>
            <w:r>
              <w:rPr>
                <w:rFonts w:hint="eastAsia" w:ascii="宋体" w:hAnsi="宋体" w:cs="宋体"/>
                <w:kern w:val="0"/>
                <w:sz w:val="18"/>
                <w:szCs w:val="18"/>
                <w:lang w:val="en-US" w:eastAsia="zh-CN"/>
              </w:rPr>
              <w:t>1人</w:t>
            </w:r>
            <w:r>
              <w:rPr>
                <w:rFonts w:hint="eastAsia" w:ascii="宋体" w:hAnsi="宋体" w:cs="宋体"/>
                <w:kern w:val="0"/>
                <w:sz w:val="18"/>
                <w:szCs w:val="18"/>
                <w:lang w:eastAsia="zh-CN"/>
              </w:rPr>
              <w:t>）</w:t>
            </w:r>
          </w:p>
        </w:tc>
        <w:tc>
          <w:tcPr>
            <w:tcW w:w="641"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全额事业</w:t>
            </w:r>
          </w:p>
        </w:tc>
        <w:tc>
          <w:tcPr>
            <w:tcW w:w="1009"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bidi="ar-SA"/>
              </w:rPr>
              <w:t>中医医师</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750" w:type="dxa"/>
            <w:noWrap w:val="0"/>
            <w:vAlign w:val="center"/>
          </w:tcPr>
          <w:p>
            <w:pPr>
              <w:widowControl/>
              <w:spacing w:line="200" w:lineRule="exact"/>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19</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pStyle w:val="2"/>
              <w:keepNext w:val="0"/>
              <w:keepLines w:val="0"/>
              <w:pageBreakBefore w:val="0"/>
              <w:kinsoku/>
              <w:wordWrap/>
              <w:overflowPunct/>
              <w:topLinePunct w:val="0"/>
              <w:autoSpaceDE/>
              <w:autoSpaceDN/>
              <w:bidi w:val="0"/>
              <w:adjustRightInd/>
              <w:snapToGrid/>
              <w:spacing w:line="200" w:lineRule="exact"/>
              <w:jc w:val="left"/>
              <w:textAlignment w:val="auto"/>
              <w:rPr>
                <w:rFonts w:hint="eastAsia" w:ascii="宋体" w:hAnsi="宋体" w:cs="宋体" w:eastAsiaTheme="minorEastAsia"/>
                <w:kern w:val="0"/>
                <w:sz w:val="18"/>
                <w:szCs w:val="18"/>
                <w:lang w:val="en-US" w:eastAsia="zh-CN" w:bidi="ar-SA"/>
              </w:rPr>
            </w:pPr>
            <w:r>
              <w:rPr>
                <w:rFonts w:hint="eastAsia" w:ascii="宋体" w:hAnsi="宋体" w:cs="宋体"/>
                <w:b w:val="0"/>
                <w:bCs/>
                <w:color w:val="auto"/>
                <w:kern w:val="0"/>
                <w:sz w:val="18"/>
                <w:szCs w:val="18"/>
                <w:lang w:eastAsia="zh-CN"/>
              </w:rPr>
              <w:t>中医类</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4"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第三人民医院（</w:t>
            </w:r>
            <w:r>
              <w:rPr>
                <w:rFonts w:hint="eastAsia" w:ascii="宋体" w:hAnsi="宋体" w:cs="宋体"/>
                <w:kern w:val="0"/>
                <w:sz w:val="18"/>
                <w:szCs w:val="18"/>
                <w:lang w:val="en-US" w:eastAsia="zh-CN"/>
              </w:rPr>
              <w:t>3人</w:t>
            </w:r>
            <w:r>
              <w:rPr>
                <w:rFonts w:hint="eastAsia" w:ascii="宋体" w:hAnsi="宋体" w:cs="宋体"/>
                <w:kern w:val="0"/>
                <w:sz w:val="18"/>
                <w:szCs w:val="18"/>
                <w:lang w:eastAsia="zh-CN"/>
              </w:rPr>
              <w:t>）</w:t>
            </w:r>
          </w:p>
        </w:tc>
        <w:tc>
          <w:tcPr>
            <w:tcW w:w="641"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全额事业</w:t>
            </w:r>
          </w:p>
        </w:tc>
        <w:tc>
          <w:tcPr>
            <w:tcW w:w="1009" w:type="dxa"/>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临床医师</w:t>
            </w: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3</w:t>
            </w:r>
          </w:p>
        </w:tc>
        <w:tc>
          <w:tcPr>
            <w:tcW w:w="750" w:type="dxa"/>
            <w:noWrap w:val="0"/>
            <w:vAlign w:val="center"/>
          </w:tcPr>
          <w:p>
            <w:pPr>
              <w:widowControl/>
              <w:spacing w:line="200" w:lineRule="exact"/>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20</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eastAsiaTheme="minorEastAsia"/>
                <w:kern w:val="0"/>
                <w:sz w:val="18"/>
                <w:szCs w:val="18"/>
                <w:lang w:val="en-US" w:eastAsia="zh-CN" w:bidi="ar-SA"/>
              </w:rPr>
            </w:pPr>
            <w:r>
              <w:rPr>
                <w:rFonts w:hint="eastAsia" w:ascii="宋体" w:hAnsi="宋体" w:cs="宋体"/>
                <w:color w:val="auto"/>
                <w:kern w:val="0"/>
                <w:sz w:val="18"/>
                <w:szCs w:val="18"/>
                <w:lang w:eastAsia="zh-CN"/>
              </w:rPr>
              <w:t>临床医学类</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4" w:type="dxa"/>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东湖镇中心卫生院（</w:t>
            </w:r>
            <w:r>
              <w:rPr>
                <w:rFonts w:hint="eastAsia" w:ascii="宋体" w:hAnsi="宋体" w:cs="宋体"/>
                <w:kern w:val="0"/>
                <w:sz w:val="18"/>
                <w:szCs w:val="18"/>
                <w:lang w:val="en-US" w:eastAsia="zh-CN"/>
              </w:rPr>
              <w:t>2人</w:t>
            </w:r>
            <w:r>
              <w:rPr>
                <w:rFonts w:hint="eastAsia" w:ascii="宋体" w:hAnsi="宋体" w:cs="宋体"/>
                <w:kern w:val="0"/>
                <w:sz w:val="18"/>
                <w:szCs w:val="18"/>
                <w:lang w:eastAsia="zh-CN"/>
              </w:rPr>
              <w:t>）</w:t>
            </w:r>
          </w:p>
        </w:tc>
        <w:tc>
          <w:tcPr>
            <w:tcW w:w="641"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全额事业</w:t>
            </w:r>
          </w:p>
        </w:tc>
        <w:tc>
          <w:tcPr>
            <w:tcW w:w="1009" w:type="dxa"/>
            <w:noWrap w:val="0"/>
            <w:vAlign w:val="center"/>
          </w:tcPr>
          <w:p>
            <w:pPr>
              <w:widowControl/>
              <w:spacing w:line="24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临床医师</w:t>
            </w:r>
          </w:p>
          <w:p>
            <w:pPr>
              <w:widowControl/>
              <w:spacing w:line="240" w:lineRule="exact"/>
              <w:jc w:val="center"/>
              <w:rPr>
                <w:rFonts w:hint="eastAsia" w:ascii="宋体" w:hAnsi="宋体" w:cs="宋体"/>
                <w:kern w:val="0"/>
                <w:sz w:val="18"/>
                <w:szCs w:val="18"/>
              </w:rPr>
            </w:pPr>
          </w:p>
        </w:tc>
        <w:tc>
          <w:tcPr>
            <w:tcW w:w="709" w:type="dxa"/>
            <w:noWrap/>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2</w:t>
            </w:r>
          </w:p>
        </w:tc>
        <w:tc>
          <w:tcPr>
            <w:tcW w:w="750" w:type="dxa"/>
            <w:noWrap w:val="0"/>
            <w:vAlign w:val="center"/>
          </w:tcPr>
          <w:p>
            <w:pPr>
              <w:widowControl/>
              <w:spacing w:line="200" w:lineRule="exact"/>
              <w:jc w:val="center"/>
              <w:rPr>
                <w:rFonts w:hint="default"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21</w:t>
            </w:r>
          </w:p>
        </w:tc>
        <w:tc>
          <w:tcPr>
            <w:tcW w:w="1077"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35岁以下</w:t>
            </w:r>
          </w:p>
        </w:tc>
        <w:tc>
          <w:tcPr>
            <w:tcW w:w="900" w:type="dxa"/>
            <w:noWrap w:val="0"/>
            <w:vAlign w:val="center"/>
          </w:tcPr>
          <w:p>
            <w:pPr>
              <w:widowControl/>
              <w:spacing w:line="200" w:lineRule="exact"/>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大专</w:t>
            </w:r>
          </w:p>
        </w:tc>
        <w:tc>
          <w:tcPr>
            <w:tcW w:w="471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eastAsiaTheme="minorEastAsia"/>
                <w:kern w:val="0"/>
                <w:sz w:val="18"/>
                <w:szCs w:val="18"/>
                <w:lang w:val="en-US" w:eastAsia="zh-CN" w:bidi="ar-SA"/>
              </w:rPr>
            </w:pPr>
            <w:r>
              <w:rPr>
                <w:rFonts w:hint="eastAsia" w:ascii="宋体" w:hAnsi="宋体" w:cs="宋体"/>
                <w:color w:val="auto"/>
                <w:kern w:val="0"/>
                <w:sz w:val="18"/>
                <w:szCs w:val="18"/>
                <w:lang w:eastAsia="zh-CN"/>
              </w:rPr>
              <w:t>临床医学类</w:t>
            </w:r>
          </w:p>
        </w:tc>
        <w:tc>
          <w:tcPr>
            <w:tcW w:w="3829" w:type="dxa"/>
            <w:vMerge w:val="continue"/>
            <w:noWrap w:val="0"/>
            <w:vAlign w:val="center"/>
          </w:tcPr>
          <w:p>
            <w:pPr>
              <w:widowControl/>
              <w:spacing w:line="200" w:lineRule="exact"/>
              <w:jc w:val="left"/>
              <w:rPr>
                <w:rFonts w:hint="eastAsia" w:ascii="宋体" w:hAnsi="宋体" w:cs="宋体" w:eastAsiaTheme="minorEastAsia"/>
                <w:color w:val="auto"/>
                <w:kern w:val="0"/>
                <w:sz w:val="18"/>
                <w:szCs w:val="18"/>
                <w:lang w:val="en-US" w:eastAsia="zh-CN" w:bidi="ar-SA"/>
              </w:rPr>
            </w:pPr>
          </w:p>
        </w:tc>
      </w:tr>
    </w:tbl>
    <w:p>
      <w:pPr>
        <w:widowControl/>
        <w:spacing w:line="360" w:lineRule="exact"/>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说明：</w:t>
      </w:r>
      <w:r>
        <w:rPr>
          <w:rFonts w:hint="eastAsia" w:ascii="仿宋_GB2312" w:hAnsi="仿宋_GB2312" w:eastAsia="仿宋_GB2312" w:cs="仿宋_GB2312"/>
          <w:kern w:val="0"/>
          <w:szCs w:val="21"/>
          <w:lang w:val="en-US" w:eastAsia="zh-CN"/>
        </w:rPr>
        <w:t>1.所有原面向高校毕业生岗位的均放宽至面向社会公开招聘。</w:t>
      </w:r>
    </w:p>
    <w:p>
      <w:pPr>
        <w:widowControl/>
        <w:spacing w:line="360" w:lineRule="exact"/>
        <w:ind w:firstLine="630" w:firstLineChars="3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2</w:t>
      </w:r>
      <w:r>
        <w:rPr>
          <w:rFonts w:hint="eastAsia" w:ascii="仿宋_GB2312" w:hAnsi="仿宋_GB2312" w:eastAsia="仿宋_GB2312" w:cs="仿宋_GB2312"/>
          <w:color w:val="000000"/>
          <w:kern w:val="0"/>
          <w:szCs w:val="21"/>
        </w:rPr>
        <w:t>.35岁以下指1986年1月1日以后出生</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40岁以下是指1981年1月1日以后出生</w:t>
      </w:r>
      <w:r>
        <w:rPr>
          <w:rFonts w:hint="eastAsia" w:ascii="仿宋_GB2312" w:hAnsi="仿宋_GB2312" w:eastAsia="仿宋_GB2312" w:cs="仿宋_GB2312"/>
          <w:color w:val="000000"/>
          <w:kern w:val="0"/>
          <w:szCs w:val="21"/>
        </w:rPr>
        <w:t>。</w:t>
      </w:r>
    </w:p>
    <w:p>
      <w:pPr>
        <w:widowControl/>
        <w:spacing w:line="3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lang w:val="en-US" w:eastAsia="zh-CN"/>
        </w:rPr>
        <w:t>3</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eastAsia="zh-CN"/>
        </w:rPr>
        <w:t>报考乡镇岗位的近三年应届毕业生需在毕业后三年内取得相应资格证书（以毕业证书的时间为准），如未在规定时间内取得相应资格证书的，将取消其聘用资格，解除聘用合同</w:t>
      </w:r>
      <w:r>
        <w:rPr>
          <w:rFonts w:hint="eastAsia" w:ascii="仿宋_GB2312" w:hAnsi="仿宋_GB2312" w:eastAsia="仿宋_GB2312" w:cs="仿宋_GB2312"/>
          <w:color w:val="000000"/>
          <w:kern w:val="0"/>
          <w:szCs w:val="21"/>
        </w:rPr>
        <w:t xml:space="preserve">。      </w:t>
      </w:r>
    </w:p>
    <w:p>
      <w:pPr>
        <w:widowControl/>
        <w:spacing w:line="360" w:lineRule="exact"/>
        <w:ind w:firstLine="630" w:firstLineChars="300"/>
        <w:jc w:val="left"/>
        <w:rPr>
          <w:rFonts w:ascii="黑体" w:hAnsi="黑体" w:eastAsia="黑体"/>
          <w:sz w:val="32"/>
          <w:szCs w:val="32"/>
        </w:rPr>
      </w:pPr>
      <w:r>
        <w:rPr>
          <w:rFonts w:hint="eastAsia" w:ascii="仿宋_GB2312" w:hAnsi="仿宋_GB2312" w:eastAsia="仿宋_GB2312" w:cs="仿宋_GB2312"/>
          <w:color w:val="000000"/>
          <w:kern w:val="0"/>
          <w:szCs w:val="21"/>
          <w:lang w:val="en-US" w:eastAsia="zh-CN"/>
        </w:rPr>
        <w:t>4</w:t>
      </w:r>
      <w:r>
        <w:rPr>
          <w:rFonts w:hint="eastAsia" w:ascii="仿宋_GB2312" w:hAnsi="仿宋_GB2312" w:eastAsia="仿宋_GB2312" w:cs="仿宋_GB2312"/>
          <w:color w:val="000000"/>
          <w:kern w:val="0"/>
          <w:szCs w:val="21"/>
        </w:rPr>
        <w:t>.专业要求参照《湖南省2021年考试录用公务员专业指导目录》。报考人员的专业应严格按照毕业证书或高校毕业生就业推荐表填写。所学专业已列入《湖南省2021年考试录用公务员专业指导目录》、但未列入报考岗位专业的，不符合报考条件；所学专业未列入该《湖南省2021年考试录用公务员专业指导目录》的，由</w:t>
      </w:r>
      <w:r>
        <w:rPr>
          <w:rFonts w:hint="eastAsia" w:ascii="仿宋_GB2312" w:hAnsi="仿宋_GB2312" w:eastAsia="仿宋_GB2312" w:cs="仿宋_GB2312"/>
          <w:color w:val="000000"/>
          <w:kern w:val="0"/>
          <w:szCs w:val="21"/>
          <w:lang w:eastAsia="zh-CN"/>
        </w:rPr>
        <w:t>县卫健系统公开招聘卫生专业技术人员工作领导小组</w:t>
      </w:r>
      <w:r>
        <w:rPr>
          <w:rFonts w:hint="eastAsia" w:ascii="仿宋_GB2312" w:hAnsi="仿宋_GB2312" w:eastAsia="仿宋_GB2312" w:cs="仿宋_GB2312"/>
          <w:color w:val="000000"/>
          <w:kern w:val="0"/>
          <w:szCs w:val="21"/>
        </w:rPr>
        <w:t>讨论决定。</w:t>
      </w:r>
    </w:p>
    <w:p/>
    <w:sectPr>
      <w:pgSz w:w="16838" w:h="11906" w:orient="landscape"/>
      <w:pgMar w:top="612" w:right="1440" w:bottom="83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F156B"/>
    <w:rsid w:val="04565ECF"/>
    <w:rsid w:val="0BCF5FFD"/>
    <w:rsid w:val="186843FC"/>
    <w:rsid w:val="216C272A"/>
    <w:rsid w:val="23B168FD"/>
    <w:rsid w:val="28EE328C"/>
    <w:rsid w:val="2C723F3A"/>
    <w:rsid w:val="36771CB9"/>
    <w:rsid w:val="378F156B"/>
    <w:rsid w:val="3823183A"/>
    <w:rsid w:val="3FAD44A9"/>
    <w:rsid w:val="4102043A"/>
    <w:rsid w:val="48A70336"/>
    <w:rsid w:val="4D1D50EF"/>
    <w:rsid w:val="54274D26"/>
    <w:rsid w:val="66781494"/>
    <w:rsid w:val="6E697CDC"/>
    <w:rsid w:val="718B2C7A"/>
    <w:rsid w:val="76A31FE6"/>
    <w:rsid w:val="7B4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2021-07-13T02:39:00Z</dcterms:created>
  <dc:creator>时光巷陌</dc:creator>
  <cp:lastModifiedBy>蓝水兵</cp:lastModifiedBy>
  <cp:lastPrinted>2021-08-17T03:03:00Z</cp:lastPrinted>
  <dcterms:modified xsi:type="dcterms:W3CDTF">2021-08-18T08:05:16Z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D2302D0CB18C4768A3DD081A73A9F332</vt:lpwstr>
  </property>
</Properties>
</file>