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ascii="仿宋_GB2312" w:eastAsia="仿宋_GB2312"/>
          <w:sz w:val="32"/>
        </w:rPr>
      </w:pPr>
    </w:p>
    <w:p>
      <w:pPr>
        <w:spacing w:line="700" w:lineRule="exact"/>
        <w:rPr>
          <w:rFonts w:ascii="仿宋_GB2312" w:eastAsia="仿宋_GB2312"/>
          <w:sz w:val="32"/>
        </w:rPr>
      </w:pPr>
    </w:p>
    <w:p>
      <w:pPr>
        <w:spacing w:line="700" w:lineRule="exact"/>
        <w:rPr>
          <w:rFonts w:ascii="仿宋_GB2312" w:eastAsia="仿宋_GB2312"/>
          <w:sz w:val="32"/>
        </w:rPr>
      </w:pPr>
    </w:p>
    <w:p>
      <w:pPr>
        <w:spacing w:line="700" w:lineRule="exact"/>
        <w:rPr>
          <w:rFonts w:ascii="仿宋_GB2312" w:eastAsia="仿宋_GB2312"/>
          <w:sz w:val="32"/>
        </w:rPr>
      </w:pPr>
    </w:p>
    <w:p>
      <w:pPr>
        <w:jc w:val="center"/>
        <w:rPr>
          <w:rFonts w:ascii="方正小标宋_GBK" w:eastAsia="方正小标宋_GBK"/>
          <w:sz w:val="48"/>
          <w:szCs w:val="48"/>
        </w:rPr>
      </w:pPr>
      <w:r>
        <w:rPr>
          <w:rFonts w:ascii="方正小标宋_GBK" w:eastAsia="方正小标宋_GBK"/>
          <w:sz w:val="48"/>
          <w:szCs w:val="48"/>
        </w:rPr>
        <w:t>20</w:t>
      </w:r>
      <w:r>
        <w:rPr>
          <w:rFonts w:hint="eastAsia" w:ascii="方正小标宋_GBK" w:eastAsia="方正小标宋_GBK"/>
          <w:sz w:val="48"/>
          <w:szCs w:val="48"/>
          <w:lang w:val="en-US" w:eastAsia="zh-CN"/>
        </w:rPr>
        <w:t>20</w:t>
      </w:r>
      <w:r>
        <w:rPr>
          <w:rFonts w:hint="eastAsia" w:ascii="方正小标宋_GBK" w:eastAsia="方正小标宋_GBK"/>
          <w:sz w:val="48"/>
          <w:szCs w:val="48"/>
        </w:rPr>
        <w:t>年度部门整体支出绩效自评报告</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bookmarkStart w:id="0" w:name="_GoBack"/>
      <w:bookmarkEnd w:id="0"/>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jc w:val="center"/>
        <w:rPr>
          <w:rFonts w:hint="eastAsia" w:ascii="黑体" w:eastAsia="黑体"/>
          <w:sz w:val="32"/>
          <w:szCs w:val="32"/>
          <w:lang w:eastAsia="zh-CN"/>
        </w:rPr>
      </w:pPr>
      <w:r>
        <w:rPr>
          <w:rFonts w:hint="eastAsia" w:ascii="黑体" w:eastAsia="黑体"/>
          <w:sz w:val="44"/>
          <w:szCs w:val="44"/>
          <w:lang w:eastAsia="zh-CN"/>
        </w:rPr>
        <w:t>衡山县机关事务和接待中心</w:t>
      </w: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pStyle w:val="7"/>
        <w:widowControl/>
        <w:spacing w:line="600" w:lineRule="exact"/>
        <w:ind w:firstLine="620"/>
        <w:rPr>
          <w:rFonts w:ascii="黑体" w:hAnsi="黑体" w:eastAsia="黑体"/>
          <w:sz w:val="32"/>
          <w:szCs w:val="32"/>
        </w:rPr>
      </w:pPr>
    </w:p>
    <w:p>
      <w:pPr>
        <w:pStyle w:val="7"/>
        <w:widowControl/>
        <w:spacing w:line="600" w:lineRule="exact"/>
        <w:ind w:firstLine="620"/>
        <w:rPr>
          <w:rFonts w:ascii="黑体" w:hAnsi="黑体" w:eastAsia="黑体"/>
          <w:sz w:val="32"/>
          <w:szCs w:val="32"/>
        </w:rPr>
      </w:pPr>
    </w:p>
    <w:p>
      <w:pPr>
        <w:pStyle w:val="7"/>
        <w:widowControl/>
        <w:spacing w:line="600" w:lineRule="exact"/>
        <w:ind w:left="0" w:leftChars="0" w:firstLine="0" w:firstLineChars="0"/>
        <w:rPr>
          <w:rFonts w:ascii="黑体" w:hAnsi="黑体" w:eastAsia="黑体"/>
          <w:sz w:val="32"/>
          <w:szCs w:val="32"/>
        </w:rPr>
      </w:pPr>
    </w:p>
    <w:p>
      <w:pPr>
        <w:pStyle w:val="7"/>
        <w:widowControl/>
        <w:numPr>
          <w:ilvl w:val="0"/>
          <w:numId w:val="1"/>
        </w:numPr>
        <w:spacing w:line="600" w:lineRule="exact"/>
        <w:ind w:firstLine="620"/>
        <w:rPr>
          <w:rFonts w:hint="eastAsia" w:ascii="黑体" w:hAnsi="黑体" w:eastAsia="黑体"/>
          <w:sz w:val="32"/>
          <w:szCs w:val="32"/>
        </w:rPr>
      </w:pPr>
      <w:r>
        <w:rPr>
          <w:rFonts w:hint="eastAsia" w:ascii="黑体" w:hAnsi="黑体" w:eastAsia="黑体"/>
          <w:sz w:val="32"/>
          <w:szCs w:val="32"/>
        </w:rPr>
        <w:t>部门、单位基本情况</w:t>
      </w:r>
    </w:p>
    <w:p>
      <w:pPr>
        <w:widowControl/>
        <w:shd w:val="clear" w:color="auto" w:fill="FFFFFF"/>
        <w:spacing w:line="480" w:lineRule="atLeast"/>
        <w:jc w:val="left"/>
        <w:rPr>
          <w:rFonts w:hint="eastAsia" w:ascii="宋体" w:hAnsi="宋体" w:eastAsia="宋体" w:cs="宋体"/>
          <w:color w:val="000000"/>
          <w:kern w:val="0"/>
          <w:sz w:val="28"/>
          <w:szCs w:val="28"/>
        </w:rPr>
      </w:pPr>
      <w:r>
        <w:rPr>
          <w:rFonts w:hint="eastAsia" w:ascii="宋体" w:hAnsi="宋体" w:cs="宋体"/>
          <w:kern w:val="0"/>
          <w:sz w:val="28"/>
          <w:szCs w:val="28"/>
          <w:lang w:val="en-US" w:eastAsia="zh-CN"/>
        </w:rPr>
        <w:t>1、</w:t>
      </w:r>
      <w:r>
        <w:rPr>
          <w:rFonts w:hint="eastAsia" w:ascii="宋体" w:hAnsi="宋体" w:eastAsia="宋体" w:cs="宋体"/>
          <w:color w:val="000000"/>
          <w:kern w:val="0"/>
          <w:sz w:val="28"/>
          <w:szCs w:val="28"/>
        </w:rPr>
        <w:t>部门职能职责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color="auto" w:fill="FFFFFF"/>
        </w:rPr>
        <w:t>（1）负责全县党政机关、事业单位、国有企业的办公用房的改造、维修和调配工作；做好办公用房产权登记工作。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color="auto" w:fill="FFFFFF"/>
        </w:rPr>
        <w:t>（2）做好全县党政机关、事业单位、国有企业公务用车的车辆调度、车辆运行等工作，负责公务用车平台的日常工作。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color="auto" w:fill="FFFFFF"/>
        </w:rPr>
        <w:t>（3）负责接待范围内的县委、县人大、县政府、县政协等四大家重要客人的接待服务工作；协助县直机关各单位和乡镇做好重要接待工作。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color="auto" w:fill="FFFFFF"/>
        </w:rPr>
        <w:t>（4）会同相关部门做好全县党政机关、事业单位、国有企业的后勤保障和服务工作；协助相关部门制定全县后勤保障制度和服务标准。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color="auto" w:fill="FFFFFF"/>
        </w:rPr>
        <w:t>（5）协助相关部门做好全县党政机关、事业单位、国有企业的非经营性国有资产管理，承担办公设备采购工作，会同相关部门做好全县公务用车、办公用房维修改造、办公设备采购、公务接待等专项资金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color="auto" w:fill="FFFFFF"/>
        </w:rPr>
        <w:t>（6）负责县四大家机关办公区域和生活区域的物业管理工作；会同相关部门做好全县党政机关、事业单位、国有企业物业管理工作。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left="0" w:right="0" w:firstLine="420"/>
        <w:jc w:val="both"/>
        <w:rPr>
          <w:rFonts w:hint="eastAsia" w:ascii="宋体" w:hAnsi="宋体" w:eastAsia="宋体" w:cs="宋体"/>
          <w:color w:val="000000"/>
          <w:kern w:val="0"/>
          <w:sz w:val="28"/>
          <w:szCs w:val="28"/>
        </w:rPr>
      </w:pPr>
      <w:r>
        <w:rPr>
          <w:rFonts w:hint="eastAsia" w:ascii="宋体" w:hAnsi="宋体" w:eastAsia="宋体" w:cs="宋体"/>
          <w:i w:val="0"/>
          <w:caps w:val="0"/>
          <w:color w:val="000000"/>
          <w:spacing w:val="0"/>
          <w:sz w:val="28"/>
          <w:szCs w:val="28"/>
          <w:shd w:val="clear" w:color="auto" w:fill="FFFFFF"/>
        </w:rPr>
        <w:t>（7）完成县委、县政府交办的其它工作。</w:t>
      </w:r>
    </w:p>
    <w:p>
      <w:pPr>
        <w:spacing w:line="580" w:lineRule="exact"/>
        <w:ind w:firstLine="600"/>
        <w:rPr>
          <w:rFonts w:hint="eastAsia" w:ascii="宋体" w:hAnsi="宋体" w:eastAsia="宋体" w:cs="宋体"/>
          <w:kern w:val="0"/>
          <w:sz w:val="28"/>
          <w:szCs w:val="28"/>
          <w:lang w:eastAsia="zh-CN"/>
        </w:rPr>
      </w:pPr>
      <w:r>
        <w:rPr>
          <w:rFonts w:hint="eastAsia" w:ascii="宋体" w:hAnsi="宋体" w:cs="宋体"/>
          <w:kern w:val="0"/>
          <w:sz w:val="28"/>
          <w:szCs w:val="28"/>
          <w:lang w:val="en-US" w:eastAsia="zh-CN"/>
        </w:rPr>
        <w:t>2、</w:t>
      </w:r>
      <w:r>
        <w:rPr>
          <w:rFonts w:hint="eastAsia" w:ascii="宋体" w:hAnsi="宋体" w:eastAsia="宋体" w:cs="宋体"/>
          <w:kern w:val="0"/>
          <w:sz w:val="28"/>
          <w:szCs w:val="28"/>
        </w:rPr>
        <w:t>机构设置</w:t>
      </w:r>
      <w:r>
        <w:rPr>
          <w:rFonts w:hint="eastAsia" w:ascii="宋体" w:hAnsi="宋体" w:cs="宋体"/>
          <w:kern w:val="0"/>
          <w:sz w:val="28"/>
          <w:szCs w:val="28"/>
          <w:lang w:eastAsia="zh-CN"/>
        </w:rPr>
        <w:t>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right="0" w:firstLine="542" w:firstLineChars="200"/>
        <w:jc w:val="both"/>
        <w:rPr>
          <w:rFonts w:hint="eastAsia" w:ascii="宋体" w:hAnsi="宋体" w:cs="宋体"/>
          <w:i w:val="0"/>
          <w:caps w:val="0"/>
          <w:color w:val="000000"/>
          <w:spacing w:val="0"/>
          <w:sz w:val="28"/>
          <w:szCs w:val="28"/>
          <w:shd w:val="clear" w:color="auto" w:fill="FFFFFF"/>
          <w:lang w:val="en-US" w:eastAsia="zh-CN"/>
        </w:rPr>
      </w:pPr>
      <w:r>
        <w:rPr>
          <w:rFonts w:hint="eastAsia" w:ascii="宋体" w:hAnsi="宋体" w:eastAsia="宋体" w:cs="宋体"/>
          <w:kern w:val="0"/>
          <w:sz w:val="28"/>
          <w:szCs w:val="28"/>
          <w:lang w:val="en-US" w:eastAsia="zh-CN"/>
        </w:rPr>
        <w:t>设立</w:t>
      </w:r>
      <w:r>
        <w:rPr>
          <w:rFonts w:hint="eastAsia" w:ascii="宋体" w:hAnsi="宋体" w:eastAsia="宋体" w:cs="宋体"/>
          <w:kern w:val="0"/>
          <w:sz w:val="28"/>
          <w:szCs w:val="28"/>
        </w:rPr>
        <w:t>内设机构包括：</w:t>
      </w:r>
      <w:r>
        <w:rPr>
          <w:rFonts w:hint="eastAsia" w:ascii="宋体" w:hAnsi="宋体" w:eastAsia="宋体" w:cs="宋体"/>
          <w:sz w:val="28"/>
          <w:szCs w:val="28"/>
          <w:lang w:eastAsia="zh-CN"/>
        </w:rPr>
        <w:t>办公室、</w:t>
      </w:r>
      <w:r>
        <w:rPr>
          <w:rFonts w:hint="eastAsia" w:ascii="宋体" w:hAnsi="宋体" w:eastAsia="宋体" w:cs="宋体"/>
          <w:i w:val="0"/>
          <w:caps w:val="0"/>
          <w:color w:val="000000"/>
          <w:spacing w:val="0"/>
          <w:sz w:val="28"/>
          <w:szCs w:val="28"/>
          <w:shd w:val="clear" w:color="auto" w:fill="FFFFFF"/>
        </w:rPr>
        <w:t>计划财务股</w:t>
      </w:r>
      <w:r>
        <w:rPr>
          <w:rFonts w:hint="eastAsia" w:ascii="宋体" w:hAnsi="宋体" w:eastAsia="宋体" w:cs="宋体"/>
          <w:sz w:val="28"/>
          <w:szCs w:val="28"/>
          <w:lang w:val="en-US" w:eastAsia="zh-CN"/>
        </w:rPr>
        <w:t>、</w:t>
      </w:r>
      <w:r>
        <w:rPr>
          <w:rFonts w:hint="eastAsia" w:ascii="宋体" w:hAnsi="宋体" w:eastAsia="宋体" w:cs="宋体"/>
          <w:i w:val="0"/>
          <w:caps w:val="0"/>
          <w:color w:val="000000"/>
          <w:spacing w:val="0"/>
          <w:sz w:val="28"/>
          <w:szCs w:val="28"/>
          <w:shd w:val="clear" w:color="auto" w:fill="FFFFFF"/>
        </w:rPr>
        <w:t>采购股</w:t>
      </w:r>
      <w:r>
        <w:rPr>
          <w:rFonts w:hint="eastAsia" w:ascii="宋体" w:hAnsi="宋体" w:eastAsia="宋体" w:cs="宋体"/>
          <w:sz w:val="28"/>
          <w:szCs w:val="28"/>
          <w:lang w:val="en-US" w:eastAsia="zh-CN"/>
        </w:rPr>
        <w:t>、</w:t>
      </w:r>
      <w:r>
        <w:rPr>
          <w:rFonts w:hint="eastAsia" w:ascii="宋体" w:hAnsi="宋体" w:eastAsia="宋体" w:cs="宋体"/>
          <w:i w:val="0"/>
          <w:caps w:val="0"/>
          <w:color w:val="000000"/>
          <w:spacing w:val="0"/>
          <w:sz w:val="28"/>
          <w:szCs w:val="28"/>
          <w:shd w:val="clear" w:color="auto" w:fill="FFFFFF"/>
        </w:rPr>
        <w:t>接待股</w:t>
      </w:r>
      <w:r>
        <w:rPr>
          <w:rFonts w:hint="eastAsia" w:ascii="宋体" w:hAnsi="宋体" w:eastAsia="宋体" w:cs="宋体"/>
          <w:i w:val="0"/>
          <w:caps w:val="0"/>
          <w:color w:val="000000"/>
          <w:spacing w:val="0"/>
          <w:sz w:val="28"/>
          <w:szCs w:val="28"/>
          <w:shd w:val="clear" w:color="auto" w:fill="FFFFFF"/>
          <w:lang w:eastAsia="zh-CN"/>
        </w:rPr>
        <w:t>、</w:t>
      </w:r>
      <w:r>
        <w:rPr>
          <w:rFonts w:hint="eastAsia" w:ascii="宋体" w:hAnsi="宋体" w:eastAsia="宋体" w:cs="宋体"/>
          <w:i w:val="0"/>
          <w:caps w:val="0"/>
          <w:color w:val="000000"/>
          <w:spacing w:val="0"/>
          <w:sz w:val="28"/>
          <w:szCs w:val="28"/>
          <w:shd w:val="clear" w:color="auto" w:fill="FFFFFF"/>
        </w:rPr>
        <w:t>公务用车股</w:t>
      </w:r>
      <w:r>
        <w:rPr>
          <w:rFonts w:hint="eastAsia" w:ascii="宋体" w:hAnsi="宋体" w:eastAsia="宋体" w:cs="宋体"/>
          <w:i w:val="0"/>
          <w:caps w:val="0"/>
          <w:color w:val="000000"/>
          <w:spacing w:val="0"/>
          <w:sz w:val="28"/>
          <w:szCs w:val="28"/>
          <w:shd w:val="clear" w:color="auto" w:fill="FFFFFF"/>
          <w:lang w:eastAsia="zh-CN"/>
        </w:rPr>
        <w:t>、</w:t>
      </w:r>
      <w:r>
        <w:rPr>
          <w:rFonts w:hint="eastAsia" w:ascii="宋体" w:hAnsi="宋体" w:eastAsia="宋体" w:cs="宋体"/>
          <w:i w:val="0"/>
          <w:caps w:val="0"/>
          <w:color w:val="000000"/>
          <w:spacing w:val="0"/>
          <w:sz w:val="28"/>
          <w:szCs w:val="28"/>
          <w:shd w:val="clear" w:color="auto" w:fill="FFFFFF"/>
        </w:rPr>
        <w:t>后勤股</w:t>
      </w:r>
      <w:r>
        <w:rPr>
          <w:rFonts w:hint="eastAsia" w:ascii="宋体" w:hAnsi="宋体" w:eastAsia="宋体" w:cs="宋体"/>
          <w:sz w:val="28"/>
          <w:szCs w:val="28"/>
          <w:lang w:val="en-US" w:eastAsia="zh-CN"/>
        </w:rPr>
        <w:t>六个，</w:t>
      </w:r>
      <w:r>
        <w:rPr>
          <w:rFonts w:hint="eastAsia" w:ascii="宋体" w:hAnsi="宋体" w:eastAsia="宋体" w:cs="宋体"/>
          <w:color w:val="000000"/>
          <w:kern w:val="0"/>
          <w:sz w:val="28"/>
          <w:szCs w:val="28"/>
        </w:rPr>
        <w:t>衡山县机关事务</w:t>
      </w:r>
      <w:r>
        <w:rPr>
          <w:rFonts w:hint="eastAsia" w:ascii="宋体" w:hAnsi="宋体" w:eastAsia="宋体" w:cs="宋体"/>
          <w:color w:val="000000"/>
          <w:kern w:val="0"/>
          <w:sz w:val="28"/>
          <w:szCs w:val="28"/>
          <w:lang w:eastAsia="zh-CN"/>
        </w:rPr>
        <w:t>和接待中心</w:t>
      </w:r>
      <w:r>
        <w:rPr>
          <w:rFonts w:hint="eastAsia" w:ascii="宋体" w:hAnsi="宋体" w:eastAsia="宋体" w:cs="宋体"/>
          <w:color w:val="000000"/>
          <w:kern w:val="0"/>
          <w:sz w:val="28"/>
          <w:szCs w:val="28"/>
        </w:rPr>
        <w:t>是正科级全额拨款事业单位，</w:t>
      </w:r>
      <w:r>
        <w:rPr>
          <w:rFonts w:hint="eastAsia" w:ascii="宋体" w:hAnsi="宋体" w:eastAsia="宋体" w:cs="宋体"/>
          <w:color w:val="000000"/>
          <w:kern w:val="0"/>
          <w:sz w:val="28"/>
          <w:szCs w:val="28"/>
          <w:lang w:eastAsia="zh-CN"/>
        </w:rPr>
        <w:t>下设</w:t>
      </w:r>
      <w:r>
        <w:rPr>
          <w:rFonts w:hint="eastAsia" w:ascii="宋体" w:hAnsi="宋体" w:eastAsia="宋体" w:cs="宋体"/>
          <w:i w:val="0"/>
          <w:caps w:val="0"/>
          <w:color w:val="000000"/>
          <w:spacing w:val="0"/>
          <w:sz w:val="28"/>
          <w:szCs w:val="28"/>
          <w:shd w:val="clear" w:color="auto" w:fill="FFFFFF"/>
        </w:rPr>
        <w:t>所属事业单位衡山县公务用车服务中心，为正股级公益类事业单位</w:t>
      </w:r>
      <w:r>
        <w:rPr>
          <w:rFonts w:hint="eastAsia" w:ascii="宋体" w:hAnsi="宋体" w:cs="宋体"/>
          <w:i w:val="0"/>
          <w:caps w:val="0"/>
          <w:color w:val="000000"/>
          <w:spacing w:val="0"/>
          <w:sz w:val="28"/>
          <w:szCs w:val="28"/>
          <w:shd w:val="clear" w:color="auto" w:fill="FFFFFF"/>
          <w:lang w:val="en-US" w:eastAsia="zh-CN"/>
        </w:rPr>
        <w:t>。</w:t>
      </w:r>
    </w:p>
    <w:p>
      <w:pPr>
        <w:widowControl/>
        <w:numPr>
          <w:ilvl w:val="0"/>
          <w:numId w:val="0"/>
        </w:numPr>
        <w:shd w:val="clear" w:color="auto" w:fill="FFFFFF"/>
        <w:wordWrap w:val="0"/>
        <w:spacing w:line="480" w:lineRule="atLeast"/>
        <w:ind w:firstLine="542" w:firstLineChars="200"/>
        <w:jc w:val="left"/>
        <w:rPr>
          <w:rFonts w:hint="eastAsia" w:ascii="宋体" w:hAnsi="宋体" w:cs="宋体"/>
          <w:color w:val="000000"/>
          <w:kern w:val="0"/>
          <w:sz w:val="28"/>
          <w:szCs w:val="28"/>
          <w:lang w:eastAsia="zh-CN"/>
        </w:rPr>
      </w:pPr>
      <w:r>
        <w:rPr>
          <w:rFonts w:hint="eastAsia" w:ascii="宋体" w:hAnsi="宋体" w:cs="宋体"/>
          <w:i w:val="0"/>
          <w:caps w:val="0"/>
          <w:color w:val="000000"/>
          <w:spacing w:val="0"/>
          <w:sz w:val="28"/>
          <w:szCs w:val="28"/>
          <w:shd w:val="clear" w:color="auto" w:fill="FFFFFF"/>
          <w:lang w:val="en-US" w:eastAsia="zh-CN"/>
        </w:rPr>
        <w:t>3、</w:t>
      </w:r>
      <w:r>
        <w:rPr>
          <w:rFonts w:hint="eastAsia" w:ascii="宋体" w:hAnsi="宋体" w:cs="宋体"/>
          <w:color w:val="000000"/>
          <w:kern w:val="0"/>
          <w:sz w:val="28"/>
          <w:szCs w:val="28"/>
          <w:lang w:eastAsia="zh-CN"/>
        </w:rPr>
        <w:t>人员编制情况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150" w:afterAutospacing="0" w:line="375" w:lineRule="atLeast"/>
        <w:ind w:right="0" w:firstLine="542" w:firstLineChars="200"/>
        <w:jc w:val="both"/>
        <w:rPr>
          <w:rFonts w:hint="eastAsia" w:ascii="黑体" w:hAnsi="黑体" w:eastAsia="黑体"/>
          <w:sz w:val="32"/>
          <w:szCs w:val="32"/>
        </w:rPr>
      </w:pPr>
      <w:r>
        <w:rPr>
          <w:rFonts w:hint="eastAsia" w:ascii="宋体" w:hAnsi="宋体" w:eastAsia="宋体" w:cs="宋体"/>
          <w:kern w:val="0"/>
          <w:sz w:val="28"/>
          <w:szCs w:val="28"/>
          <w:lang w:val="en-US" w:eastAsia="zh-CN"/>
        </w:rPr>
        <w:t>衡山县机关事务和接待中心</w:t>
      </w:r>
      <w:r>
        <w:rPr>
          <w:rFonts w:hint="eastAsia" w:ascii="宋体" w:hAnsi="宋体" w:cs="宋体"/>
          <w:kern w:val="0"/>
          <w:sz w:val="28"/>
          <w:szCs w:val="28"/>
          <w:lang w:val="en-US" w:eastAsia="zh-CN"/>
        </w:rPr>
        <w:t>共有</w:t>
      </w:r>
      <w:r>
        <w:rPr>
          <w:rFonts w:hint="eastAsia" w:ascii="宋体" w:hAnsi="宋体" w:eastAsia="宋体" w:cs="宋体"/>
          <w:i w:val="0"/>
          <w:caps w:val="0"/>
          <w:color w:val="000000"/>
          <w:spacing w:val="0"/>
          <w:sz w:val="28"/>
          <w:szCs w:val="28"/>
          <w:shd w:val="clear" w:color="auto" w:fill="FFFFFF"/>
        </w:rPr>
        <w:t>全额拨款事业编制</w:t>
      </w:r>
      <w:r>
        <w:rPr>
          <w:rFonts w:hint="eastAsia" w:ascii="宋体" w:hAnsi="宋体" w:cs="宋体"/>
          <w:i w:val="0"/>
          <w:caps w:val="0"/>
          <w:color w:val="000000"/>
          <w:spacing w:val="0"/>
          <w:sz w:val="28"/>
          <w:szCs w:val="28"/>
          <w:shd w:val="clear" w:color="auto" w:fill="FFFFFF"/>
          <w:lang w:val="en-US" w:eastAsia="zh-CN"/>
        </w:rPr>
        <w:t>2</w:t>
      </w:r>
      <w:r>
        <w:rPr>
          <w:rFonts w:hint="eastAsia" w:ascii="宋体" w:hAnsi="宋体" w:eastAsia="宋体" w:cs="宋体"/>
          <w:i w:val="0"/>
          <w:caps w:val="0"/>
          <w:color w:val="000000"/>
          <w:spacing w:val="0"/>
          <w:sz w:val="28"/>
          <w:szCs w:val="28"/>
          <w:shd w:val="clear" w:color="auto" w:fill="FFFFFF"/>
        </w:rPr>
        <w:t>5名。</w:t>
      </w:r>
      <w:r>
        <w:rPr>
          <w:rFonts w:hint="eastAsia" w:ascii="宋体" w:hAnsi="宋体" w:eastAsia="宋体" w:cs="宋体"/>
          <w:color w:val="000000"/>
          <w:kern w:val="0"/>
          <w:sz w:val="28"/>
          <w:szCs w:val="28"/>
          <w:lang w:val="en-US" w:eastAsia="zh-CN"/>
        </w:rPr>
        <w:t>20</w:t>
      </w:r>
      <w:r>
        <w:rPr>
          <w:rFonts w:hint="eastAsia" w:ascii="宋体" w:hAnsi="宋体" w:cs="宋体"/>
          <w:color w:val="000000"/>
          <w:kern w:val="0"/>
          <w:sz w:val="28"/>
          <w:szCs w:val="28"/>
          <w:lang w:val="en-US" w:eastAsia="zh-CN"/>
        </w:rPr>
        <w:t>20</w:t>
      </w:r>
      <w:r>
        <w:rPr>
          <w:rFonts w:hint="eastAsia" w:ascii="宋体" w:hAnsi="宋体" w:eastAsia="宋体" w:cs="宋体"/>
          <w:color w:val="000000"/>
          <w:kern w:val="0"/>
          <w:sz w:val="28"/>
          <w:szCs w:val="28"/>
          <w:lang w:val="en-US" w:eastAsia="zh-CN"/>
        </w:rPr>
        <w:t>年末</w:t>
      </w:r>
      <w:r>
        <w:rPr>
          <w:rFonts w:hint="eastAsia" w:ascii="宋体" w:hAnsi="宋体" w:eastAsia="宋体" w:cs="宋体"/>
          <w:color w:val="000000"/>
          <w:kern w:val="0"/>
          <w:sz w:val="28"/>
          <w:szCs w:val="28"/>
        </w:rPr>
        <w:t>实有人数</w:t>
      </w:r>
      <w:r>
        <w:rPr>
          <w:rFonts w:hint="eastAsia" w:ascii="宋体" w:hAnsi="宋体" w:cs="宋体"/>
          <w:color w:val="000000"/>
          <w:kern w:val="0"/>
          <w:sz w:val="28"/>
          <w:szCs w:val="28"/>
          <w:lang w:val="en-US" w:eastAsia="zh-CN"/>
        </w:rPr>
        <w:t>15</w:t>
      </w:r>
      <w:r>
        <w:rPr>
          <w:rFonts w:hint="eastAsia" w:ascii="宋体" w:hAnsi="宋体" w:eastAsia="宋体" w:cs="宋体"/>
          <w:color w:val="000000"/>
          <w:kern w:val="0"/>
          <w:sz w:val="28"/>
          <w:szCs w:val="28"/>
        </w:rPr>
        <w:t>人，其中在职</w:t>
      </w:r>
      <w:r>
        <w:rPr>
          <w:rFonts w:hint="eastAsia" w:ascii="宋体" w:hAnsi="宋体" w:cs="宋体"/>
          <w:color w:val="000000"/>
          <w:kern w:val="0"/>
          <w:sz w:val="28"/>
          <w:szCs w:val="28"/>
          <w:lang w:val="en-US" w:eastAsia="zh-CN"/>
        </w:rPr>
        <w:t>15</w:t>
      </w:r>
      <w:r>
        <w:rPr>
          <w:rFonts w:hint="eastAsia" w:ascii="宋体" w:hAnsi="宋体" w:eastAsia="宋体" w:cs="宋体"/>
          <w:color w:val="000000"/>
          <w:kern w:val="0"/>
          <w:sz w:val="28"/>
          <w:szCs w:val="28"/>
        </w:rPr>
        <w:t>人，离退休0人。</w:t>
      </w:r>
    </w:p>
    <w:p>
      <w:pPr>
        <w:pStyle w:val="7"/>
        <w:widowControl/>
        <w:numPr>
          <w:ilvl w:val="0"/>
          <w:numId w:val="1"/>
        </w:numPr>
        <w:spacing w:line="600" w:lineRule="exact"/>
        <w:ind w:left="0" w:leftChars="0" w:firstLine="622" w:firstLineChars="200"/>
        <w:rPr>
          <w:rFonts w:hint="eastAsia" w:ascii="黑体" w:hAnsi="黑体" w:eastAsia="黑体"/>
          <w:sz w:val="32"/>
          <w:szCs w:val="32"/>
        </w:rPr>
      </w:pPr>
      <w:r>
        <w:rPr>
          <w:rFonts w:hint="eastAsia" w:ascii="黑体" w:hAnsi="黑体" w:eastAsia="黑体"/>
          <w:sz w:val="32"/>
          <w:szCs w:val="32"/>
        </w:rPr>
        <w:t>基本支出情况</w:t>
      </w:r>
    </w:p>
    <w:p>
      <w:pPr>
        <w:keepNext w:val="0"/>
        <w:keepLines w:val="0"/>
        <w:widowControl/>
        <w:suppressLineNumbers w:val="0"/>
        <w:ind w:firstLine="542" w:firstLineChars="200"/>
        <w:jc w:val="left"/>
        <w:rPr>
          <w:rFonts w:hint="eastAsia" w:ascii="宋体" w:hAnsi="宋体" w:eastAsia="宋体" w:cs="宋体"/>
          <w:color w:val="FF0000"/>
          <w:sz w:val="28"/>
          <w:szCs w:val="28"/>
        </w:rPr>
      </w:pPr>
      <w:r>
        <w:rPr>
          <w:rFonts w:hint="eastAsia" w:ascii="宋体" w:hAnsi="宋体" w:eastAsia="宋体" w:cs="宋体"/>
          <w:color w:val="000000"/>
          <w:kern w:val="0"/>
          <w:sz w:val="28"/>
          <w:szCs w:val="28"/>
          <w:lang w:val="en-US" w:eastAsia="zh-CN" w:bidi="ar"/>
        </w:rPr>
        <w:t>基本支出系保障我中心机构正常运转、完成日常工作任务而发生的各项支出，包括用于在职人员</w:t>
      </w:r>
      <w:r>
        <w:rPr>
          <w:rFonts w:hint="eastAsia" w:ascii="宋体" w:hAnsi="宋体" w:cs="宋体"/>
          <w:color w:val="000000"/>
          <w:kern w:val="0"/>
          <w:sz w:val="28"/>
          <w:szCs w:val="28"/>
          <w:lang w:val="en-US" w:eastAsia="zh-CN" w:bidi="ar"/>
        </w:rPr>
        <w:t>（含聘用人员）</w:t>
      </w:r>
      <w:r>
        <w:rPr>
          <w:rFonts w:hint="eastAsia" w:ascii="宋体" w:hAnsi="宋体" w:eastAsia="宋体" w:cs="宋体"/>
          <w:color w:val="000000"/>
          <w:kern w:val="0"/>
          <w:sz w:val="28"/>
          <w:szCs w:val="28"/>
          <w:lang w:val="en-US" w:eastAsia="zh-CN" w:bidi="ar"/>
        </w:rPr>
        <w:t>基本工资、津贴补贴等人员经费以及办公费、印刷费、水电费、办公设备购置等日常公用经费。20</w:t>
      </w:r>
      <w:r>
        <w:rPr>
          <w:rFonts w:hint="eastAsia" w:ascii="宋体" w:hAnsi="宋体" w:cs="宋体"/>
          <w:color w:val="000000"/>
          <w:kern w:val="0"/>
          <w:sz w:val="28"/>
          <w:szCs w:val="28"/>
          <w:lang w:val="en-US" w:eastAsia="zh-CN" w:bidi="ar"/>
        </w:rPr>
        <w:t>20</w:t>
      </w:r>
      <w:r>
        <w:rPr>
          <w:rFonts w:hint="eastAsia" w:ascii="宋体" w:hAnsi="宋体" w:eastAsia="宋体" w:cs="宋体"/>
          <w:color w:val="000000"/>
          <w:kern w:val="0"/>
          <w:sz w:val="28"/>
          <w:szCs w:val="28"/>
          <w:lang w:val="en-US" w:eastAsia="zh-CN" w:bidi="ar"/>
        </w:rPr>
        <w:t>年基本支出</w:t>
      </w:r>
      <w:r>
        <w:rPr>
          <w:rFonts w:hint="eastAsia" w:ascii="宋体" w:hAnsi="宋体" w:cs="宋体"/>
          <w:color w:val="000000"/>
          <w:kern w:val="0"/>
          <w:sz w:val="28"/>
          <w:szCs w:val="28"/>
          <w:lang w:val="en-US" w:eastAsia="zh-CN" w:bidi="ar"/>
        </w:rPr>
        <w:t>158.72</w:t>
      </w:r>
      <w:r>
        <w:rPr>
          <w:rFonts w:hint="eastAsia" w:ascii="宋体" w:hAnsi="宋体" w:eastAsia="宋体" w:cs="宋体"/>
          <w:color w:val="000000"/>
          <w:kern w:val="0"/>
          <w:sz w:val="28"/>
          <w:szCs w:val="28"/>
          <w:lang w:val="en-US" w:eastAsia="zh-CN" w:bidi="ar"/>
        </w:rPr>
        <w:t>万元，</w:t>
      </w:r>
      <w:r>
        <w:rPr>
          <w:rFonts w:hint="eastAsia" w:ascii="宋体" w:hAnsi="宋体" w:cs="宋体"/>
          <w:color w:val="auto"/>
          <w:kern w:val="0"/>
          <w:sz w:val="28"/>
          <w:szCs w:val="28"/>
          <w:lang w:val="en-US" w:eastAsia="zh-CN" w:bidi="ar"/>
        </w:rPr>
        <w:t>较2019年支出减少63.57万元</w:t>
      </w:r>
      <w:r>
        <w:rPr>
          <w:rFonts w:hint="eastAsia" w:ascii="宋体" w:hAnsi="宋体" w:eastAsia="宋体" w:cs="宋体"/>
          <w:color w:val="auto"/>
          <w:kern w:val="0"/>
          <w:sz w:val="28"/>
          <w:szCs w:val="28"/>
          <w:lang w:val="en-US" w:eastAsia="zh-CN" w:bidi="ar"/>
        </w:rPr>
        <w:t xml:space="preserve">。基本支出中人员经费 </w:t>
      </w:r>
      <w:r>
        <w:rPr>
          <w:rFonts w:hint="eastAsia" w:ascii="宋体" w:hAnsi="宋体" w:cs="宋体"/>
          <w:color w:val="auto"/>
          <w:kern w:val="0"/>
          <w:sz w:val="28"/>
          <w:szCs w:val="28"/>
          <w:lang w:val="en-US" w:eastAsia="zh-CN" w:bidi="ar"/>
        </w:rPr>
        <w:t>149.17</w:t>
      </w:r>
      <w:r>
        <w:rPr>
          <w:rFonts w:hint="eastAsia" w:ascii="宋体" w:hAnsi="宋体" w:eastAsia="宋体" w:cs="宋体"/>
          <w:color w:val="auto"/>
          <w:kern w:val="0"/>
          <w:sz w:val="28"/>
          <w:szCs w:val="28"/>
          <w:lang w:val="en-US" w:eastAsia="zh-CN" w:bidi="ar"/>
        </w:rPr>
        <w:t xml:space="preserve">万元，占基本支出的 </w:t>
      </w:r>
      <w:r>
        <w:rPr>
          <w:rFonts w:hint="eastAsia" w:ascii="宋体" w:hAnsi="宋体" w:cs="宋体"/>
          <w:color w:val="auto"/>
          <w:kern w:val="0"/>
          <w:sz w:val="28"/>
          <w:szCs w:val="28"/>
          <w:lang w:val="en-US" w:eastAsia="zh-CN" w:bidi="ar"/>
        </w:rPr>
        <w:t>93.98</w:t>
      </w:r>
      <w:r>
        <w:rPr>
          <w:rFonts w:hint="eastAsia" w:ascii="宋体" w:hAnsi="宋体" w:eastAsia="宋体" w:cs="宋体"/>
          <w:color w:val="auto"/>
          <w:kern w:val="0"/>
          <w:sz w:val="28"/>
          <w:szCs w:val="28"/>
          <w:lang w:val="en-US" w:eastAsia="zh-CN" w:bidi="ar"/>
        </w:rPr>
        <w:t>%；日常公用经费</w:t>
      </w:r>
      <w:r>
        <w:rPr>
          <w:rFonts w:hint="eastAsia" w:ascii="宋体" w:hAnsi="宋体" w:cs="宋体"/>
          <w:color w:val="auto"/>
          <w:kern w:val="0"/>
          <w:sz w:val="28"/>
          <w:szCs w:val="28"/>
          <w:lang w:val="en-US" w:eastAsia="zh-CN" w:bidi="ar"/>
        </w:rPr>
        <w:t>9.55</w:t>
      </w:r>
      <w:r>
        <w:rPr>
          <w:rFonts w:hint="eastAsia" w:ascii="宋体" w:hAnsi="宋体" w:eastAsia="宋体" w:cs="宋体"/>
          <w:color w:val="auto"/>
          <w:kern w:val="0"/>
          <w:sz w:val="28"/>
          <w:szCs w:val="28"/>
          <w:lang w:val="en-US" w:eastAsia="zh-CN" w:bidi="ar"/>
        </w:rPr>
        <w:t xml:space="preserve">万元，占基本支出的 </w:t>
      </w:r>
      <w:r>
        <w:rPr>
          <w:rFonts w:hint="eastAsia" w:ascii="宋体" w:hAnsi="宋体" w:cs="宋体"/>
          <w:color w:val="auto"/>
          <w:kern w:val="0"/>
          <w:sz w:val="28"/>
          <w:szCs w:val="28"/>
          <w:lang w:val="en-US" w:eastAsia="zh-CN" w:bidi="ar"/>
        </w:rPr>
        <w:t>6.02</w:t>
      </w:r>
      <w:r>
        <w:rPr>
          <w:rFonts w:hint="eastAsia" w:ascii="宋体" w:hAnsi="宋体" w:eastAsia="宋体" w:cs="宋体"/>
          <w:color w:val="auto"/>
          <w:kern w:val="0"/>
          <w:sz w:val="28"/>
          <w:szCs w:val="28"/>
          <w:lang w:val="en-US" w:eastAsia="zh-CN" w:bidi="ar"/>
        </w:rPr>
        <w:t>%。</w:t>
      </w:r>
    </w:p>
    <w:p>
      <w:pPr>
        <w:pStyle w:val="7"/>
        <w:widowControl/>
        <w:spacing w:line="600" w:lineRule="exact"/>
        <w:ind w:firstLine="620"/>
        <w:rPr>
          <w:rFonts w:ascii="黑体" w:hAnsi="黑体" w:eastAsia="黑体"/>
          <w:sz w:val="32"/>
          <w:szCs w:val="32"/>
        </w:rPr>
      </w:pPr>
      <w:r>
        <w:rPr>
          <w:rFonts w:hint="eastAsia" w:ascii="黑体" w:hAnsi="黑体" w:eastAsia="黑体"/>
          <w:sz w:val="32"/>
          <w:szCs w:val="32"/>
        </w:rPr>
        <w:t>三、项目支出情况</w:t>
      </w:r>
    </w:p>
    <w:p>
      <w:pPr>
        <w:keepNext w:val="0"/>
        <w:keepLines w:val="0"/>
        <w:widowControl/>
        <w:suppressLineNumbers w:val="0"/>
        <w:ind w:firstLine="542" w:firstLineChars="200"/>
        <w:jc w:val="left"/>
        <w:rPr>
          <w:rFonts w:hint="eastAsia" w:ascii="仿宋_GB2312" w:hAnsi="黑体" w:eastAsia="仿宋_GB2312"/>
          <w:sz w:val="32"/>
          <w:szCs w:val="32"/>
        </w:rPr>
      </w:pPr>
      <w:r>
        <w:rPr>
          <w:rFonts w:hint="eastAsia" w:ascii="宋体" w:hAnsi="宋体" w:eastAsia="宋体" w:cs="宋体"/>
          <w:color w:val="000000"/>
          <w:kern w:val="0"/>
          <w:sz w:val="28"/>
          <w:szCs w:val="28"/>
          <w:lang w:val="en-US" w:eastAsia="zh-CN" w:bidi="ar"/>
        </w:rPr>
        <w:t>项目支出系我中心为完成后勤管理工作而发生的支出，包括业务工作经费和后勤维护经费。业务工作经费支出主要用于单位开展职能工作等方面的支出；后勤维护经费支出，主要用于节能节耗工作、机构改革有关工作、公车平台建设、</w:t>
      </w:r>
      <w:r>
        <w:rPr>
          <w:rFonts w:hint="eastAsia" w:ascii="宋体" w:hAnsi="宋体" w:cs="宋体"/>
          <w:color w:val="000000"/>
          <w:kern w:val="0"/>
          <w:sz w:val="28"/>
          <w:szCs w:val="28"/>
          <w:lang w:val="en-US" w:eastAsia="zh-CN" w:bidi="ar"/>
        </w:rPr>
        <w:t>县委原档案馆维修改造及外地干部宿舍维修</w:t>
      </w:r>
      <w:r>
        <w:rPr>
          <w:rFonts w:hint="eastAsia" w:ascii="宋体" w:hAnsi="宋体" w:eastAsia="宋体" w:cs="宋体"/>
          <w:color w:val="000000"/>
          <w:kern w:val="0"/>
          <w:sz w:val="28"/>
          <w:szCs w:val="28"/>
          <w:lang w:val="en-US" w:eastAsia="zh-CN" w:bidi="ar"/>
        </w:rPr>
        <w:t>等方面</w:t>
      </w:r>
      <w:r>
        <w:rPr>
          <w:rFonts w:hint="eastAsia" w:ascii="宋体" w:hAnsi="宋体" w:cs="宋体"/>
          <w:color w:val="000000"/>
          <w:kern w:val="0"/>
          <w:sz w:val="28"/>
          <w:szCs w:val="28"/>
          <w:lang w:val="en-US" w:eastAsia="zh-CN" w:bidi="ar"/>
        </w:rPr>
        <w:t>工作</w:t>
      </w:r>
      <w:r>
        <w:rPr>
          <w:rFonts w:hint="eastAsia" w:ascii="宋体" w:hAnsi="宋体" w:eastAsia="宋体" w:cs="宋体"/>
          <w:color w:val="000000"/>
          <w:kern w:val="0"/>
          <w:sz w:val="28"/>
          <w:szCs w:val="28"/>
          <w:lang w:val="en-US" w:eastAsia="zh-CN" w:bidi="ar"/>
        </w:rPr>
        <w:t>。20</w:t>
      </w:r>
      <w:r>
        <w:rPr>
          <w:rFonts w:hint="eastAsia" w:ascii="宋体" w:hAnsi="宋体" w:cs="宋体"/>
          <w:color w:val="000000"/>
          <w:kern w:val="0"/>
          <w:sz w:val="28"/>
          <w:szCs w:val="28"/>
          <w:lang w:val="en-US" w:eastAsia="zh-CN" w:bidi="ar"/>
        </w:rPr>
        <w:t>20</w:t>
      </w:r>
      <w:r>
        <w:rPr>
          <w:rFonts w:hint="eastAsia" w:ascii="宋体" w:hAnsi="宋体" w:eastAsia="宋体" w:cs="宋体"/>
          <w:color w:val="000000"/>
          <w:kern w:val="0"/>
          <w:sz w:val="28"/>
          <w:szCs w:val="28"/>
          <w:lang w:val="en-US" w:eastAsia="zh-CN" w:bidi="ar"/>
        </w:rPr>
        <w:t xml:space="preserve">年项目支出 </w:t>
      </w:r>
      <w:r>
        <w:rPr>
          <w:rFonts w:hint="eastAsia" w:ascii="宋体" w:hAnsi="宋体" w:cs="宋体"/>
          <w:color w:val="000000"/>
          <w:kern w:val="0"/>
          <w:sz w:val="28"/>
          <w:szCs w:val="28"/>
          <w:lang w:val="en-US" w:eastAsia="zh-CN" w:bidi="ar"/>
        </w:rPr>
        <w:t>331.07</w:t>
      </w:r>
      <w:r>
        <w:rPr>
          <w:rFonts w:hint="eastAsia" w:ascii="宋体" w:hAnsi="宋体" w:eastAsia="宋体" w:cs="宋体"/>
          <w:color w:val="000000"/>
          <w:kern w:val="0"/>
          <w:sz w:val="28"/>
          <w:szCs w:val="28"/>
          <w:lang w:val="en-US" w:eastAsia="zh-CN" w:bidi="ar"/>
        </w:rPr>
        <w:t>万元，</w:t>
      </w:r>
      <w:r>
        <w:rPr>
          <w:rFonts w:hint="eastAsia" w:ascii="宋体" w:hAnsi="宋体" w:cs="宋体"/>
          <w:color w:val="000000"/>
          <w:kern w:val="0"/>
          <w:sz w:val="28"/>
          <w:szCs w:val="28"/>
          <w:lang w:val="en-US" w:eastAsia="zh-CN" w:bidi="ar"/>
        </w:rPr>
        <w:t>较2019年项目支出增加21.88万元。</w:t>
      </w:r>
    </w:p>
    <w:p>
      <w:pPr>
        <w:widowControl/>
        <w:spacing w:line="600" w:lineRule="exact"/>
        <w:ind w:firstLine="645"/>
        <w:jc w:val="left"/>
        <w:rPr>
          <w:rFonts w:hint="eastAsia" w:ascii="宋体" w:hAnsi="宋体" w:eastAsia="宋体" w:cs="宋体"/>
          <w:b/>
          <w:bCs/>
          <w:sz w:val="32"/>
          <w:szCs w:val="32"/>
        </w:rPr>
      </w:pPr>
      <w:r>
        <w:rPr>
          <w:rFonts w:hint="eastAsia" w:ascii="宋体" w:hAnsi="宋体" w:eastAsia="宋体" w:cs="宋体"/>
          <w:b/>
          <w:bCs/>
          <w:sz w:val="32"/>
          <w:szCs w:val="32"/>
        </w:rPr>
        <w:t>四、部门整体支出绩效情况</w:t>
      </w:r>
    </w:p>
    <w:p>
      <w:pPr>
        <w:keepNext w:val="0"/>
        <w:keepLines w:val="0"/>
        <w:widowControl/>
        <w:suppressLineNumbers w:val="0"/>
        <w:ind w:firstLine="542"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20</w:t>
      </w:r>
      <w:r>
        <w:rPr>
          <w:rFonts w:hint="eastAsia" w:ascii="宋体" w:hAnsi="宋体" w:cs="宋体"/>
          <w:color w:val="000000"/>
          <w:kern w:val="0"/>
          <w:sz w:val="28"/>
          <w:szCs w:val="28"/>
          <w:lang w:val="en-US" w:eastAsia="zh-CN" w:bidi="ar"/>
        </w:rPr>
        <w:t>20</w:t>
      </w:r>
      <w:r>
        <w:rPr>
          <w:rFonts w:hint="eastAsia" w:ascii="宋体" w:hAnsi="宋体" w:eastAsia="宋体" w:cs="宋体"/>
          <w:color w:val="000000"/>
          <w:kern w:val="0"/>
          <w:sz w:val="28"/>
          <w:szCs w:val="28"/>
          <w:lang w:val="en-US" w:eastAsia="zh-CN" w:bidi="ar"/>
        </w:rPr>
        <w:t xml:space="preserve">年，我中心坚持以习近平新时代中国特色社会主义思想为指导，全面贯彻落实中央、省、市、县政府决策部署，积极应履行各项职责，有力服务了县委县政府的后勤保障工作。 </w:t>
      </w:r>
    </w:p>
    <w:p>
      <w:pPr>
        <w:keepNext w:val="0"/>
        <w:keepLines w:val="0"/>
        <w:widowControl/>
        <w:suppressLineNumbers w:val="0"/>
        <w:shd w:val="clear" w:color="auto" w:fill="FFFFFF"/>
        <w:spacing w:before="0" w:beforeAutospacing="0" w:after="0" w:afterAutospacing="0" w:line="600" w:lineRule="atLeast"/>
        <w:ind w:left="0" w:right="0" w:firstLine="642"/>
        <w:jc w:val="both"/>
        <w:rPr>
          <w:rFonts w:hint="eastAsia" w:ascii="宋体" w:hAnsi="宋体" w:eastAsia="宋体" w:cs="宋体"/>
          <w:b w:val="0"/>
          <w:bCs/>
          <w:color w:val="333333"/>
          <w:kern w:val="0"/>
          <w:sz w:val="28"/>
          <w:szCs w:val="28"/>
          <w:shd w:val="clear" w:color="auto" w:fill="FFFFFF"/>
          <w:lang w:val="en-US" w:eastAsia="zh-CN" w:bidi="ar"/>
        </w:rPr>
      </w:pPr>
      <w:r>
        <w:rPr>
          <w:rFonts w:hint="eastAsia" w:ascii="宋体" w:hAnsi="宋体" w:eastAsia="宋体" w:cs="宋体"/>
          <w:b w:val="0"/>
          <w:bCs/>
          <w:color w:val="000000"/>
          <w:kern w:val="0"/>
          <w:sz w:val="28"/>
          <w:szCs w:val="28"/>
          <w:lang w:val="en-US" w:eastAsia="zh-CN" w:bidi="ar"/>
        </w:rPr>
        <w:t>1、</w:t>
      </w:r>
      <w:r>
        <w:rPr>
          <w:rFonts w:hint="eastAsia" w:ascii="宋体" w:hAnsi="宋体" w:eastAsia="宋体" w:cs="宋体"/>
          <w:b w:val="0"/>
          <w:bCs/>
          <w:color w:val="333333"/>
          <w:kern w:val="0"/>
          <w:sz w:val="28"/>
          <w:szCs w:val="28"/>
          <w:shd w:val="clear" w:color="auto" w:fill="FFFFFF"/>
          <w:lang w:val="en-US" w:eastAsia="zh-CN" w:bidi="ar"/>
        </w:rPr>
        <w:t>推进全县公务用车制度改革</w:t>
      </w:r>
    </w:p>
    <w:p>
      <w:pPr>
        <w:numPr>
          <w:ilvl w:val="0"/>
          <w:numId w:val="0"/>
        </w:numPr>
        <w:spacing w:line="520" w:lineRule="exact"/>
        <w:ind w:firstLine="542" w:firstLineChars="200"/>
        <w:rPr>
          <w:rFonts w:hint="eastAsia" w:ascii="宋体" w:hAnsi="宋体" w:eastAsia="宋体" w:cs="宋体"/>
          <w:b w:val="0"/>
          <w:bCs w:val="0"/>
          <w:color w:val="auto"/>
          <w:sz w:val="28"/>
          <w:szCs w:val="28"/>
        </w:rPr>
      </w:pPr>
      <w:r>
        <w:rPr>
          <w:rFonts w:hint="eastAsia" w:ascii="宋体" w:hAnsi="宋体" w:eastAsia="宋体" w:cs="宋体"/>
          <w:sz w:val="28"/>
          <w:szCs w:val="28"/>
          <w:lang w:val="en-US" w:eastAsia="zh-CN"/>
        </w:rPr>
        <w:t>本</w:t>
      </w:r>
      <w:r>
        <w:rPr>
          <w:rFonts w:hint="eastAsia" w:ascii="宋体" w:hAnsi="宋体" w:eastAsia="宋体" w:cs="宋体"/>
          <w:color w:val="auto"/>
          <w:sz w:val="28"/>
          <w:szCs w:val="28"/>
          <w:lang w:val="en-US" w:eastAsia="zh-CN"/>
        </w:rPr>
        <w:t>中心受县政府委托，办理县政府公务用车租赁、调度事宜</w:t>
      </w:r>
      <w:r>
        <w:rPr>
          <w:rFonts w:hint="eastAsia" w:ascii="宋体" w:hAnsi="宋体" w:eastAsia="宋体" w:cs="宋体"/>
          <w:color w:val="auto"/>
          <w:sz w:val="28"/>
          <w:szCs w:val="28"/>
          <w:shd w:val="clear" w:color="auto" w:fill="FFFFFF"/>
          <w:lang w:eastAsia="zh-CN"/>
        </w:rPr>
        <w:t>。</w:t>
      </w:r>
      <w:r>
        <w:rPr>
          <w:rFonts w:hint="eastAsia" w:ascii="宋体" w:hAnsi="宋体" w:eastAsia="宋体" w:cs="宋体"/>
          <w:color w:val="auto"/>
          <w:kern w:val="0"/>
          <w:sz w:val="28"/>
          <w:szCs w:val="28"/>
          <w:shd w:val="clear" w:color="auto" w:fill="FFFFFF"/>
          <w:lang w:val="en-US" w:eastAsia="zh-CN" w:bidi="ar"/>
        </w:rPr>
        <w:t>积极推进全县事业单位公务用车制度改革，</w:t>
      </w:r>
      <w:r>
        <w:rPr>
          <w:rFonts w:hint="eastAsia" w:ascii="宋体" w:hAnsi="宋体" w:cs="宋体"/>
          <w:color w:val="auto"/>
          <w:sz w:val="28"/>
          <w:szCs w:val="28"/>
          <w:lang w:val="en-US" w:eastAsia="zh-CN"/>
        </w:rPr>
        <w:t>2020年对我县国有企业公务用车进行整改，新安装了北斗车载终端共计11台，全县公务用车目前共计安装139台。</w:t>
      </w:r>
      <w:r>
        <w:rPr>
          <w:rFonts w:hint="eastAsia" w:ascii="宋体" w:hAnsi="宋体" w:eastAsia="宋体" w:cs="宋体"/>
          <w:color w:val="auto"/>
          <w:kern w:val="0"/>
          <w:sz w:val="28"/>
          <w:szCs w:val="28"/>
          <w:shd w:val="clear" w:color="auto" w:fill="FFFFFF"/>
          <w:lang w:val="en-US" w:eastAsia="zh-CN" w:bidi="ar"/>
        </w:rPr>
        <w:t>公务用车信息化管理平台基本实现共享共用、互联互通。</w:t>
      </w:r>
    </w:p>
    <w:p>
      <w:pPr>
        <w:widowControl/>
        <w:numPr>
          <w:ilvl w:val="0"/>
          <w:numId w:val="0"/>
        </w:numPr>
        <w:wordWrap w:val="0"/>
        <w:spacing w:line="580" w:lineRule="atLeast"/>
        <w:ind w:firstLine="640"/>
        <w:jc w:val="left"/>
        <w:rPr>
          <w:rFonts w:hint="eastAsia" w:ascii="宋体" w:hAnsi="宋体" w:eastAsia="宋体" w:cs="宋体"/>
          <w:b w:val="0"/>
          <w:bCs w:val="0"/>
          <w:color w:val="auto"/>
          <w:sz w:val="28"/>
          <w:szCs w:val="28"/>
          <w:shd w:val="clear" w:color="auto" w:fill="FFFFFF"/>
          <w:lang w:eastAsia="zh-CN"/>
        </w:rPr>
      </w:pPr>
      <w:r>
        <w:rPr>
          <w:rFonts w:hint="eastAsia" w:ascii="宋体" w:hAnsi="宋体" w:eastAsia="宋体" w:cs="宋体"/>
          <w:b w:val="0"/>
          <w:bCs w:val="0"/>
          <w:color w:val="000000"/>
          <w:kern w:val="0"/>
          <w:sz w:val="28"/>
          <w:szCs w:val="28"/>
          <w:lang w:val="en-US" w:eastAsia="zh-CN" w:bidi="ar"/>
        </w:rPr>
        <w:t>2、</w:t>
      </w:r>
      <w:r>
        <w:rPr>
          <w:rFonts w:hint="eastAsia" w:ascii="宋体" w:hAnsi="宋体" w:eastAsia="宋体" w:cs="宋体"/>
          <w:b w:val="0"/>
          <w:bCs w:val="0"/>
          <w:color w:val="auto"/>
          <w:kern w:val="0"/>
          <w:sz w:val="28"/>
          <w:szCs w:val="28"/>
          <w:shd w:val="clear" w:color="auto" w:fill="FFFFFF"/>
        </w:rPr>
        <w:t>办公用房</w:t>
      </w:r>
      <w:r>
        <w:rPr>
          <w:rFonts w:hint="eastAsia" w:ascii="宋体" w:hAnsi="宋体" w:cs="宋体"/>
          <w:b w:val="0"/>
          <w:bCs w:val="0"/>
          <w:color w:val="auto"/>
          <w:kern w:val="0"/>
          <w:sz w:val="28"/>
          <w:szCs w:val="28"/>
          <w:shd w:val="clear" w:color="auto" w:fill="FFFFFF"/>
          <w:lang w:eastAsia="zh-CN"/>
        </w:rPr>
        <w:t>整改及机关食堂管理工作</w:t>
      </w:r>
    </w:p>
    <w:p>
      <w:pPr>
        <w:widowControl/>
        <w:numPr>
          <w:ilvl w:val="0"/>
          <w:numId w:val="0"/>
        </w:numPr>
        <w:wordWrap w:val="0"/>
        <w:spacing w:line="580" w:lineRule="atLeast"/>
        <w:ind w:firstLine="640"/>
        <w:jc w:val="left"/>
        <w:rPr>
          <w:rFonts w:hint="default" w:ascii="宋体" w:hAnsi="宋体" w:eastAsia="宋体" w:cs="宋体"/>
          <w:b w:val="0"/>
          <w:bCs w:val="0"/>
          <w:color w:val="auto"/>
          <w:sz w:val="28"/>
          <w:szCs w:val="28"/>
          <w:lang w:val="en-US" w:eastAsia="zh-CN"/>
        </w:rPr>
      </w:pPr>
      <w:r>
        <w:rPr>
          <w:rFonts w:hint="eastAsia" w:ascii="宋体" w:hAnsi="宋体" w:cs="宋体"/>
          <w:color w:val="auto"/>
          <w:sz w:val="28"/>
          <w:szCs w:val="28"/>
          <w:lang w:eastAsia="zh-CN"/>
        </w:rPr>
        <w:t>截至</w:t>
      </w:r>
      <w:r>
        <w:rPr>
          <w:rFonts w:hint="eastAsia" w:ascii="宋体" w:hAnsi="宋体" w:cs="宋体"/>
          <w:color w:val="auto"/>
          <w:sz w:val="28"/>
          <w:szCs w:val="28"/>
          <w:lang w:val="en-US" w:eastAsia="zh-CN"/>
        </w:rPr>
        <w:t>2020年底，我中心根据各单位的报告申请和相关规定，核实情况，对各单位进行办公用房封存和启封工作，并进行登记和上报。同时，接管县委机关食堂管理工作，制定《机关食堂监管方案》，进行全方位监管，并设置食堂监管专员，配置时令蔬菜，制定菜谱，予以公布，提高机关后勤保障质量。</w:t>
      </w:r>
    </w:p>
    <w:p>
      <w:pPr>
        <w:keepNext w:val="0"/>
        <w:keepLines w:val="0"/>
        <w:widowControl/>
        <w:suppressLineNumbers w:val="0"/>
        <w:shd w:val="clear" w:color="auto" w:fill="FFFFFF"/>
        <w:spacing w:before="0" w:beforeAutospacing="0" w:after="0" w:afterAutospacing="0" w:line="600" w:lineRule="atLeast"/>
        <w:ind w:left="0" w:right="0" w:firstLine="656" w:firstLineChars="242"/>
        <w:jc w:val="both"/>
        <w:rPr>
          <w:rFonts w:hint="eastAsia" w:ascii="宋体" w:hAnsi="宋体" w:eastAsia="宋体" w:cs="宋体"/>
          <w:b w:val="0"/>
          <w:bCs w:val="0"/>
          <w:color w:val="auto"/>
          <w:kern w:val="0"/>
          <w:sz w:val="28"/>
          <w:szCs w:val="28"/>
          <w:shd w:val="clear" w:color="auto" w:fill="FFFFFF"/>
          <w:lang w:val="en-US" w:eastAsia="zh-CN"/>
        </w:rPr>
      </w:pPr>
      <w:r>
        <w:rPr>
          <w:rFonts w:hint="eastAsia" w:ascii="宋体" w:hAnsi="宋体" w:eastAsia="宋体" w:cs="宋体"/>
          <w:b w:val="0"/>
          <w:bCs w:val="0"/>
          <w:color w:val="000000"/>
          <w:kern w:val="0"/>
          <w:sz w:val="28"/>
          <w:szCs w:val="28"/>
          <w:lang w:val="en-US" w:eastAsia="zh-CN" w:bidi="ar"/>
        </w:rPr>
        <w:t>3、</w:t>
      </w:r>
      <w:r>
        <w:rPr>
          <w:rFonts w:hint="eastAsia" w:ascii="宋体" w:hAnsi="宋体" w:eastAsia="宋体" w:cs="宋体"/>
          <w:b w:val="0"/>
          <w:bCs w:val="0"/>
          <w:color w:val="auto"/>
          <w:kern w:val="0"/>
          <w:sz w:val="28"/>
          <w:szCs w:val="28"/>
          <w:shd w:val="clear" w:color="auto" w:fill="FFFFFF"/>
          <w:lang w:val="en-US" w:eastAsia="zh-CN"/>
        </w:rPr>
        <w:t>政府采购</w:t>
      </w:r>
      <w:r>
        <w:rPr>
          <w:rFonts w:hint="eastAsia" w:ascii="宋体" w:hAnsi="宋体" w:cs="宋体"/>
          <w:b w:val="0"/>
          <w:bCs w:val="0"/>
          <w:color w:val="auto"/>
          <w:kern w:val="0"/>
          <w:sz w:val="28"/>
          <w:szCs w:val="28"/>
          <w:shd w:val="clear" w:color="auto" w:fill="FFFFFF"/>
          <w:lang w:val="en-US" w:eastAsia="zh-CN"/>
        </w:rPr>
        <w:t>及维修改造</w:t>
      </w:r>
      <w:r>
        <w:rPr>
          <w:rFonts w:hint="eastAsia" w:ascii="宋体" w:hAnsi="宋体" w:eastAsia="宋体" w:cs="宋体"/>
          <w:b w:val="0"/>
          <w:bCs w:val="0"/>
          <w:color w:val="auto"/>
          <w:kern w:val="0"/>
          <w:sz w:val="28"/>
          <w:szCs w:val="28"/>
          <w:shd w:val="clear" w:color="auto" w:fill="FFFFFF"/>
          <w:lang w:val="en-US" w:eastAsia="zh-CN"/>
        </w:rPr>
        <w:t>工作</w:t>
      </w:r>
    </w:p>
    <w:p>
      <w:pPr>
        <w:spacing w:line="520" w:lineRule="exact"/>
        <w:ind w:firstLine="542" w:firstLineChars="200"/>
        <w:rPr>
          <w:rFonts w:hint="eastAsia" w:ascii="宋体" w:hAnsi="宋体" w:eastAsia="宋体" w:cs="宋体"/>
          <w:sz w:val="28"/>
          <w:szCs w:val="28"/>
        </w:rPr>
      </w:pPr>
      <w:r>
        <w:rPr>
          <w:rFonts w:hint="eastAsia" w:ascii="宋体" w:hAnsi="宋体" w:cs="宋体"/>
          <w:sz w:val="28"/>
          <w:szCs w:val="28"/>
          <w:lang w:val="en-US" w:eastAsia="zh-CN"/>
        </w:rPr>
        <w:t>2020年，</w:t>
      </w:r>
      <w:r>
        <w:rPr>
          <w:rFonts w:hint="eastAsia" w:ascii="宋体" w:hAnsi="宋体" w:eastAsia="宋体" w:cs="宋体"/>
          <w:sz w:val="28"/>
          <w:szCs w:val="28"/>
          <w:lang w:val="en-US" w:eastAsia="zh-CN"/>
        </w:rPr>
        <w:t>机关事务和接待中心</w:t>
      </w:r>
      <w:r>
        <w:rPr>
          <w:rFonts w:hint="eastAsia" w:ascii="宋体" w:hAnsi="宋体" w:cs="宋体"/>
          <w:sz w:val="28"/>
          <w:szCs w:val="28"/>
          <w:lang w:val="en-US" w:eastAsia="zh-CN"/>
        </w:rPr>
        <w:t>采购维修项目含县委原档案局维修改造（2019年未完成工程项目）和县委县政府外地干部宿舍维修改造2套</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以及购买一批家具，</w:t>
      </w:r>
      <w:r>
        <w:rPr>
          <w:rFonts w:hint="eastAsia" w:ascii="宋体" w:hAnsi="宋体" w:eastAsia="宋体" w:cs="宋体"/>
          <w:sz w:val="28"/>
          <w:szCs w:val="28"/>
          <w:lang w:val="en-US" w:eastAsia="zh-CN"/>
        </w:rPr>
        <w:t>为政府</w:t>
      </w:r>
      <w:r>
        <w:rPr>
          <w:rFonts w:hint="eastAsia" w:ascii="宋体" w:hAnsi="宋体" w:cs="宋体"/>
          <w:sz w:val="28"/>
          <w:szCs w:val="28"/>
          <w:lang w:val="en-US" w:eastAsia="zh-CN"/>
        </w:rPr>
        <w:t>服务</w:t>
      </w:r>
      <w:r>
        <w:rPr>
          <w:rFonts w:hint="eastAsia" w:ascii="宋体" w:hAnsi="宋体" w:eastAsia="宋体" w:cs="宋体"/>
          <w:sz w:val="28"/>
          <w:szCs w:val="28"/>
          <w:lang w:val="en-US" w:eastAsia="zh-CN"/>
        </w:rPr>
        <w:t>提供了便利。</w:t>
      </w:r>
    </w:p>
    <w:p>
      <w:pPr>
        <w:numPr>
          <w:ilvl w:val="0"/>
          <w:numId w:val="2"/>
        </w:numPr>
        <w:spacing w:line="520" w:lineRule="exact"/>
        <w:ind w:firstLine="542"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后勤保障和接待工作</w:t>
      </w:r>
    </w:p>
    <w:p>
      <w:pPr>
        <w:numPr>
          <w:ilvl w:val="0"/>
          <w:numId w:val="0"/>
        </w:numPr>
        <w:spacing w:line="520" w:lineRule="exact"/>
        <w:ind w:firstLine="542"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2020年，</w:t>
      </w:r>
      <w:r>
        <w:rPr>
          <w:rFonts w:hint="eastAsia" w:ascii="宋体" w:hAnsi="宋体" w:eastAsia="宋体" w:cs="宋体"/>
          <w:sz w:val="28"/>
          <w:szCs w:val="28"/>
          <w:lang w:val="en-US" w:eastAsia="zh-CN"/>
        </w:rPr>
        <w:t>我中心</w:t>
      </w:r>
      <w:r>
        <w:rPr>
          <w:rFonts w:hint="eastAsia" w:ascii="宋体" w:hAnsi="宋体" w:cs="宋体"/>
          <w:sz w:val="28"/>
          <w:szCs w:val="28"/>
          <w:lang w:val="en-US" w:eastAsia="zh-CN"/>
        </w:rPr>
        <w:t>对</w:t>
      </w:r>
      <w:r>
        <w:rPr>
          <w:rFonts w:hint="eastAsia" w:ascii="宋体" w:hAnsi="宋体" w:eastAsia="宋体" w:cs="宋体"/>
          <w:sz w:val="28"/>
          <w:szCs w:val="28"/>
          <w:lang w:val="en-US" w:eastAsia="zh-CN"/>
        </w:rPr>
        <w:t>县委、县人大、县政府、县政协等四大家的重要客人和重要会议进行了接待，协助县直机关各单位和乡镇做好的接待工作</w:t>
      </w:r>
      <w:r>
        <w:rPr>
          <w:rFonts w:hint="eastAsia" w:ascii="宋体" w:hAnsi="宋体" w:cs="宋体"/>
          <w:sz w:val="28"/>
          <w:szCs w:val="28"/>
          <w:lang w:val="en-US" w:eastAsia="zh-CN"/>
        </w:rPr>
        <w:t>，其中公务接待共计88批次，商务接待共计17批次</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同时</w:t>
      </w:r>
      <w:r>
        <w:rPr>
          <w:rFonts w:hint="eastAsia" w:ascii="宋体" w:hAnsi="宋体" w:eastAsia="宋体" w:cs="宋体"/>
          <w:sz w:val="28"/>
          <w:szCs w:val="28"/>
          <w:lang w:val="en-US" w:eastAsia="zh-CN"/>
        </w:rPr>
        <w:t>为</w:t>
      </w:r>
      <w:r>
        <w:rPr>
          <w:rFonts w:hint="eastAsia" w:ascii="宋体" w:hAnsi="宋体" w:cs="宋体"/>
          <w:sz w:val="28"/>
          <w:szCs w:val="28"/>
          <w:lang w:val="en-US" w:eastAsia="zh-CN"/>
        </w:rPr>
        <w:t>2020年全省米粉节及2020年省委巡查工作做</w:t>
      </w:r>
      <w:r>
        <w:rPr>
          <w:rFonts w:hint="eastAsia" w:ascii="宋体" w:hAnsi="宋体" w:eastAsia="宋体" w:cs="宋体"/>
          <w:sz w:val="28"/>
          <w:szCs w:val="28"/>
          <w:lang w:val="en-US" w:eastAsia="zh-CN"/>
        </w:rPr>
        <w:t>好了后勤保障工作。</w:t>
      </w:r>
    </w:p>
    <w:p>
      <w:pPr>
        <w:keepNext w:val="0"/>
        <w:keepLines w:val="0"/>
        <w:widowControl/>
        <w:suppressLineNumbers w:val="0"/>
        <w:jc w:val="left"/>
        <w:rPr>
          <w:rFonts w:hint="eastAsia" w:ascii="宋体" w:hAnsi="宋体" w:eastAsia="宋体" w:cs="宋体"/>
          <w:b w:val="0"/>
          <w:bCs/>
          <w:color w:val="333333"/>
          <w:kern w:val="0"/>
          <w:sz w:val="28"/>
          <w:szCs w:val="28"/>
          <w:shd w:val="clear" w:color="auto" w:fill="FFFFFF"/>
          <w:lang w:val="en-US"/>
        </w:rPr>
      </w:pPr>
      <w:r>
        <w:rPr>
          <w:rFonts w:hint="eastAsia" w:ascii="宋体" w:hAnsi="宋体" w:cs="宋体"/>
          <w:sz w:val="28"/>
          <w:szCs w:val="28"/>
          <w:lang w:val="en-US" w:eastAsia="zh-CN"/>
        </w:rPr>
        <w:t xml:space="preserve">    5、</w:t>
      </w:r>
      <w:r>
        <w:rPr>
          <w:rFonts w:hint="eastAsia" w:ascii="宋体" w:hAnsi="宋体" w:eastAsia="宋体" w:cs="宋体"/>
          <w:b w:val="0"/>
          <w:bCs/>
          <w:color w:val="333333"/>
          <w:kern w:val="0"/>
          <w:sz w:val="28"/>
          <w:szCs w:val="28"/>
          <w:shd w:val="clear" w:color="auto" w:fill="FFFFFF"/>
          <w:lang w:val="en-US" w:eastAsia="zh-CN" w:bidi="ar"/>
        </w:rPr>
        <w:t>公共机构节能示范带动    </w:t>
      </w:r>
    </w:p>
    <w:p>
      <w:pPr>
        <w:keepNext w:val="0"/>
        <w:keepLines w:val="0"/>
        <w:widowControl/>
        <w:suppressLineNumbers w:val="0"/>
        <w:shd w:val="clear" w:color="auto" w:fill="FFFFFF"/>
        <w:spacing w:before="0" w:beforeAutospacing="0" w:after="0" w:afterAutospacing="0" w:line="600" w:lineRule="atLeast"/>
        <w:ind w:left="0" w:right="0" w:firstLine="642"/>
        <w:jc w:val="both"/>
        <w:rPr>
          <w:rFonts w:hint="default" w:ascii="宋体" w:hAnsi="宋体" w:eastAsia="宋体" w:cs="宋体"/>
          <w:sz w:val="28"/>
          <w:szCs w:val="28"/>
          <w:lang w:val="en-US" w:eastAsia="zh-CN"/>
        </w:rPr>
      </w:pPr>
      <w:r>
        <w:rPr>
          <w:rFonts w:hint="eastAsia" w:ascii="宋体" w:hAnsi="宋体" w:cs="宋体"/>
          <w:sz w:val="28"/>
          <w:szCs w:val="28"/>
          <w:lang w:eastAsia="zh-CN"/>
        </w:rPr>
        <w:t>践行习近平生态文明思想，</w:t>
      </w:r>
      <w:r>
        <w:rPr>
          <w:rFonts w:hint="eastAsia" w:ascii="宋体" w:hAnsi="宋体" w:eastAsia="宋体" w:cs="宋体"/>
          <w:sz w:val="28"/>
          <w:szCs w:val="28"/>
        </w:rPr>
        <w:t>做好20</w:t>
      </w:r>
      <w:r>
        <w:rPr>
          <w:rFonts w:hint="eastAsia" w:ascii="宋体" w:hAnsi="宋体" w:cs="宋体"/>
          <w:sz w:val="28"/>
          <w:szCs w:val="28"/>
          <w:lang w:val="en-US" w:eastAsia="zh-CN"/>
        </w:rPr>
        <w:t>20</w:t>
      </w:r>
      <w:r>
        <w:rPr>
          <w:rFonts w:hint="eastAsia" w:ascii="宋体" w:hAnsi="宋体" w:eastAsia="宋体" w:cs="宋体"/>
          <w:sz w:val="28"/>
          <w:szCs w:val="28"/>
        </w:rPr>
        <w:t>年“全国节能宣传周”活动，深入开展</w:t>
      </w:r>
      <w:r>
        <w:rPr>
          <w:rFonts w:hint="eastAsia" w:ascii="宋体" w:hAnsi="宋体" w:eastAsia="宋体" w:cs="宋体"/>
          <w:sz w:val="28"/>
          <w:szCs w:val="28"/>
          <w:lang w:eastAsia="zh-CN"/>
        </w:rPr>
        <w:t>了</w:t>
      </w:r>
      <w:r>
        <w:rPr>
          <w:rFonts w:hint="eastAsia" w:ascii="宋体" w:hAnsi="宋体" w:eastAsia="宋体" w:cs="宋体"/>
          <w:sz w:val="28"/>
          <w:szCs w:val="28"/>
        </w:rPr>
        <w:t>“绿色低碳、</w:t>
      </w:r>
      <w:r>
        <w:rPr>
          <w:rFonts w:hint="eastAsia" w:ascii="宋体" w:hAnsi="宋体" w:cs="宋体"/>
          <w:sz w:val="28"/>
          <w:szCs w:val="28"/>
          <w:lang w:eastAsia="zh-CN"/>
        </w:rPr>
        <w:t>全面小康</w:t>
      </w:r>
      <w:r>
        <w:rPr>
          <w:rFonts w:hint="eastAsia" w:ascii="宋体" w:hAnsi="宋体" w:eastAsia="宋体" w:cs="宋体"/>
          <w:sz w:val="28"/>
          <w:szCs w:val="28"/>
        </w:rPr>
        <w:t>”宣传，优化</w:t>
      </w:r>
      <w:r>
        <w:rPr>
          <w:rFonts w:hint="eastAsia" w:ascii="宋体" w:hAnsi="宋体" w:eastAsia="宋体" w:cs="宋体"/>
          <w:sz w:val="28"/>
          <w:szCs w:val="28"/>
          <w:lang w:eastAsia="zh-CN"/>
        </w:rPr>
        <w:t>了</w:t>
      </w:r>
      <w:r>
        <w:rPr>
          <w:rFonts w:hint="eastAsia" w:ascii="宋体" w:hAnsi="宋体" w:eastAsia="宋体" w:cs="宋体"/>
          <w:sz w:val="28"/>
          <w:szCs w:val="28"/>
        </w:rPr>
        <w:t>各公共机构机关单位干部职工节能意识，</w:t>
      </w:r>
      <w:r>
        <w:rPr>
          <w:rFonts w:hint="eastAsia" w:ascii="宋体" w:hAnsi="宋体" w:cs="宋体"/>
          <w:sz w:val="28"/>
          <w:szCs w:val="28"/>
          <w:lang w:eastAsia="zh-CN"/>
        </w:rPr>
        <w:t>其中，积极与县直机关单位、事业单位联系，全县共有</w:t>
      </w:r>
      <w:r>
        <w:rPr>
          <w:rFonts w:hint="eastAsia" w:ascii="宋体" w:hAnsi="宋体" w:cs="宋体"/>
          <w:sz w:val="28"/>
          <w:szCs w:val="28"/>
          <w:lang w:val="en-US" w:eastAsia="zh-CN"/>
        </w:rPr>
        <w:t>105个公共机构完成2019、2020年度能源资源消费数据上报工作，并在县政府大院进行实地宣传，推行垃圾分类工作，</w:t>
      </w:r>
      <w:r>
        <w:rPr>
          <w:rFonts w:hint="eastAsia" w:ascii="宋体" w:hAnsi="宋体" w:eastAsia="宋体" w:cs="宋体"/>
          <w:sz w:val="28"/>
          <w:szCs w:val="28"/>
        </w:rPr>
        <w:t>倡导绿色低碳、环保健康的生活方式，营造</w:t>
      </w:r>
      <w:r>
        <w:rPr>
          <w:rFonts w:hint="eastAsia" w:ascii="宋体" w:hAnsi="宋体" w:eastAsia="宋体" w:cs="宋体"/>
          <w:sz w:val="28"/>
          <w:szCs w:val="28"/>
          <w:lang w:eastAsia="zh-CN"/>
        </w:rPr>
        <w:t>了</w:t>
      </w:r>
      <w:r>
        <w:rPr>
          <w:rFonts w:hint="eastAsia" w:ascii="宋体" w:hAnsi="宋体" w:eastAsia="宋体" w:cs="宋体"/>
          <w:sz w:val="28"/>
          <w:szCs w:val="28"/>
        </w:rPr>
        <w:t>浓厚的节能宣传氛围</w:t>
      </w:r>
      <w:r>
        <w:rPr>
          <w:rFonts w:hint="eastAsia" w:ascii="宋体" w:hAnsi="宋体" w:eastAsia="宋体" w:cs="宋体"/>
          <w:sz w:val="28"/>
          <w:szCs w:val="28"/>
          <w:lang w:eastAsia="zh-CN"/>
        </w:rPr>
        <w:t>。</w:t>
      </w:r>
      <w:r>
        <w:rPr>
          <w:rFonts w:hint="eastAsia" w:ascii="宋体" w:hAnsi="宋体" w:cs="宋体"/>
          <w:sz w:val="28"/>
          <w:szCs w:val="28"/>
          <w:lang w:val="en-US" w:eastAsia="zh-CN"/>
        </w:rPr>
        <w:t>2020年节约型机关创建工作，我县已有18家党政机关通过省市验收。</w:t>
      </w:r>
    </w:p>
    <w:p>
      <w:pPr>
        <w:widowControl/>
        <w:spacing w:line="600" w:lineRule="exact"/>
        <w:ind w:firstLine="645"/>
        <w:jc w:val="left"/>
        <w:rPr>
          <w:rFonts w:hint="eastAsia" w:ascii="宋体" w:hAnsi="宋体" w:eastAsia="宋体" w:cs="宋体"/>
          <w:b/>
          <w:bCs/>
          <w:sz w:val="32"/>
          <w:szCs w:val="32"/>
        </w:rPr>
      </w:pPr>
      <w:r>
        <w:rPr>
          <w:rFonts w:hint="eastAsia" w:ascii="宋体" w:hAnsi="宋体" w:eastAsia="宋体" w:cs="宋体"/>
          <w:b/>
          <w:bCs/>
          <w:sz w:val="32"/>
          <w:szCs w:val="32"/>
        </w:rPr>
        <w:t>五、存在的主要问题及下一步改进措施</w:t>
      </w:r>
    </w:p>
    <w:p>
      <w:pPr>
        <w:widowControl/>
        <w:shd w:val="clear" w:color="auto" w:fill="FFFFFF"/>
        <w:spacing w:line="450" w:lineRule="atLeast"/>
        <w:ind w:firstLine="66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20</w:t>
      </w:r>
      <w:r>
        <w:rPr>
          <w:rFonts w:hint="eastAsia" w:ascii="宋体" w:hAnsi="宋体" w:cs="宋体"/>
          <w:color w:val="333333"/>
          <w:kern w:val="0"/>
          <w:sz w:val="28"/>
          <w:szCs w:val="28"/>
          <w:lang w:val="en-US" w:eastAsia="zh-CN"/>
        </w:rPr>
        <w:t>20</w:t>
      </w:r>
      <w:r>
        <w:rPr>
          <w:rFonts w:hint="eastAsia" w:ascii="宋体" w:hAnsi="宋体" w:eastAsia="宋体" w:cs="宋体"/>
          <w:color w:val="333333"/>
          <w:kern w:val="0"/>
          <w:sz w:val="28"/>
          <w:szCs w:val="28"/>
        </w:rPr>
        <w:t>年我</w:t>
      </w:r>
      <w:r>
        <w:rPr>
          <w:rFonts w:hint="eastAsia" w:ascii="宋体" w:hAnsi="宋体" w:cs="宋体"/>
          <w:color w:val="333333"/>
          <w:kern w:val="0"/>
          <w:sz w:val="28"/>
          <w:szCs w:val="28"/>
          <w:lang w:eastAsia="zh-CN"/>
        </w:rPr>
        <w:t>中心</w:t>
      </w:r>
      <w:r>
        <w:rPr>
          <w:rFonts w:hint="eastAsia" w:ascii="宋体" w:hAnsi="宋体" w:eastAsia="宋体" w:cs="宋体"/>
          <w:color w:val="333333"/>
          <w:kern w:val="0"/>
          <w:sz w:val="28"/>
          <w:szCs w:val="28"/>
        </w:rPr>
        <w:t>预算整体支出虽然保证了各单位的正常运行和职能履行，但在预算执行中还存在一些困难和问题：</w:t>
      </w:r>
    </w:p>
    <w:p>
      <w:pPr>
        <w:widowControl/>
        <w:shd w:val="clear" w:color="auto" w:fill="FFFFFF"/>
        <w:spacing w:line="450" w:lineRule="atLeast"/>
        <w:ind w:firstLine="30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（一）单位</w:t>
      </w:r>
      <w:r>
        <w:rPr>
          <w:rFonts w:hint="eastAsia" w:ascii="宋体" w:hAnsi="宋体" w:cs="宋体"/>
          <w:color w:val="333333"/>
          <w:kern w:val="0"/>
          <w:sz w:val="28"/>
          <w:szCs w:val="28"/>
          <w:lang w:eastAsia="zh-CN"/>
        </w:rPr>
        <w:t>县级接待</w:t>
      </w:r>
      <w:r>
        <w:rPr>
          <w:rFonts w:hint="eastAsia" w:ascii="宋体" w:hAnsi="宋体" w:eastAsia="宋体" w:cs="宋体"/>
          <w:color w:val="333333"/>
          <w:kern w:val="0"/>
          <w:sz w:val="28"/>
          <w:szCs w:val="28"/>
        </w:rPr>
        <w:t>经费未在本单位年初预算中体现，由</w:t>
      </w:r>
      <w:r>
        <w:rPr>
          <w:rFonts w:hint="eastAsia" w:ascii="宋体" w:hAnsi="宋体" w:eastAsia="宋体" w:cs="宋体"/>
          <w:color w:val="333333"/>
          <w:kern w:val="0"/>
          <w:sz w:val="28"/>
          <w:szCs w:val="28"/>
          <w:lang w:eastAsia="zh-CN"/>
        </w:rPr>
        <w:t>县</w:t>
      </w:r>
      <w:r>
        <w:rPr>
          <w:rFonts w:hint="eastAsia" w:ascii="宋体" w:hAnsi="宋体" w:eastAsia="宋体" w:cs="宋体"/>
          <w:color w:val="333333"/>
          <w:kern w:val="0"/>
          <w:sz w:val="28"/>
          <w:szCs w:val="28"/>
        </w:rPr>
        <w:t>财政直接进行预算。我单位只是预算单位经费部分</w:t>
      </w:r>
      <w:r>
        <w:rPr>
          <w:rFonts w:hint="eastAsia" w:ascii="宋体" w:hAnsi="宋体" w:cs="宋体"/>
          <w:color w:val="333333"/>
          <w:kern w:val="0"/>
          <w:sz w:val="28"/>
          <w:szCs w:val="28"/>
          <w:lang w:eastAsia="zh-CN"/>
        </w:rPr>
        <w:t>，形成预算控制率严重偏离</w:t>
      </w:r>
      <w:r>
        <w:rPr>
          <w:rFonts w:hint="eastAsia" w:ascii="宋体" w:hAnsi="宋体" w:eastAsia="宋体" w:cs="宋体"/>
          <w:color w:val="333333"/>
          <w:kern w:val="0"/>
          <w:sz w:val="28"/>
          <w:szCs w:val="28"/>
        </w:rPr>
        <w:t>。</w:t>
      </w:r>
    </w:p>
    <w:p>
      <w:pPr>
        <w:widowControl/>
        <w:shd w:val="clear" w:color="auto" w:fill="FFFFFF"/>
        <w:spacing w:line="450" w:lineRule="atLeast"/>
        <w:ind w:firstLine="66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公用经费定额管理尚需完善。目前单位预算由基本支出和项目支出预算两部分组成，财政对基本支出中公用经费预算实行定额标准管理。公用经费按定额进行分档预算，标准的确定与实际执行差距较大，追加预算困难，单位不得已拆东墙补西墙，目级科目之间相互调剂，导致产生公用支出挤占项目经费的情况。</w:t>
      </w:r>
    </w:p>
    <w:p>
      <w:pPr>
        <w:keepNext w:val="0"/>
        <w:keepLines w:val="0"/>
        <w:widowControl/>
        <w:suppressLineNumbers w:val="0"/>
        <w:ind w:firstLine="542" w:firstLineChars="200"/>
        <w:jc w:val="left"/>
        <w:rPr>
          <w:rFonts w:hint="eastAsia" w:ascii="宋体" w:hAnsi="宋体" w:eastAsia="宋体" w:cs="宋体"/>
          <w:sz w:val="32"/>
          <w:szCs w:val="32"/>
        </w:rPr>
      </w:pPr>
      <w:r>
        <w:rPr>
          <w:rFonts w:hint="eastAsia" w:ascii="宋体" w:hAnsi="宋体" w:eastAsia="宋体" w:cs="宋体"/>
          <w:color w:val="333333"/>
          <w:kern w:val="0"/>
          <w:sz w:val="28"/>
          <w:szCs w:val="28"/>
        </w:rPr>
        <w:t>（三）</w:t>
      </w:r>
      <w:r>
        <w:rPr>
          <w:rFonts w:hint="eastAsia" w:ascii="宋体" w:hAnsi="宋体" w:cs="宋体"/>
          <w:b w:val="0"/>
          <w:bCs/>
          <w:color w:val="000000"/>
          <w:kern w:val="0"/>
          <w:sz w:val="28"/>
          <w:szCs w:val="28"/>
          <w:lang w:val="en-US" w:eastAsia="zh-CN" w:bidi="ar"/>
        </w:rPr>
        <w:t>改进措施：</w:t>
      </w:r>
      <w:r>
        <w:rPr>
          <w:rFonts w:hint="eastAsia" w:ascii="宋体" w:hAnsi="宋体" w:eastAsia="宋体" w:cs="宋体"/>
          <w:color w:val="000000"/>
          <w:kern w:val="0"/>
          <w:sz w:val="28"/>
          <w:szCs w:val="28"/>
          <w:lang w:val="en-US" w:eastAsia="zh-CN" w:bidi="ar"/>
        </w:rPr>
        <w:t xml:space="preserve">不断提高前瞻性和预见性，增强预算编制的全面性、 准确性，强化预算执行的严肃性。对年初没有预算安排的支出原则上不支出，不申请新增追加资金。严格按预算批复的用途使用资金，减少预算调整事项。 </w:t>
      </w:r>
    </w:p>
    <w:p>
      <w:pPr>
        <w:widowControl/>
        <w:numPr>
          <w:ilvl w:val="0"/>
          <w:numId w:val="0"/>
        </w:numPr>
        <w:spacing w:line="600" w:lineRule="exact"/>
        <w:ind w:firstLine="622" w:firstLineChars="200"/>
        <w:jc w:val="left"/>
        <w:rPr>
          <w:rFonts w:hint="eastAsia" w:ascii="宋体" w:hAnsi="宋体" w:eastAsia="宋体" w:cs="宋体"/>
          <w:b/>
          <w:bCs/>
          <w:sz w:val="32"/>
          <w:szCs w:val="32"/>
        </w:rPr>
      </w:pPr>
      <w:r>
        <w:rPr>
          <w:rFonts w:hint="eastAsia" w:ascii="宋体" w:hAnsi="宋体" w:eastAsia="宋体" w:cs="宋体"/>
          <w:b/>
          <w:bCs/>
          <w:sz w:val="32"/>
          <w:szCs w:val="32"/>
        </w:rPr>
        <w:t>六、绩效自评结果拟应用和公开情况</w:t>
      </w:r>
    </w:p>
    <w:p>
      <w:pPr>
        <w:spacing w:line="560" w:lineRule="exact"/>
        <w:ind w:firstLine="542" w:firstLineChars="200"/>
        <w:rPr>
          <w:rFonts w:hint="eastAsia" w:ascii="宋体" w:hAnsi="宋体" w:eastAsia="宋体" w:cs="宋体"/>
          <w:b/>
          <w:bCs/>
          <w:sz w:val="32"/>
          <w:szCs w:val="32"/>
        </w:rPr>
      </w:pPr>
      <w:r>
        <w:rPr>
          <w:rFonts w:hint="eastAsia" w:ascii="宋体" w:hAnsi="宋体" w:eastAsia="宋体" w:cs="宋体"/>
          <w:sz w:val="28"/>
          <w:szCs w:val="28"/>
        </w:rPr>
        <w:t>本单位</w:t>
      </w:r>
      <w:r>
        <w:rPr>
          <w:rFonts w:hint="eastAsia" w:ascii="宋体" w:hAnsi="宋体" w:cs="宋体"/>
          <w:sz w:val="28"/>
          <w:szCs w:val="28"/>
          <w:lang w:eastAsia="zh-CN"/>
        </w:rPr>
        <w:t>得分</w:t>
      </w:r>
      <w:r>
        <w:rPr>
          <w:rFonts w:hint="eastAsia" w:ascii="宋体" w:hAnsi="宋体" w:cs="宋体"/>
          <w:sz w:val="28"/>
          <w:szCs w:val="28"/>
          <w:lang w:val="en-US" w:eastAsia="zh-CN"/>
        </w:rPr>
        <w:t>98分，</w:t>
      </w:r>
      <w:r>
        <w:rPr>
          <w:rFonts w:hint="eastAsia" w:ascii="宋体" w:hAnsi="宋体" w:cs="宋体"/>
          <w:sz w:val="28"/>
          <w:szCs w:val="28"/>
          <w:lang w:eastAsia="zh-CN"/>
        </w:rPr>
        <w:t>自评结果优秀，</w:t>
      </w:r>
      <w:r>
        <w:rPr>
          <w:rFonts w:hint="eastAsia" w:ascii="宋体" w:hAnsi="宋体" w:eastAsia="宋体" w:cs="宋体"/>
          <w:sz w:val="28"/>
          <w:szCs w:val="28"/>
        </w:rPr>
        <w:t>将部门支出绩效自评结果在本单位的门户网站公开，接收社会监督。</w:t>
      </w:r>
    </w:p>
    <w:p>
      <w:pPr>
        <w:widowControl/>
        <w:spacing w:line="600" w:lineRule="exact"/>
        <w:ind w:firstLine="645"/>
        <w:jc w:val="left"/>
        <w:rPr>
          <w:rFonts w:hint="eastAsia" w:ascii="宋体" w:hAnsi="宋体" w:eastAsia="宋体" w:cs="宋体"/>
          <w:b/>
          <w:bCs/>
          <w:sz w:val="32"/>
          <w:szCs w:val="32"/>
        </w:rPr>
      </w:pPr>
      <w:r>
        <w:rPr>
          <w:rFonts w:hint="eastAsia" w:ascii="宋体" w:hAnsi="宋体" w:eastAsia="宋体" w:cs="宋体"/>
          <w:b/>
          <w:bCs/>
          <w:sz w:val="32"/>
          <w:szCs w:val="32"/>
        </w:rPr>
        <w:t>七、</w:t>
      </w:r>
      <w:r>
        <w:rPr>
          <w:rFonts w:hint="eastAsia" w:ascii="宋体" w:hAnsi="宋体" w:eastAsia="宋体" w:cs="宋体"/>
          <w:b/>
          <w:bCs/>
          <w:sz w:val="32"/>
          <w:szCs w:val="32"/>
          <w:lang w:eastAsia="zh-CN"/>
        </w:rPr>
        <w:t>无</w:t>
      </w:r>
      <w:r>
        <w:rPr>
          <w:rFonts w:hint="eastAsia" w:ascii="宋体" w:hAnsi="宋体" w:eastAsia="宋体" w:cs="宋体"/>
          <w:b/>
          <w:bCs/>
          <w:sz w:val="32"/>
          <w:szCs w:val="32"/>
        </w:rPr>
        <w:t>其他需要说明的情况</w:t>
      </w:r>
    </w:p>
    <w:p>
      <w:pPr>
        <w:widowControl/>
        <w:spacing w:line="600" w:lineRule="exact"/>
        <w:ind w:firstLine="645"/>
        <w:jc w:val="left"/>
        <w:rPr>
          <w:rFonts w:hint="eastAsia" w:ascii="宋体" w:hAnsi="宋体" w:eastAsia="宋体" w:cs="宋体"/>
          <w:sz w:val="28"/>
          <w:szCs w:val="28"/>
        </w:rPr>
      </w:pPr>
      <w:r>
        <w:rPr>
          <w:rFonts w:hint="eastAsia" w:ascii="宋体" w:hAnsi="宋体" w:eastAsia="宋体" w:cs="宋体"/>
          <w:sz w:val="28"/>
          <w:szCs w:val="28"/>
        </w:rPr>
        <w:t>附件：1.部门整体支出绩效评价指标评分表</w:t>
      </w:r>
    </w:p>
    <w:p>
      <w:pPr>
        <w:widowControl/>
        <w:spacing w:line="600" w:lineRule="exact"/>
        <w:ind w:firstLine="1377" w:firstLineChars="508"/>
        <w:jc w:val="left"/>
        <w:rPr>
          <w:rFonts w:hint="eastAsia" w:ascii="宋体" w:hAnsi="宋体" w:eastAsia="宋体" w:cs="宋体"/>
          <w:sz w:val="28"/>
          <w:szCs w:val="28"/>
        </w:rPr>
      </w:pPr>
      <w:r>
        <w:rPr>
          <w:rFonts w:hint="eastAsia" w:ascii="宋体" w:hAnsi="宋体" w:eastAsia="宋体" w:cs="宋体"/>
          <w:sz w:val="28"/>
          <w:szCs w:val="28"/>
        </w:rPr>
        <w:t>2.部门整体支出绩效评价基础数据表</w:t>
      </w:r>
    </w:p>
    <w:p>
      <w:pPr>
        <w:widowControl/>
        <w:spacing w:line="600" w:lineRule="exact"/>
        <w:ind w:firstLine="1377" w:firstLineChars="508"/>
        <w:jc w:val="left"/>
        <w:rPr>
          <w:rFonts w:hint="eastAsia" w:eastAsia="方正小标宋_GBK"/>
          <w:kern w:val="0"/>
          <w:sz w:val="36"/>
          <w:szCs w:val="36"/>
        </w:rPr>
      </w:pPr>
      <w:r>
        <w:rPr>
          <w:rFonts w:hint="eastAsia" w:ascii="宋体" w:hAnsi="宋体" w:eastAsia="宋体" w:cs="宋体"/>
          <w:sz w:val="28"/>
          <w:szCs w:val="28"/>
        </w:rPr>
        <w:t>3.20</w:t>
      </w:r>
      <w:r>
        <w:rPr>
          <w:rFonts w:hint="eastAsia" w:ascii="宋体" w:hAnsi="宋体" w:cs="宋体"/>
          <w:sz w:val="28"/>
          <w:szCs w:val="28"/>
          <w:lang w:val="en-US" w:eastAsia="zh-CN"/>
        </w:rPr>
        <w:t>20</w:t>
      </w:r>
      <w:r>
        <w:rPr>
          <w:rFonts w:hint="eastAsia" w:ascii="宋体" w:hAnsi="宋体" w:eastAsia="宋体" w:cs="宋体"/>
          <w:sz w:val="28"/>
          <w:szCs w:val="28"/>
        </w:rPr>
        <w:t>年度县级专项资金绩效目标自评表</w:t>
      </w:r>
    </w:p>
    <w:p>
      <w:pPr>
        <w:spacing w:afterLines="100"/>
        <w:jc w:val="center"/>
        <w:rPr>
          <w:kern w:val="0"/>
          <w:sz w:val="24"/>
        </w:rPr>
      </w:pPr>
      <w:r>
        <w:rPr>
          <w:rFonts w:hint="eastAsia" w:eastAsia="方正小标宋_GBK"/>
          <w:kern w:val="0"/>
          <w:sz w:val="36"/>
          <w:szCs w:val="36"/>
        </w:rPr>
        <w:t>部门整体支出绩效评价指标评分表</w:t>
      </w:r>
    </w:p>
    <w:tbl>
      <w:tblPr>
        <w:tblStyle w:val="4"/>
        <w:tblW w:w="8930" w:type="dxa"/>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noWrap w:val="0"/>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3</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noWrap w:val="0"/>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color="auto" w:sz="4" w:space="0"/>
            </w:tcBorders>
            <w:noWrap w:val="0"/>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p>
        </w:tc>
        <w:tc>
          <w:tcPr>
            <w:tcW w:w="1117" w:type="dxa"/>
            <w:tcBorders>
              <w:top w:val="nil"/>
              <w:left w:val="nil"/>
              <w:bottom w:val="nil"/>
              <w:right w:val="single" w:color="auto" w:sz="4" w:space="0"/>
            </w:tcBorders>
            <w:noWrap w:val="0"/>
            <w:vAlign w:val="center"/>
          </w:tcPr>
          <w:p>
            <w:pPr>
              <w:widowControl/>
              <w:jc w:val="left"/>
              <w:rPr>
                <w:rFonts w:hint="default" w:eastAsia="宋体"/>
                <w:kern w:val="0"/>
                <w:sz w:val="24"/>
                <w:lang w:val="en-US" w:eastAsia="zh-CN"/>
              </w:rPr>
            </w:pPr>
            <w:r>
              <w:rPr>
                <w:rFonts w:hint="eastAsia"/>
                <w:kern w:val="0"/>
                <w:sz w:val="24"/>
              </w:rPr>
              <w:t>　</w:t>
            </w:r>
            <w:r>
              <w:rPr>
                <w:rFonts w:hint="eastAsia"/>
                <w:kern w:val="0"/>
                <w:sz w:val="24"/>
                <w:lang w:val="en-US" w:eastAsia="zh-CN"/>
              </w:rPr>
              <w:t>10</w:t>
            </w: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bl>
    <w:p/>
    <w:p/>
    <w:p/>
    <w:p/>
    <w:p/>
    <w:p/>
    <w:p/>
    <w:p/>
    <w:p/>
    <w:p/>
    <w:p/>
    <w:p/>
    <w:p/>
    <w:p/>
    <w:p/>
    <w:p/>
    <w:p/>
    <w:p>
      <w:pPr>
        <w:jc w:val="center"/>
        <w:rPr>
          <w:rFonts w:eastAsia="方正小标宋_GBK"/>
          <w:kern w:val="0"/>
          <w:sz w:val="36"/>
          <w:szCs w:val="36"/>
        </w:rPr>
      </w:pPr>
      <w:r>
        <w:br w:type="page"/>
      </w:r>
      <w:r>
        <w:rPr>
          <w:rFonts w:hint="eastAsia"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填报单位：</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hint="eastAsia" w:eastAsia="仿宋_GB2312"/>
          <w:kern w:val="0"/>
          <w:sz w:val="24"/>
          <w:lang w:eastAsia="zh-CN"/>
        </w:rPr>
        <w:t>单位：万元</w:t>
      </w:r>
      <w:r>
        <w:rPr>
          <w:rFonts w:eastAsia="仿宋_GB2312"/>
          <w:kern w:val="0"/>
          <w:sz w:val="24"/>
        </w:rPr>
        <w:tab/>
      </w:r>
      <w:r>
        <w:rPr>
          <w:rFonts w:eastAsia="仿宋_GB2312"/>
          <w:kern w:val="0"/>
          <w:sz w:val="24"/>
        </w:rPr>
        <w:tab/>
      </w:r>
    </w:p>
    <w:tbl>
      <w:tblPr>
        <w:tblStyle w:val="4"/>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20</w:t>
            </w:r>
            <w:r>
              <w:rPr>
                <w:rFonts w:hint="eastAsia"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25</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15</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60%</w:t>
            </w:r>
          </w:p>
        </w:tc>
      </w:tr>
      <w:tr>
        <w:tblPrEx>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201</w:t>
            </w:r>
            <w:r>
              <w:rPr>
                <w:rFonts w:hint="eastAsia" w:eastAsia="仿宋_GB2312"/>
                <w:b/>
                <w:bCs/>
                <w:kern w:val="0"/>
                <w:szCs w:val="21"/>
                <w:lang w:val="en-US" w:eastAsia="zh-CN"/>
              </w:rPr>
              <w:t>9</w:t>
            </w:r>
            <w:r>
              <w:rPr>
                <w:rFonts w:hint="eastAsia"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20</w:t>
            </w:r>
            <w:r>
              <w:rPr>
                <w:rFonts w:hint="eastAsia"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20</w:t>
            </w:r>
            <w:r>
              <w:rPr>
                <w:rFonts w:hint="eastAsia" w:eastAsia="仿宋_GB2312"/>
                <w:b/>
                <w:bCs/>
                <w:kern w:val="0"/>
                <w:szCs w:val="21"/>
              </w:rPr>
              <w:t>年决算数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ascii="宋体" w:hAnsi="宋体" w:eastAsia="宋体" w:cs="宋体"/>
                <w:kern w:val="0"/>
                <w:szCs w:val="21"/>
                <w:lang w:val="en-US" w:eastAsia="zh-CN"/>
              </w:rPr>
              <w:t>10.3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10.3</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1.29</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ascii="宋体" w:hAnsi="宋体" w:eastAsia="宋体" w:cs="宋体"/>
                <w:kern w:val="0"/>
                <w:szCs w:val="21"/>
                <w:lang w:val="en-US" w:eastAsia="zh-CN"/>
              </w:rPr>
              <w:t>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ascii="宋体" w:hAnsi="宋体" w:eastAsia="宋体" w:cs="宋体"/>
                <w:kern w:val="0"/>
                <w:szCs w:val="21"/>
                <w:lang w:val="en-US" w:eastAsia="zh-CN"/>
              </w:rPr>
              <w:t>9.3</w:t>
            </w:r>
            <w:r>
              <w:rPr>
                <w:rFonts w:hint="eastAsia" w:ascii="宋体" w:hAnsi="宋体" w:eastAsia="宋体" w:cs="宋体"/>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9.3</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0.29</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309.19</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69.66</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331.07</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Cs w:val="21"/>
                <w:lang w:eastAsia="zh-CN"/>
              </w:rPr>
            </w:pPr>
            <w:r>
              <w:rPr>
                <w:rFonts w:eastAsia="仿宋_GB2312"/>
                <w:kern w:val="0"/>
                <w:szCs w:val="21"/>
              </w:rPr>
              <w:t xml:space="preserve">  1</w:t>
            </w:r>
            <w:r>
              <w:rPr>
                <w:rFonts w:hint="eastAsia" w:eastAsia="仿宋_GB2312"/>
                <w:kern w:val="0"/>
                <w:szCs w:val="21"/>
              </w:rPr>
              <w:t>、</w:t>
            </w:r>
            <w:r>
              <w:rPr>
                <w:rFonts w:hint="eastAsia" w:eastAsia="仿宋_GB2312"/>
                <w:kern w:val="0"/>
                <w:szCs w:val="21"/>
                <w:lang w:eastAsia="zh-CN"/>
              </w:rPr>
              <w:t>履行业务工作经费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 xml:space="preserve">  2、公车平台建设</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 xml:space="preserve">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201" w:firstLineChars="100"/>
              <w:jc w:val="left"/>
              <w:rPr>
                <w:rFonts w:hint="eastAsia" w:eastAsia="仿宋_GB2312"/>
                <w:kern w:val="0"/>
                <w:szCs w:val="21"/>
                <w:lang w:eastAsia="zh-CN"/>
              </w:rPr>
            </w:pPr>
            <w:r>
              <w:rPr>
                <w:rFonts w:hint="eastAsia" w:eastAsia="仿宋_GB2312"/>
                <w:kern w:val="0"/>
                <w:szCs w:val="21"/>
                <w:lang w:val="en-US" w:eastAsia="zh-CN"/>
              </w:rPr>
              <w:t>3、维修改造服务项目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3</w:t>
            </w:r>
            <w:r>
              <w:rPr>
                <w:rFonts w:hint="eastAsia" w:eastAsia="仿宋_GB2312"/>
                <w:kern w:val="0"/>
                <w:szCs w:val="21"/>
              </w:rPr>
              <w:t>、</w:t>
            </w:r>
            <w:r>
              <w:rPr>
                <w:rFonts w:hint="eastAsia" w:eastAsia="仿宋_GB2312"/>
                <w:kern w:val="0"/>
                <w:szCs w:val="21"/>
                <w:lang w:eastAsia="zh-CN"/>
              </w:rPr>
              <w:t>省、</w:t>
            </w:r>
            <w:r>
              <w:rPr>
                <w:rFonts w:hint="eastAsia" w:eastAsia="仿宋_GB2312"/>
                <w:kern w:val="0"/>
                <w:szCs w:val="21"/>
              </w:rPr>
              <w:t>市级专项资金（一个专项一行）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5.43</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12</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9.55</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2.66</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3.62</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2.77</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0.22</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eastAsia="仿宋_GB2312"/>
                <w:kern w:val="0"/>
                <w:szCs w:val="21"/>
                <w:lang w:val="en-US" w:eastAsia="zh-CN"/>
              </w:rPr>
            </w:pPr>
            <w:r>
              <w:rPr>
                <w:rFonts w:eastAsia="仿宋_GB2312"/>
                <w:kern w:val="0"/>
                <w:szCs w:val="21"/>
              </w:rPr>
              <w:t xml:space="preserve">          </w:t>
            </w:r>
            <w:r>
              <w:rPr>
                <w:rFonts w:hint="eastAsia" w:eastAsia="仿宋_GB2312"/>
                <w:kern w:val="0"/>
                <w:szCs w:val="21"/>
                <w:lang w:eastAsia="zh-CN"/>
              </w:rPr>
              <w:t>印刷费、公务接待费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0.78</w:t>
            </w:r>
            <w:r>
              <w:rPr>
                <w:rFonts w:hint="eastAsia" w:eastAsia="仿宋_GB2312"/>
                <w:kern w:val="0"/>
                <w:szCs w:val="21"/>
              </w:rPr>
              <w:t>　</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 xml:space="preserve">         劳务费、公车运行维护费、其他交通费用、其他商品服务支出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4.93</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 xml:space="preserve">       242.02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74</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904"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楼堂馆所控制情况</w:t>
            </w:r>
            <w:r>
              <w:rPr>
                <w:rFonts w:eastAsia="仿宋_GB2312"/>
                <w:kern w:val="0"/>
                <w:szCs w:val="21"/>
              </w:rPr>
              <w:br w:type="textWrapping"/>
            </w:r>
            <w:r>
              <w:rPr>
                <w:rFonts w:hint="eastAsia" w:eastAsia="仿宋_GB2312"/>
                <w:kern w:val="0"/>
                <w:szCs w:val="21"/>
              </w:rPr>
              <w:t>（</w:t>
            </w:r>
            <w:r>
              <w:rPr>
                <w:rFonts w:eastAsia="仿宋_GB2312"/>
                <w:kern w:val="0"/>
                <w:szCs w:val="21"/>
              </w:rPr>
              <w:t>20</w:t>
            </w:r>
            <w:r>
              <w:rPr>
                <w:rFonts w:hint="eastAsia" w:eastAsia="仿宋_GB2312"/>
                <w:kern w:val="0"/>
                <w:szCs w:val="21"/>
                <w:lang w:val="en-US" w:eastAsia="zh-CN"/>
              </w:rPr>
              <w:t>20</w:t>
            </w:r>
            <w:r>
              <w:rPr>
                <w:rFonts w:hint="eastAsia" w:eastAsia="仿宋_GB2312"/>
                <w:kern w:val="0"/>
                <w:szCs w:val="21"/>
              </w:rPr>
              <w:t>年完工项目）</w:t>
            </w: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批复规模</w:t>
            </w:r>
            <w:r>
              <w:rPr>
                <w:rFonts w:eastAsia="仿宋_GB2312"/>
                <w:b/>
                <w:bCs/>
                <w:kern w:val="0"/>
                <w:szCs w:val="21"/>
              </w:rPr>
              <w:br w:type="textWrapping"/>
            </w:r>
            <w:r>
              <w:rPr>
                <w:rFonts w:hint="eastAsia" w:eastAsia="仿宋_GB2312"/>
                <w:b/>
                <w:bCs/>
                <w:kern w:val="0"/>
                <w:szCs w:val="21"/>
              </w:rPr>
              <w:t>（</w:t>
            </w:r>
            <w:r>
              <w:rPr>
                <w:rFonts w:hint="eastAsia"/>
                <w:b/>
                <w:bCs/>
                <w:kern w:val="0"/>
                <w:szCs w:val="21"/>
              </w:rPr>
              <w:t>㎡</w:t>
            </w:r>
            <w:r>
              <w:rPr>
                <w:rFonts w:hint="eastAsia" w:eastAsia="仿宋_GB2312"/>
                <w:b/>
                <w:bCs/>
                <w:kern w:val="0"/>
                <w:szCs w:val="21"/>
              </w:rPr>
              <w:t>）</w:t>
            </w:r>
          </w:p>
        </w:tc>
        <w:tc>
          <w:tcPr>
            <w:tcW w:w="84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实际规模（</w:t>
            </w:r>
            <w:r>
              <w:rPr>
                <w:rFonts w:hint="eastAsia"/>
                <w:b/>
                <w:bCs/>
                <w:kern w:val="0"/>
                <w:szCs w:val="21"/>
              </w:rPr>
              <w:t>㎡</w:t>
            </w:r>
            <w:r>
              <w:rPr>
                <w:rFonts w:hint="eastAsia" w:eastAsia="仿宋_GB2312"/>
                <w:b/>
                <w:bCs/>
                <w:kern w:val="0"/>
                <w:szCs w:val="21"/>
              </w:rPr>
              <w:t>）</w:t>
            </w:r>
          </w:p>
        </w:tc>
        <w:tc>
          <w:tcPr>
            <w:tcW w:w="112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规模控制率</w:t>
            </w:r>
          </w:p>
        </w:tc>
        <w:tc>
          <w:tcPr>
            <w:tcW w:w="1111"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预算投资（万元）</w:t>
            </w:r>
          </w:p>
        </w:tc>
        <w:tc>
          <w:tcPr>
            <w:tcW w:w="96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实际投资（万元）</w:t>
            </w:r>
          </w:p>
        </w:tc>
        <w:tc>
          <w:tcPr>
            <w:tcW w:w="863"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hint="eastAsia" w:eastAsia="仿宋_GB2312"/>
                <w:kern w:val="0"/>
                <w:szCs w:val="21"/>
              </w:rPr>
              <w:t>　</w:t>
            </w:r>
          </w:p>
        </w:tc>
        <w:tc>
          <w:tcPr>
            <w:tcW w:w="849"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129"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111"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969"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863"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5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bl>
    <w:p>
      <w:pPr>
        <w:rPr>
          <w:rFonts w:eastAsia="仿宋_GB2312"/>
          <w:kern w:val="0"/>
          <w:sz w:val="22"/>
          <w:szCs w:val="22"/>
        </w:rPr>
      </w:pPr>
      <w:r>
        <w:rPr>
          <w:rFonts w:hint="eastAsia" w:eastAsia="仿宋_GB2312"/>
          <w:kern w:val="0"/>
          <w:sz w:val="22"/>
          <w:szCs w:val="22"/>
        </w:rPr>
        <w:t>说明：</w:t>
      </w:r>
      <w:r>
        <w:rPr>
          <w:rFonts w:eastAsia="仿宋_GB2312"/>
          <w:kern w:val="0"/>
          <w:sz w:val="22"/>
          <w:szCs w:val="22"/>
        </w:rPr>
        <w:t>“</w:t>
      </w:r>
      <w:r>
        <w:rPr>
          <w:rFonts w:hint="eastAsia" w:eastAsia="仿宋_GB2312"/>
          <w:kern w:val="0"/>
          <w:sz w:val="22"/>
          <w:szCs w:val="22"/>
        </w:rPr>
        <w:t>项目支出</w:t>
      </w:r>
      <w:r>
        <w:rPr>
          <w:rFonts w:eastAsia="仿宋_GB2312"/>
          <w:kern w:val="0"/>
          <w:sz w:val="22"/>
          <w:szCs w:val="22"/>
        </w:rPr>
        <w:t>”</w:t>
      </w:r>
      <w:r>
        <w:rPr>
          <w:rFonts w:hint="eastAsia" w:eastAsia="仿宋_GB2312"/>
          <w:kern w:val="0"/>
          <w:sz w:val="22"/>
          <w:szCs w:val="22"/>
        </w:rPr>
        <w:t>需要填报基本支出以外的所有项目支出情况，包括业务工作项目、运行维护项目和市级专项资金等；</w:t>
      </w:r>
      <w:r>
        <w:rPr>
          <w:rFonts w:eastAsia="仿宋_GB2312"/>
          <w:kern w:val="0"/>
          <w:sz w:val="22"/>
          <w:szCs w:val="22"/>
        </w:rPr>
        <w:t>“</w:t>
      </w:r>
      <w:r>
        <w:rPr>
          <w:rFonts w:hint="eastAsia" w:eastAsia="仿宋_GB2312"/>
          <w:kern w:val="0"/>
          <w:sz w:val="22"/>
          <w:szCs w:val="22"/>
        </w:rPr>
        <w:t>公用经费</w:t>
      </w:r>
      <w:r>
        <w:rPr>
          <w:rFonts w:eastAsia="仿宋_GB2312"/>
          <w:kern w:val="0"/>
          <w:sz w:val="22"/>
          <w:szCs w:val="22"/>
        </w:rPr>
        <w:t>”</w:t>
      </w:r>
      <w:r>
        <w:rPr>
          <w:rFonts w:hint="eastAsia" w:eastAsia="仿宋_GB2312"/>
          <w:kern w:val="0"/>
          <w:sz w:val="22"/>
          <w:szCs w:val="22"/>
        </w:rPr>
        <w:t>填报基本支出中的一般商品和服务支出。</w:t>
      </w:r>
    </w:p>
    <w:p>
      <w:pPr>
        <w:widowControl/>
        <w:jc w:val="center"/>
        <w:rPr>
          <w:rFonts w:ascii="方正小标宋_GBK" w:hAnsi="宋体" w:eastAsia="方正小标宋_GBK" w:cs="宋体"/>
          <w:kern w:val="0"/>
          <w:sz w:val="36"/>
          <w:szCs w:val="36"/>
        </w:rPr>
      </w:pPr>
      <w:r>
        <w:rPr>
          <w:rFonts w:ascii="方正小标宋_GBK" w:hAnsi="宋体" w:eastAsia="方正小标宋_GBK" w:cs="宋体"/>
          <w:kern w:val="0"/>
          <w:sz w:val="36"/>
          <w:szCs w:val="36"/>
        </w:rPr>
        <w:t>20</w:t>
      </w:r>
      <w:r>
        <w:rPr>
          <w:rFonts w:hint="eastAsia" w:ascii="方正小标宋_GBK" w:hAnsi="宋体" w:eastAsia="方正小标宋_GBK" w:cs="宋体"/>
          <w:kern w:val="0"/>
          <w:sz w:val="36"/>
          <w:szCs w:val="36"/>
          <w:lang w:val="en-US" w:eastAsia="zh-CN"/>
        </w:rPr>
        <w:t>20</w:t>
      </w:r>
      <w:r>
        <w:rPr>
          <w:rFonts w:hint="eastAsia" w:ascii="方正小标宋_GBK" w:hAnsi="宋体" w:eastAsia="方正小标宋_GBK" w:cs="宋体"/>
          <w:kern w:val="0"/>
          <w:sz w:val="36"/>
          <w:szCs w:val="36"/>
        </w:rPr>
        <w:t>年度县级专项资金绩效目标自评表</w:t>
      </w:r>
    </w:p>
    <w:tbl>
      <w:tblPr>
        <w:tblStyle w:val="4"/>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noWrap w:val="0"/>
            <w:vAlign w:val="center"/>
          </w:tcPr>
          <w:p>
            <w:pPr>
              <w:widowControl/>
              <w:jc w:val="center"/>
              <w:rPr>
                <w:rFonts w:ascii="楷体_GB2312" w:hAnsi="宋体" w:eastAsia="楷体_GB2312" w:cs="宋体"/>
                <w:b/>
                <w:bCs/>
                <w:kern w:val="0"/>
                <w:sz w:val="22"/>
              </w:rPr>
            </w:pPr>
          </w:p>
        </w:tc>
      </w:tr>
      <w:tr>
        <w:tblPrEx>
          <w:tblCellMar>
            <w:top w:w="0" w:type="dxa"/>
            <w:left w:w="108" w:type="dxa"/>
            <w:bottom w:w="0" w:type="dxa"/>
            <w:right w:w="108" w:type="dxa"/>
          </w:tblCellMar>
        </w:tblPrEx>
        <w:trPr>
          <w:trHeight w:val="608"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县级接待经费</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default" w:ascii="宋体" w:eastAsia="宋体" w:cs="宋体"/>
                <w:kern w:val="0"/>
                <w:szCs w:val="21"/>
                <w:lang w:val="en-US" w:eastAsia="zh-CN"/>
              </w:rPr>
            </w:pPr>
            <w:r>
              <w:rPr>
                <w:rFonts w:hint="eastAsia" w:ascii="宋体" w:hAnsi="宋体" w:cs="宋体"/>
                <w:kern w:val="0"/>
                <w:szCs w:val="21"/>
              </w:rPr>
              <w:t>　</w:t>
            </w:r>
            <w:r>
              <w:rPr>
                <w:rFonts w:hint="eastAsia" w:ascii="宋体" w:hAnsi="宋体" w:cs="宋体"/>
                <w:kern w:val="0"/>
                <w:szCs w:val="21"/>
                <w:lang w:eastAsia="zh-CN"/>
              </w:rPr>
              <w:t>阳庆华</w:t>
            </w:r>
            <w:r>
              <w:rPr>
                <w:rFonts w:hint="eastAsia" w:ascii="宋体" w:hAnsi="宋体" w:cs="宋体"/>
                <w:kern w:val="0"/>
                <w:szCs w:val="21"/>
                <w:lang w:val="en-US" w:eastAsia="zh-CN"/>
              </w:rPr>
              <w:t>13786471217</w:t>
            </w:r>
          </w:p>
        </w:tc>
      </w:tr>
      <w:tr>
        <w:tblPrEx>
          <w:tblCellMar>
            <w:top w:w="0" w:type="dxa"/>
            <w:left w:w="108" w:type="dxa"/>
            <w:bottom w:w="0" w:type="dxa"/>
            <w:right w:w="108" w:type="dxa"/>
          </w:tblCellMar>
        </w:tblPrEx>
        <w:trPr>
          <w:trHeight w:val="44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both"/>
              <w:rPr>
                <w:rFonts w:ascii="仿宋_GB2312" w:hAnsi="宋体" w:eastAsia="仿宋_GB2312" w:cs="宋体"/>
                <w:kern w:val="0"/>
                <w:szCs w:val="21"/>
              </w:rPr>
            </w:pPr>
            <w:r>
              <w:rPr>
                <w:rFonts w:hint="eastAsia" w:ascii="仿宋_GB2312" w:hAnsi="宋体" w:eastAsia="仿宋_GB2312" w:cs="宋体"/>
                <w:kern w:val="0"/>
                <w:szCs w:val="21"/>
                <w:lang w:eastAsia="zh-CN"/>
              </w:rPr>
              <w:t>县人民政府财政</w:t>
            </w:r>
            <w:r>
              <w:rPr>
                <w:rFonts w:hint="eastAsia" w:ascii="仿宋_GB2312" w:hAnsi="宋体" w:eastAsia="仿宋_GB2312" w:cs="宋体"/>
                <w:kern w:val="0"/>
                <w:szCs w:val="21"/>
              </w:rPr>
              <w:t>　</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宋体" w:eastAsia="宋体" w:cs="宋体"/>
                <w:kern w:val="0"/>
                <w:szCs w:val="21"/>
                <w:lang w:eastAsia="zh-CN"/>
              </w:rPr>
            </w:pPr>
            <w:r>
              <w:rPr>
                <w:rFonts w:hint="eastAsia" w:ascii="宋体" w:hAnsi="宋体" w:cs="宋体"/>
                <w:kern w:val="0"/>
                <w:szCs w:val="21"/>
              </w:rPr>
              <w:t>　</w:t>
            </w:r>
            <w:r>
              <w:rPr>
                <w:rFonts w:hint="eastAsia" w:ascii="宋体" w:hAnsi="宋体" w:cs="宋体"/>
                <w:kern w:val="0"/>
                <w:szCs w:val="21"/>
                <w:lang w:eastAsia="zh-CN"/>
              </w:rPr>
              <w:t>衡山县机关事务和接待中心</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180</w:t>
            </w: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139.9</w:t>
            </w: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77.72%</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县级资金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180</w:t>
            </w: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139.9</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77.72%</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11"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CellMar>
            <w:top w:w="0" w:type="dxa"/>
            <w:left w:w="108" w:type="dxa"/>
            <w:bottom w:w="0" w:type="dxa"/>
            <w:right w:w="108" w:type="dxa"/>
          </w:tblCellMar>
        </w:tblPrEx>
        <w:trPr>
          <w:trHeight w:val="46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nil"/>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8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180</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139.9</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56"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0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100%</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623"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619"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100%</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noWrap w:val="0"/>
            <w:vAlign w:val="top"/>
          </w:tcPr>
          <w:p>
            <w:pPr>
              <w:widowControl/>
              <w:ind w:firstLine="402" w:firstLineChars="200"/>
              <w:jc w:val="left"/>
              <w:rPr>
                <w:rFonts w:ascii="仿宋_GB2312" w:hAnsi="宋体" w:eastAsia="仿宋_GB2312" w:cs="宋体"/>
                <w:kern w:val="0"/>
                <w:szCs w:val="21"/>
              </w:rPr>
            </w:pPr>
          </w:p>
          <w:p>
            <w:pPr>
              <w:widowControl/>
              <w:spacing w:line="360" w:lineRule="exact"/>
              <w:ind w:firstLine="402" w:firstLineChars="200"/>
              <w:jc w:val="left"/>
              <w:rPr>
                <w:rFonts w:ascii="仿宋_GB2312" w:hAnsi="宋体" w:eastAsia="仿宋_GB2312" w:cs="宋体"/>
                <w:kern w:val="0"/>
                <w:szCs w:val="21"/>
              </w:rPr>
            </w:pP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、其他资金包括和中央、省、市补助、地方财政资金共同投入到同一项目的自有资金、社会资金，以及以前年度的结转结余资金等。</w:t>
            </w:r>
            <w:r>
              <w:rPr>
                <w:rFonts w:ascii="仿宋_GB2312" w:hAnsi="宋体" w:eastAsia="仿宋_GB2312" w:cs="宋体"/>
                <w:kern w:val="0"/>
                <w:szCs w:val="21"/>
              </w:rPr>
              <w:t xml:space="preserve"> </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、定量指标，资金使用单位填写本地区实际完成数。各部门汇总时，对绝对值直接累加计算，相对值按照资金额度加权平均计算。</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、定性指标根据指标完成情况分为：全部或基本达成预期指标、部分达成预期指标并具有一定效果、未达成预期指标且效果较差三档，资金使用单位分别按照</w:t>
            </w:r>
            <w:r>
              <w:rPr>
                <w:rFonts w:ascii="仿宋_GB2312" w:hAnsi="宋体" w:eastAsia="仿宋_GB2312" w:cs="宋体"/>
                <w:kern w:val="0"/>
                <w:szCs w:val="21"/>
              </w:rPr>
              <w:t>100</w:t>
            </w:r>
            <w:r>
              <w:rPr>
                <w:rFonts w:hint="eastAsia" w:ascii="仿宋_GB2312" w:hAnsi="宋体" w:eastAsia="仿宋_GB2312" w:cs="宋体"/>
                <w:kern w:val="0"/>
                <w:szCs w:val="21"/>
              </w:rPr>
              <w:t>％</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60</w:t>
            </w:r>
            <w:r>
              <w:rPr>
                <w:rFonts w:hint="eastAsia" w:ascii="仿宋_GB2312" w:hAnsi="宋体" w:eastAsia="仿宋_GB2312"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％合理填写完成比例。</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、各主管部门及资金使用单位填写《自评表》并报送同级财政部门审核后，形成县级专项资金《自评表》。</w:t>
            </w:r>
          </w:p>
        </w:tc>
      </w:tr>
    </w:tbl>
    <w:p>
      <w:pPr>
        <w:rPr>
          <w:rFonts w:eastAsia="仿宋_GB2312"/>
          <w:kern w:val="0"/>
          <w:sz w:val="22"/>
          <w:szCs w:val="22"/>
        </w:rPr>
      </w:pPr>
    </w:p>
    <w:p/>
    <w:sectPr>
      <w:footerReference r:id="rId3" w:type="default"/>
      <w:footerReference r:id="rId4" w:type="even"/>
      <w:pgSz w:w="11906" w:h="16838"/>
      <w:pgMar w:top="1559" w:right="1287" w:bottom="1440" w:left="1622" w:header="851" w:footer="1021" w:gutter="0"/>
      <w:cols w:space="720"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10</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BE8F2"/>
    <w:multiLevelType w:val="singleLevel"/>
    <w:tmpl w:val="85ABE8F2"/>
    <w:lvl w:ilvl="0" w:tentative="0">
      <w:start w:val="4"/>
      <w:numFmt w:val="decimal"/>
      <w:suff w:val="nothing"/>
      <w:lvlText w:val="%1、"/>
      <w:lvlJc w:val="left"/>
    </w:lvl>
  </w:abstractNum>
  <w:abstractNum w:abstractNumId="1">
    <w:nsid w:val="492D8B3D"/>
    <w:multiLevelType w:val="singleLevel"/>
    <w:tmpl w:val="492D8B3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C021A"/>
    <w:rsid w:val="43741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page number"/>
    <w:basedOn w:val="5"/>
    <w:uiPriority w:val="99"/>
    <w:rPr>
      <w:rFonts w:cs="Times New Roman"/>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2021-10-29T06:16:00Z</dcterms:created>
  <dc:creator>Administrator</dc:creator>
  <cp:lastModifiedBy>tsq太神奇那</cp:lastModifiedBy>
  <dcterms:modified xsi:type="dcterms:W3CDTF">2025-02-25T06:10:44Z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EF18D6D3EB514AFB877B399CC72732C9</vt:lpwstr>
  </property>
</Properties>
</file>