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：</w:t>
      </w:r>
    </w:p>
    <w:tbl>
      <w:tblPr>
        <w:tblStyle w:val="2"/>
        <w:tblW w:w="15855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15"/>
        <w:gridCol w:w="3060"/>
        <w:gridCol w:w="3660"/>
        <w:gridCol w:w="3285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2019年办理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shd w:val="clear" w:fill="FFFFFF"/>
              </w:rPr>
              <w:t>生产安全事故应急预案备案登记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 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 址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备案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 效 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湖南梓科新材料有限公司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开云镇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衡山大道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685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号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</w:rPr>
              <w:t>（湘）AYBA [2019]HSD KY</w:t>
            </w: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2019年10月20日至 2022年10月19日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衡山县宏达塑料印刷制版厂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开云镇金龙南路478号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</w:rPr>
              <w:t>（湘）AYBA [2019]HSD KY</w:t>
            </w: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</w:rPr>
              <w:t>001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2019年10月15日至 2022年10月14日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永和乡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衡山腾达烟花爆竹批发有限公司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永和乡龙凤村十四组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430423-2019-0016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2019年7月9日至 2022年7月8日</w:t>
            </w:r>
          </w:p>
        </w:tc>
      </w:tr>
    </w:tbl>
    <w:p/>
    <w:tbl>
      <w:tblPr>
        <w:tblStyle w:val="2"/>
        <w:tblW w:w="15855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15"/>
        <w:gridCol w:w="3060"/>
        <w:gridCol w:w="3660"/>
        <w:gridCol w:w="3285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2020年办理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shd w:val="clear" w:fill="FFFFFF"/>
              </w:rPr>
              <w:t>生产安全事故应急预案备案登记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 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 址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备案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 效 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衡阳市美润达科技有限公司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开云镇工业园区青山路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</w:rPr>
              <w:t>430423-2020-0020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2020年8月17日至 2023年8月16日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永和乡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20"/>
                <w:szCs w:val="20"/>
                <w:lang w:val="en-US" w:eastAsia="zh-CN" w:bidi="ar"/>
              </w:rPr>
              <w:t>衡山县德顺烟花爆竹批发有限公司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永和乡龙凤村12组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</w:rPr>
              <w:t>430423-2020-0016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2020年7月13日至 2023年7月12日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衡山县佳诚新材料有限公司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开云镇工业园坪塘路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430423-2020-0013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2020年6月22日至 2023年6月21日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衡山县文定气体有限公司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衡山县金龙工业园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430423-2020-0009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2020年6月1日至 2023年5月31日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湖南春昌再生资源有限公司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开云镇工业园平青路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430423-2020-0011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2020年6月1日至 2023年5月31日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湖南金裕环保科技有限公司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开云镇金龙工业园坪青路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430423-2020-0010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2020年6月1日至 2023年5月31日</w:t>
            </w:r>
          </w:p>
        </w:tc>
      </w:tr>
    </w:tbl>
    <w:p/>
    <w:tbl>
      <w:tblPr>
        <w:tblStyle w:val="2"/>
        <w:tblW w:w="15855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15"/>
        <w:gridCol w:w="3060"/>
        <w:gridCol w:w="3660"/>
        <w:gridCol w:w="3285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2021年办理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shd w:val="clear" w:fill="FFFFFF"/>
              </w:rPr>
              <w:t>生产安全事故应急预案备案登记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 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 址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备案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 效 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w w:val="50"/>
                <w:kern w:val="2"/>
                <w:sz w:val="20"/>
                <w:szCs w:val="20"/>
                <w:lang w:val="en-US" w:eastAsia="zh-CN" w:bidi="ar"/>
              </w:rPr>
              <w:t>步步高商业连锁股份有限公司衡阳分公司人民中路店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衡山人民中路279号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</w:rPr>
              <w:t>430423-2021-0001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2021年1月5日至 2024年1月4日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120FF"/>
    <w:rsid w:val="30B120FF"/>
    <w:rsid w:val="64456C83"/>
    <w:rsid w:val="6F9E1F6F"/>
    <w:rsid w:val="7032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2021-11-03T10:24:00Z</dcterms:created>
  <dc:creator>安全</dc:creator>
  <cp:lastModifiedBy>安全</cp:lastModifiedBy>
  <dcterms:modified xsi:type="dcterms:W3CDTF">2021-11-12T10:51:42Z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6062BE73C5B7486A82251D7F9BED6559</vt:lpwstr>
  </property>
</Properties>
</file>