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</w:rPr>
        <w:t>复工复产政策兑现“一件事一次办”事项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  <w:t>办事指南</w:t>
      </w:r>
    </w:p>
    <w:p>
      <w:pPr>
        <w:jc w:val="center"/>
        <w:rPr>
          <w:rFonts w:hint="eastAsia" w:ascii="宋体" w:hAnsi="宋体" w:cs="黑体"/>
          <w:b/>
          <w:color w:val="000000"/>
          <w:kern w:val="0"/>
          <w:sz w:val="36"/>
          <w:szCs w:val="28"/>
          <w:lang w:eastAsia="zh-CN"/>
        </w:rPr>
      </w:pPr>
    </w:p>
    <w:p>
      <w:pPr>
        <w:jc w:val="left"/>
        <w:rPr>
          <w:rFonts w:hint="default" w:ascii="黑体" w:hAnsi="宋体" w:eastAsia="黑体" w:cs="黑体"/>
          <w:color w:val="000000"/>
          <w:kern w:val="0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lang w:eastAsia="zh-CN"/>
        </w:rPr>
        <w:t>单位（盖章）衡山县人力资源和社会保障局</w:t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lang w:val="en-US" w:eastAsia="zh-CN"/>
        </w:rPr>
        <w:t>填报时间：2020年__5__月_8___日</w:t>
      </w:r>
    </w:p>
    <w:p>
      <w:pPr>
        <w:rPr>
          <w:rFonts w:hint="eastAsia" w:ascii="黑体" w:hAnsi="宋体" w:eastAsia="黑体" w:cs="黑体"/>
          <w:color w:val="000000"/>
          <w:kern w:val="0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</w:rPr>
        <w:t>事项名称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以工代训培训补贴</w:t>
      </w:r>
      <w:bookmarkStart w:id="0" w:name="_GoBack"/>
      <w:bookmarkEnd w:id="0"/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政策依据：</w:t>
      </w:r>
    </w:p>
    <w:p>
      <w:pPr>
        <w:numPr>
          <w:ilvl w:val="0"/>
          <w:numId w:val="0"/>
        </w:numPr>
        <w:ind w:leftChars="0" w:firstLine="480" w:firstLineChars="200"/>
        <w:rPr>
          <w:rFonts w:hint="default" w:ascii="黑体" w:hAnsi="宋体" w:eastAsia="黑体" w:cs="黑体"/>
          <w:color w:val="000000"/>
          <w:kern w:val="0"/>
          <w:sz w:val="24"/>
          <w:szCs w:val="32"/>
          <w:lang w:val="en-US" w:eastAsia="zh-CN"/>
        </w:rPr>
      </w:pPr>
      <w:r>
        <w:rPr>
          <w:rStyle w:val="5"/>
          <w:rFonts w:ascii="Courier New" w:hAnsi="Courier New" w:eastAsia="Courier New" w:cs="Courier New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《应对新冠肺炎疫情影响促进农民工就地就近就业的八条措施》的通知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湘人社规【</w:t>
      </w: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val="en-US" w:eastAsia="zh-CN"/>
        </w:rPr>
        <w:t>2020】5号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申请对象或条件：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吸纳贫困劳动力就业的企业；吸纳就业困难人员，零就业家庭成员就业的参保企业。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2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材料类型（原件或复印件）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份数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企业营业执照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法人身份证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人员类别证明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ind w:firstLine="630" w:firstLineChars="300"/>
              <w:jc w:val="both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社保缴费明细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单位开户许可证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复印件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32"/>
          <w:lang w:eastAsia="zh-CN"/>
        </w:rPr>
        <w:t>五、办理环节</w:t>
      </w:r>
    </w:p>
    <w:p/>
    <w:tbl>
      <w:tblPr>
        <w:tblStyle w:val="3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89"/>
        <w:gridCol w:w="1490"/>
        <w:gridCol w:w="149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步骤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环节名称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办理人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申请</w:t>
            </w:r>
          </w:p>
        </w:tc>
        <w:tc>
          <w:tcPr>
            <w:tcW w:w="1490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宾岳林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13387341567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30天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审核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李仲仁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15116892988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30天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发放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苏艳萍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18975400069</w:t>
            </w:r>
          </w:p>
        </w:tc>
        <w:tc>
          <w:tcPr>
            <w:tcW w:w="1490" w:type="dxa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lang w:val="en-US" w:eastAsia="zh-CN"/>
              </w:rPr>
              <w:t>90天</w:t>
            </w:r>
            <w:r>
              <w:rPr>
                <w:rFonts w:hint="eastAsia" w:ascii="黑体" w:hAnsi="宋体" w:eastAsia="黑体" w:cs="黑体"/>
                <w:color w:val="000000"/>
                <w:kern w:val="0"/>
                <w:lang w:eastAsia="zh-CN"/>
              </w:rPr>
              <w:t>工作日</w:t>
            </w: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六、受理地址：就业服务中心四楼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407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七、受理窗口：就业服务中心四楼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407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是否联办：是</w:t>
      </w:r>
    </w:p>
    <w:p>
      <w:pPr>
        <w:numPr>
          <w:ilvl w:val="0"/>
          <w:numId w:val="0"/>
        </w:numP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3"/>
        </w:numPr>
        <w:rPr>
          <w:rFonts w:hint="default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联办部门：人社、财政</w:t>
      </w:r>
    </w:p>
    <w:p>
      <w:pP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办结时限：半年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咨询电话：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13387341567</w:t>
      </w:r>
    </w:p>
    <w:p>
      <w:pPr>
        <w:numPr>
          <w:ilvl w:val="0"/>
          <w:numId w:val="0"/>
        </w:numPr>
        <w:ind w:leftChars="0"/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default" w:ascii="宋体" w:hAnsi="宋体" w:cs="黑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eastAsia="zh-CN"/>
        </w:rPr>
        <w:t>十二、投诉电话：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/>
        </w:rPr>
        <w:t>5812941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C3207"/>
    <w:multiLevelType w:val="singleLevel"/>
    <w:tmpl w:val="B4FC32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C982D"/>
    <w:multiLevelType w:val="singleLevel"/>
    <w:tmpl w:val="CFEC982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FC9E1C1"/>
    <w:multiLevelType w:val="singleLevel"/>
    <w:tmpl w:val="2FC9E1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D2A0A"/>
    <w:rsid w:val="020520C3"/>
    <w:rsid w:val="02AD5D9C"/>
    <w:rsid w:val="19A41D18"/>
    <w:rsid w:val="1D6C155E"/>
    <w:rsid w:val="34187EB7"/>
    <w:rsid w:val="3E5323CE"/>
    <w:rsid w:val="5A1C7733"/>
    <w:rsid w:val="5E6F2F34"/>
    <w:rsid w:val="624030D0"/>
    <w:rsid w:val="626C5E25"/>
    <w:rsid w:val="66F6200D"/>
    <w:rsid w:val="6B9D2A0A"/>
    <w:rsid w:val="72715CEB"/>
    <w:rsid w:val="729E2DB6"/>
    <w:rsid w:val="768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2020-05-06T08:41:00Z</dcterms:created>
  <dc:creator>moyis</dc:creator>
  <cp:lastModifiedBy>领悟人生（旷星）</cp:lastModifiedBy>
  <cp:lastPrinted>2020-05-06T09:20:00Z</cp:lastPrinted>
  <dcterms:modified xsi:type="dcterms:W3CDTF">2020-05-11T00:23:12Z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