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6E" w:rsidRDefault="00223E6E">
      <w:pPr>
        <w:widowControl/>
        <w:rPr>
          <w:rFonts w:ascii="方正小标宋_GBK" w:eastAsia="方正小标宋_GBK" w:hAnsi="宋体" w:cs="宋体"/>
          <w:kern w:val="0"/>
          <w:sz w:val="36"/>
          <w:szCs w:val="36"/>
        </w:rPr>
      </w:pPr>
    </w:p>
    <w:p w:rsidR="00223E6E" w:rsidRDefault="00CA71C4">
      <w:pPr>
        <w:widowControl/>
        <w:jc w:val="center"/>
        <w:rPr>
          <w:rFonts w:ascii="方正小标宋_GBK" w:eastAsia="方正小标宋_GBK" w:hAnsi="宋体" w:cs="宋体"/>
          <w:kern w:val="0"/>
          <w:sz w:val="36"/>
          <w:szCs w:val="36"/>
        </w:rPr>
      </w:pPr>
      <w:r>
        <w:rPr>
          <w:rFonts w:ascii="方正小标宋_GBK" w:eastAsia="方正小标宋_GBK" w:hAnsi="宋体" w:cs="宋体"/>
          <w:kern w:val="0"/>
          <w:sz w:val="36"/>
          <w:szCs w:val="36"/>
        </w:rPr>
        <w:t>20</w:t>
      </w: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21</w:t>
      </w: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年度县级专项资金绩效目标自评表</w:t>
      </w:r>
    </w:p>
    <w:tbl>
      <w:tblPr>
        <w:tblW w:w="10060" w:type="dxa"/>
        <w:jc w:val="center"/>
        <w:tblLayout w:type="fixed"/>
        <w:tblLook w:val="04A0"/>
      </w:tblPr>
      <w:tblGrid>
        <w:gridCol w:w="769"/>
        <w:gridCol w:w="675"/>
        <w:gridCol w:w="709"/>
        <w:gridCol w:w="1701"/>
        <w:gridCol w:w="1843"/>
        <w:gridCol w:w="1276"/>
        <w:gridCol w:w="1073"/>
        <w:gridCol w:w="31"/>
        <w:gridCol w:w="1983"/>
      </w:tblGrid>
      <w:tr w:rsidR="00223E6E">
        <w:trPr>
          <w:trHeight w:val="270"/>
          <w:jc w:val="center"/>
        </w:trPr>
        <w:tc>
          <w:tcPr>
            <w:tcW w:w="100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23E6E" w:rsidRDefault="00223E6E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</w:p>
        </w:tc>
      </w:tr>
      <w:tr w:rsidR="00223E6E">
        <w:trPr>
          <w:trHeight w:val="608"/>
          <w:jc w:val="center"/>
        </w:trPr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专项资金名称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“两癌”检查工作经费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负责人</w:t>
            </w:r>
          </w:p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及电话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刘斌淑</w:t>
            </w:r>
            <w:r>
              <w:rPr>
                <w:rFonts w:ascii="宋体" w:hAnsi="宋体" w:cs="宋体" w:hint="eastAsia"/>
                <w:kern w:val="0"/>
                <w:szCs w:val="21"/>
              </w:rPr>
              <w:t>15211875566</w:t>
            </w:r>
          </w:p>
        </w:tc>
      </w:tr>
      <w:tr w:rsidR="00223E6E">
        <w:trPr>
          <w:trHeight w:val="445"/>
          <w:jc w:val="center"/>
        </w:trPr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县级主管部门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衡山县人民政府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实施单位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衡山县妇女联合会</w:t>
            </w:r>
          </w:p>
        </w:tc>
      </w:tr>
      <w:tr w:rsidR="00223E6E">
        <w:trPr>
          <w:trHeight w:val="425"/>
          <w:jc w:val="center"/>
        </w:trPr>
        <w:tc>
          <w:tcPr>
            <w:tcW w:w="21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项目资金（万元）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全年预算数（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A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全年执行数（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B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执行率（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B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／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A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</w:tr>
      <w:tr w:rsidR="00223E6E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年度资金总额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100%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23E6E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其中：中央、省、市补助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23E6E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县级资金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100%</w:t>
            </w:r>
          </w:p>
        </w:tc>
      </w:tr>
      <w:tr w:rsidR="00223E6E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其他资金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23E6E">
        <w:trPr>
          <w:trHeight w:val="411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年度总体目标</w:t>
            </w:r>
          </w:p>
        </w:tc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年初设定目标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全年实际完成情况</w:t>
            </w:r>
          </w:p>
        </w:tc>
      </w:tr>
      <w:tr w:rsidR="00223E6E">
        <w:trPr>
          <w:trHeight w:val="46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完成我县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2021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年“两癌”筛查工作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完成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“两癌”免费筛查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5801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例，完成率达到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128.91%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。　</w:t>
            </w:r>
          </w:p>
        </w:tc>
      </w:tr>
      <w:tr w:rsidR="00223E6E">
        <w:trPr>
          <w:trHeight w:val="425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绩效指标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一级指标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二级指标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三级指标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年度指标值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</w:t>
            </w:r>
          </w:p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完成值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未完成原因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和</w:t>
            </w:r>
            <w:proofErr w:type="gramEnd"/>
          </w:p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改进措施</w:t>
            </w:r>
          </w:p>
        </w:tc>
      </w:tr>
      <w:tr w:rsidR="00223E6E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产出指标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数量指标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 w:rsidR="00BF6EED">
              <w:rPr>
                <w:rFonts w:ascii="仿宋_GB2312" w:eastAsia="仿宋_GB2312" w:hAnsi="宋体" w:cs="宋体" w:hint="eastAsia"/>
                <w:kern w:val="0"/>
                <w:szCs w:val="21"/>
              </w:rPr>
              <w:t>筛查人数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4500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5801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23E6E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23E6E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23E6E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质量指标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23E6E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23E6E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23E6E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时效指标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BF6EE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完成时间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2021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月前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2021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月前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23E6E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23E6E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23E6E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成本指标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BF6EE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“两癌”筛查工作经费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BF6EED" w:rsidP="00BF6EE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  <w:r w:rsidR="00CA71C4">
              <w:rPr>
                <w:rFonts w:ascii="仿宋_GB2312" w:eastAsia="仿宋_GB2312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23E6E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23E6E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23E6E">
        <w:trPr>
          <w:trHeight w:val="556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23E6E">
        <w:trPr>
          <w:trHeight w:val="50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效益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指标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经济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效益指标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23E6E">
        <w:trPr>
          <w:trHeight w:val="623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23E6E">
        <w:trPr>
          <w:trHeight w:val="619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23E6E">
        <w:trPr>
          <w:trHeight w:val="397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绩效指标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效益指标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生态效益指标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23E6E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23E6E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23E6E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可持续影响指标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223E6E" w:rsidP="00BF6EE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做到“两癌”早发现、早诊断、早治疗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做到“两癌”早发现、早诊断、早治疗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23E6E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23E6E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23E6E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23E6E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满意度指标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服务对象满意度指标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不低于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90%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98%</w:t>
            </w:r>
            <w:bookmarkStart w:id="0" w:name="_GoBack"/>
            <w:bookmarkEnd w:id="0"/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23E6E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23E6E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23E6E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223E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6E" w:rsidRDefault="00CA71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23E6E">
        <w:trPr>
          <w:trHeight w:val="952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3E6E" w:rsidRDefault="00CA71C4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说明</w:t>
            </w:r>
          </w:p>
        </w:tc>
        <w:tc>
          <w:tcPr>
            <w:tcW w:w="929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223E6E" w:rsidRDefault="00CA71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无</w:t>
            </w:r>
          </w:p>
        </w:tc>
      </w:tr>
      <w:tr w:rsidR="00223E6E">
        <w:trPr>
          <w:trHeight w:val="1785"/>
          <w:jc w:val="center"/>
        </w:trPr>
        <w:tc>
          <w:tcPr>
            <w:tcW w:w="10060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:rsidR="00223E6E" w:rsidRDefault="00223E6E">
            <w:pPr>
              <w:widowControl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223E6E" w:rsidRDefault="00CA71C4">
            <w:pPr>
              <w:widowControl/>
              <w:spacing w:line="36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注：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、其他资金包括和中央、省、市补助、地方财政资金共同投入到同一项目的自有资金、社会资金，以及以前年度的结转结余资金等。</w:t>
            </w:r>
          </w:p>
          <w:p w:rsidR="00223E6E" w:rsidRDefault="00CA71C4">
            <w:pPr>
              <w:widowControl/>
              <w:spacing w:line="36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、定量指标，资金使用单位填写本地区实际完成数。各部门汇总时，对绝对值直接累加计算，相对值按照资金额度加权平均计算。</w:t>
            </w:r>
          </w:p>
          <w:p w:rsidR="00223E6E" w:rsidRDefault="00CA71C4">
            <w:pPr>
              <w:widowControl/>
              <w:spacing w:line="36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、定性指标根据指标完成情况分为：全部或基本达成预期指标、部分达成预期指标并具有一定效果、未达成预期指标且效果较差三档，资金使用单位分别按照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100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—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80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％（含）、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80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—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60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％（含）、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60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—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％合理填写完成比例。</w:t>
            </w:r>
          </w:p>
          <w:p w:rsidR="00223E6E" w:rsidRDefault="00CA71C4">
            <w:pPr>
              <w:widowControl/>
              <w:spacing w:line="36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、各主管部门及资金使用单位填写《自评表》并报送同级财政部门审核后，形成县级专项资金《自评表》。</w:t>
            </w:r>
          </w:p>
        </w:tc>
      </w:tr>
    </w:tbl>
    <w:p w:rsidR="00223E6E" w:rsidRDefault="00223E6E">
      <w:pPr>
        <w:rPr>
          <w:rFonts w:eastAsia="仿宋_GB2312"/>
          <w:kern w:val="0"/>
          <w:sz w:val="22"/>
          <w:szCs w:val="22"/>
        </w:rPr>
      </w:pPr>
    </w:p>
    <w:p w:rsidR="00223E6E" w:rsidRDefault="00223E6E"/>
    <w:sectPr w:rsidR="00223E6E" w:rsidSect="00223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1C4" w:rsidRDefault="00CA71C4" w:rsidP="00BF6EED">
      <w:r>
        <w:separator/>
      </w:r>
    </w:p>
  </w:endnote>
  <w:endnote w:type="continuationSeparator" w:id="0">
    <w:p w:rsidR="00CA71C4" w:rsidRDefault="00CA71C4" w:rsidP="00BF6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1C4" w:rsidRDefault="00CA71C4" w:rsidP="00BF6EED">
      <w:r>
        <w:separator/>
      </w:r>
    </w:p>
  </w:footnote>
  <w:footnote w:type="continuationSeparator" w:id="0">
    <w:p w:rsidR="00CA71C4" w:rsidRDefault="00CA71C4" w:rsidP="00BF6E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E1NThmMDdiNGUxYThlMmFiNmI0YTA2NjNmNmI1MDcifQ=="/>
  </w:docVars>
  <w:rsids>
    <w:rsidRoot w:val="00A33DEF"/>
    <w:rsid w:val="00053C4A"/>
    <w:rsid w:val="001F797E"/>
    <w:rsid w:val="00223E6E"/>
    <w:rsid w:val="00235A43"/>
    <w:rsid w:val="00602128"/>
    <w:rsid w:val="0064453B"/>
    <w:rsid w:val="00684FF0"/>
    <w:rsid w:val="00686C66"/>
    <w:rsid w:val="00A33DEF"/>
    <w:rsid w:val="00A83BA4"/>
    <w:rsid w:val="00BF6EED"/>
    <w:rsid w:val="00C93CF7"/>
    <w:rsid w:val="00CA71C4"/>
    <w:rsid w:val="00D2530A"/>
    <w:rsid w:val="00D8256E"/>
    <w:rsid w:val="00E011DC"/>
    <w:rsid w:val="00FD6E56"/>
    <w:rsid w:val="3B8F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6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23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23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23E6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23E6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983</Characters>
  <Application>Microsoft Office Word</Application>
  <DocSecurity>0</DocSecurity>
  <Lines>8</Lines>
  <Paragraphs>2</Paragraphs>
  <ScaleCrop>false</ScaleCrop>
  <Company>微软中国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dcterms:created xsi:type="dcterms:W3CDTF">2023-04-20T08:08:00Z</dcterms:created>
  <dcterms:modified xsi:type="dcterms:W3CDTF">2023-04-21T02:47:00Z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B8316E167DF54BCB83412CBF2C267D64_13</vt:lpwstr>
  </property>
</Properties>
</file>