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55B" w:rsidRDefault="0008555B" w:rsidP="0008555B">
      <w:pPr>
        <w:spacing w:line="600" w:lineRule="exact"/>
        <w:jc w:val="center"/>
        <w:rPr>
          <w:rFonts w:eastAsia="黑体"/>
          <w:color w:val="000000"/>
          <w:spacing w:val="-4"/>
          <w:sz w:val="36"/>
          <w:szCs w:val="36"/>
        </w:rPr>
      </w:pPr>
    </w:p>
    <w:p w:rsidR="0008555B" w:rsidRPr="00A84AA2" w:rsidRDefault="0008555B" w:rsidP="0008555B">
      <w:pPr>
        <w:spacing w:line="600" w:lineRule="exact"/>
        <w:jc w:val="center"/>
        <w:rPr>
          <w:rFonts w:ascii="黑体" w:eastAsia="黑体" w:hAnsi="黑体"/>
          <w:color w:val="000000"/>
          <w:spacing w:val="-4"/>
          <w:sz w:val="36"/>
          <w:szCs w:val="36"/>
        </w:rPr>
      </w:pPr>
      <w:r w:rsidRPr="00A84AA2">
        <w:rPr>
          <w:rFonts w:eastAsia="黑体"/>
          <w:color w:val="000000"/>
          <w:spacing w:val="-4"/>
          <w:sz w:val="36"/>
          <w:szCs w:val="36"/>
        </w:rPr>
        <w:t>202</w:t>
      </w:r>
      <w:r w:rsidRPr="00A84AA2">
        <w:rPr>
          <w:rFonts w:eastAsia="黑体" w:hint="eastAsia"/>
          <w:color w:val="000000"/>
          <w:spacing w:val="-4"/>
          <w:sz w:val="36"/>
          <w:szCs w:val="36"/>
        </w:rPr>
        <w:t>1</w:t>
      </w:r>
      <w:r w:rsidRPr="00A84AA2">
        <w:rPr>
          <w:rFonts w:ascii="黑体" w:eastAsia="黑体" w:hAnsi="黑体" w:hint="eastAsia"/>
          <w:color w:val="000000"/>
          <w:spacing w:val="-4"/>
          <w:sz w:val="36"/>
          <w:szCs w:val="36"/>
        </w:rPr>
        <w:t>年度衡山县人民医院部门整体支出</w:t>
      </w:r>
    </w:p>
    <w:p w:rsidR="0008555B" w:rsidRPr="00A84AA2" w:rsidRDefault="0008555B" w:rsidP="0008555B">
      <w:pPr>
        <w:spacing w:line="600" w:lineRule="exact"/>
        <w:jc w:val="center"/>
        <w:rPr>
          <w:rFonts w:ascii="黑体" w:eastAsia="黑体" w:hAnsi="黑体"/>
          <w:color w:val="000000"/>
          <w:spacing w:val="-4"/>
          <w:sz w:val="36"/>
          <w:szCs w:val="36"/>
        </w:rPr>
      </w:pPr>
      <w:r w:rsidRPr="00A84AA2">
        <w:rPr>
          <w:rFonts w:ascii="黑体" w:eastAsia="黑体" w:hAnsi="黑体" w:hint="eastAsia"/>
          <w:color w:val="000000"/>
          <w:spacing w:val="-4"/>
          <w:sz w:val="36"/>
          <w:szCs w:val="36"/>
        </w:rPr>
        <w:t>绩效评价报告</w:t>
      </w:r>
    </w:p>
    <w:p w:rsidR="0008555B" w:rsidRDefault="0008555B" w:rsidP="0008555B">
      <w:pPr>
        <w:widowControl/>
        <w:adjustRightInd w:val="0"/>
        <w:snapToGrid w:val="0"/>
        <w:spacing w:line="600" w:lineRule="exact"/>
        <w:jc w:val="left"/>
        <w:rPr>
          <w:rFonts w:ascii="黑体" w:eastAsia="黑体" w:hAnsi="黑体"/>
          <w:b/>
          <w:color w:val="000000"/>
          <w:spacing w:val="-4"/>
          <w:sz w:val="44"/>
          <w:szCs w:val="44"/>
        </w:rPr>
      </w:pPr>
    </w:p>
    <w:p w:rsidR="0008555B" w:rsidRPr="00C5553E" w:rsidRDefault="0008555B" w:rsidP="009827B0">
      <w:pPr>
        <w:spacing w:line="360" w:lineRule="auto"/>
        <w:ind w:firstLine="561"/>
        <w:rPr>
          <w:rFonts w:asciiTheme="minorEastAsia" w:eastAsiaTheme="minorEastAsia" w:hAnsiTheme="minorEastAsia"/>
          <w:b/>
          <w:color w:val="000000"/>
          <w:kern w:val="0"/>
          <w:sz w:val="28"/>
          <w:szCs w:val="28"/>
        </w:rPr>
      </w:pPr>
      <w:r w:rsidRPr="00C5553E">
        <w:rPr>
          <w:rFonts w:asciiTheme="minorEastAsia" w:eastAsiaTheme="minorEastAsia" w:hAnsiTheme="minorEastAsia" w:hint="eastAsia"/>
          <w:color w:val="000000"/>
          <w:kern w:val="0"/>
          <w:sz w:val="28"/>
          <w:szCs w:val="28"/>
        </w:rPr>
        <w:t>为加强财政预算资金管理，进一步规范预算资金使用，提高财政资金的使用效率，根据《中共中央国务院关于全面实施预算绩效管理的意见》（中发﹝</w:t>
      </w:r>
      <w:r w:rsidRPr="00C5553E">
        <w:rPr>
          <w:rFonts w:asciiTheme="minorEastAsia" w:eastAsiaTheme="minorEastAsia" w:hAnsiTheme="minorEastAsia"/>
          <w:color w:val="000000"/>
          <w:kern w:val="0"/>
          <w:sz w:val="28"/>
          <w:szCs w:val="28"/>
        </w:rPr>
        <w:t>2018</w:t>
      </w:r>
      <w:r w:rsidRPr="00C5553E">
        <w:rPr>
          <w:rFonts w:asciiTheme="minorEastAsia" w:eastAsiaTheme="minorEastAsia" w:hAnsiTheme="minorEastAsia" w:hint="eastAsia"/>
          <w:color w:val="000000"/>
          <w:kern w:val="0"/>
          <w:sz w:val="28"/>
          <w:szCs w:val="28"/>
        </w:rPr>
        <w:t>﹞</w:t>
      </w:r>
      <w:r w:rsidRPr="00C5553E">
        <w:rPr>
          <w:rFonts w:asciiTheme="minorEastAsia" w:eastAsiaTheme="minorEastAsia" w:hAnsiTheme="minorEastAsia"/>
          <w:color w:val="000000"/>
          <w:kern w:val="0"/>
          <w:sz w:val="28"/>
          <w:szCs w:val="28"/>
        </w:rPr>
        <w:t>34</w:t>
      </w:r>
      <w:r w:rsidRPr="00C5553E">
        <w:rPr>
          <w:rFonts w:asciiTheme="minorEastAsia" w:eastAsiaTheme="minorEastAsia" w:hAnsiTheme="minorEastAsia" w:hint="eastAsia"/>
          <w:color w:val="000000"/>
          <w:kern w:val="0"/>
          <w:sz w:val="28"/>
          <w:szCs w:val="28"/>
        </w:rPr>
        <w:t>号）、《衡山县财政局关于对</w:t>
      </w:r>
      <w:r w:rsidRPr="00C5553E">
        <w:rPr>
          <w:rFonts w:asciiTheme="minorEastAsia" w:eastAsiaTheme="minorEastAsia" w:hAnsiTheme="minorEastAsia"/>
          <w:color w:val="000000"/>
          <w:kern w:val="0"/>
          <w:sz w:val="28"/>
          <w:szCs w:val="28"/>
        </w:rPr>
        <w:t>202</w:t>
      </w:r>
      <w:r w:rsidRPr="00C5553E">
        <w:rPr>
          <w:rFonts w:asciiTheme="minorEastAsia" w:eastAsiaTheme="minorEastAsia" w:hAnsiTheme="minorEastAsia" w:hint="eastAsia"/>
          <w:color w:val="000000"/>
          <w:kern w:val="0"/>
          <w:sz w:val="28"/>
          <w:szCs w:val="28"/>
        </w:rPr>
        <w:t>1年度部门整体支出绩效自评有关事项的通知》（山财绩﹝</w:t>
      </w:r>
      <w:r w:rsidRPr="00C5553E">
        <w:rPr>
          <w:rFonts w:asciiTheme="minorEastAsia" w:eastAsiaTheme="minorEastAsia" w:hAnsiTheme="minorEastAsia"/>
          <w:color w:val="000000"/>
          <w:kern w:val="0"/>
          <w:sz w:val="28"/>
          <w:szCs w:val="28"/>
        </w:rPr>
        <w:t>202</w:t>
      </w:r>
      <w:r w:rsidRPr="00C5553E">
        <w:rPr>
          <w:rFonts w:asciiTheme="minorEastAsia" w:eastAsiaTheme="minorEastAsia" w:hAnsiTheme="minorEastAsia" w:hint="eastAsia"/>
          <w:color w:val="000000"/>
          <w:kern w:val="0"/>
          <w:sz w:val="28"/>
          <w:szCs w:val="28"/>
        </w:rPr>
        <w:t>2﹞133号）等文件精神，我院对</w:t>
      </w:r>
      <w:r w:rsidRPr="00C5553E">
        <w:rPr>
          <w:rFonts w:asciiTheme="minorEastAsia" w:eastAsiaTheme="minorEastAsia" w:hAnsiTheme="minorEastAsia"/>
          <w:color w:val="000000"/>
          <w:kern w:val="0"/>
          <w:sz w:val="28"/>
          <w:szCs w:val="28"/>
        </w:rPr>
        <w:t>202</w:t>
      </w:r>
      <w:r w:rsidRPr="00C5553E">
        <w:rPr>
          <w:rFonts w:asciiTheme="minorEastAsia" w:eastAsiaTheme="minorEastAsia" w:hAnsiTheme="minorEastAsia" w:hint="eastAsia"/>
          <w:color w:val="000000"/>
          <w:kern w:val="0"/>
          <w:sz w:val="28"/>
          <w:szCs w:val="28"/>
        </w:rPr>
        <w:t>1年度部门整体支出绩效进行了自评。现将绩效评价自评情况报告如下：</w:t>
      </w:r>
    </w:p>
    <w:p w:rsidR="0008555B" w:rsidRPr="00A33181" w:rsidRDefault="0008555B" w:rsidP="00860615">
      <w:pPr>
        <w:pStyle w:val="1"/>
        <w:spacing w:line="360" w:lineRule="auto"/>
        <w:ind w:firstLineChars="0" w:firstLine="0"/>
        <w:rPr>
          <w:rFonts w:asciiTheme="minorEastAsia" w:eastAsiaTheme="minorEastAsia" w:hAnsiTheme="minorEastAsia"/>
          <w:b/>
          <w:color w:val="000000"/>
          <w:kern w:val="0"/>
          <w:sz w:val="32"/>
          <w:szCs w:val="32"/>
        </w:rPr>
      </w:pPr>
      <w:bookmarkStart w:id="0" w:name="_Toc30504485"/>
      <w:r w:rsidRPr="00A33181">
        <w:rPr>
          <w:rFonts w:asciiTheme="minorEastAsia" w:eastAsiaTheme="minorEastAsia" w:hAnsiTheme="minorEastAsia" w:hint="eastAsia"/>
          <w:b/>
          <w:color w:val="000000"/>
          <w:kern w:val="0"/>
          <w:sz w:val="32"/>
          <w:szCs w:val="32"/>
        </w:rPr>
        <w:t>一、</w:t>
      </w:r>
      <w:bookmarkEnd w:id="0"/>
      <w:r w:rsidR="009968E3">
        <w:rPr>
          <w:rFonts w:ascii="黑体" w:hAnsi="黑体" w:hint="eastAsia"/>
          <w:sz w:val="32"/>
          <w:szCs w:val="32"/>
        </w:rPr>
        <w:t>部门、单位基本情况</w:t>
      </w:r>
    </w:p>
    <w:p w:rsidR="0008555B" w:rsidRPr="00C5553E" w:rsidRDefault="0008555B" w:rsidP="00C5553E">
      <w:pPr>
        <w:pStyle w:val="2"/>
        <w:spacing w:line="360" w:lineRule="auto"/>
        <w:ind w:firstLine="542"/>
        <w:rPr>
          <w:rFonts w:asciiTheme="minorEastAsia" w:eastAsiaTheme="minorEastAsia" w:hAnsiTheme="minorEastAsia"/>
          <w:color w:val="000000"/>
          <w:kern w:val="0"/>
          <w:sz w:val="28"/>
          <w:szCs w:val="28"/>
        </w:rPr>
      </w:pPr>
      <w:bookmarkStart w:id="1" w:name="_Toc30504486"/>
      <w:r w:rsidRPr="00C5553E">
        <w:rPr>
          <w:rFonts w:asciiTheme="minorEastAsia" w:eastAsiaTheme="minorEastAsia" w:hAnsiTheme="minorEastAsia" w:hint="eastAsia"/>
          <w:color w:val="000000"/>
          <w:kern w:val="0"/>
          <w:sz w:val="28"/>
          <w:szCs w:val="28"/>
        </w:rPr>
        <w:t>（一）部门职能职责</w:t>
      </w:r>
      <w:bookmarkEnd w:id="1"/>
    </w:p>
    <w:p w:rsidR="0008555B" w:rsidRPr="00C5553E" w:rsidRDefault="0008555B" w:rsidP="009827B0">
      <w:pPr>
        <w:spacing w:line="360" w:lineRule="auto"/>
        <w:ind w:firstLine="560"/>
        <w:rPr>
          <w:rFonts w:asciiTheme="minorEastAsia" w:eastAsiaTheme="minorEastAsia" w:hAnsiTheme="minorEastAsia" w:cs="华文楷体"/>
          <w:bCs/>
          <w:color w:val="000000"/>
          <w:sz w:val="28"/>
          <w:szCs w:val="28"/>
        </w:rPr>
      </w:pPr>
      <w:r w:rsidRPr="00C5553E">
        <w:rPr>
          <w:rFonts w:asciiTheme="minorEastAsia" w:eastAsiaTheme="minorEastAsia" w:hAnsiTheme="minorEastAsia"/>
          <w:color w:val="000000"/>
          <w:kern w:val="0"/>
          <w:sz w:val="28"/>
          <w:szCs w:val="28"/>
        </w:rPr>
        <w:t>1</w:t>
      </w:r>
      <w:r w:rsidRPr="00C5553E">
        <w:rPr>
          <w:rFonts w:asciiTheme="minorEastAsia" w:eastAsiaTheme="minorEastAsia" w:hAnsiTheme="minorEastAsia" w:hint="eastAsia"/>
          <w:color w:val="000000"/>
          <w:kern w:val="0"/>
          <w:sz w:val="28"/>
          <w:szCs w:val="28"/>
        </w:rPr>
        <w:t>、承担着全县及临近县区约</w:t>
      </w:r>
      <w:r w:rsidRPr="00C5553E">
        <w:rPr>
          <w:rFonts w:asciiTheme="minorEastAsia" w:eastAsiaTheme="minorEastAsia" w:hAnsiTheme="minorEastAsia"/>
          <w:color w:val="000000"/>
          <w:kern w:val="0"/>
          <w:sz w:val="28"/>
          <w:szCs w:val="28"/>
        </w:rPr>
        <w:t>45</w:t>
      </w:r>
      <w:r w:rsidRPr="00C5553E">
        <w:rPr>
          <w:rFonts w:asciiTheme="minorEastAsia" w:eastAsiaTheme="minorEastAsia" w:hAnsiTheme="minorEastAsia" w:hint="eastAsia"/>
          <w:color w:val="000000"/>
          <w:kern w:val="0"/>
          <w:sz w:val="28"/>
          <w:szCs w:val="28"/>
        </w:rPr>
        <w:t>万人口医疗保健任务，担任全县突发公共卫生时间和各类突发公共时间的医疗卫生救助工作。</w:t>
      </w:r>
      <w:r w:rsidRPr="00C5553E">
        <w:rPr>
          <w:rFonts w:asciiTheme="minorEastAsia" w:eastAsiaTheme="minorEastAsia" w:hAnsiTheme="minorEastAsia" w:cs="仿宋" w:hint="eastAsia"/>
          <w:bCs/>
          <w:color w:val="000000"/>
          <w:sz w:val="28"/>
          <w:szCs w:val="28"/>
        </w:rPr>
        <w:t>全力以赴抗击新冠肺炎疫情，坚持不懈落实常态化疫情防控。</w:t>
      </w:r>
    </w:p>
    <w:p w:rsidR="0008555B" w:rsidRPr="00C5553E" w:rsidRDefault="0008555B" w:rsidP="00C5553E">
      <w:pPr>
        <w:spacing w:line="360" w:lineRule="auto"/>
        <w:ind w:firstLineChars="196" w:firstLine="529"/>
        <w:rPr>
          <w:rFonts w:asciiTheme="minorEastAsia" w:eastAsiaTheme="minorEastAsia" w:hAnsiTheme="minorEastAsia"/>
          <w:color w:val="000000"/>
          <w:kern w:val="0"/>
          <w:sz w:val="28"/>
          <w:szCs w:val="28"/>
        </w:rPr>
      </w:pPr>
      <w:r w:rsidRPr="00C5553E">
        <w:rPr>
          <w:rFonts w:asciiTheme="minorEastAsia" w:eastAsiaTheme="minorEastAsia" w:hAnsiTheme="minorEastAsia"/>
          <w:color w:val="000000"/>
          <w:kern w:val="0"/>
          <w:sz w:val="28"/>
          <w:szCs w:val="28"/>
        </w:rPr>
        <w:t>2</w:t>
      </w:r>
      <w:r w:rsidRPr="00C5553E">
        <w:rPr>
          <w:rFonts w:asciiTheme="minorEastAsia" w:eastAsiaTheme="minorEastAsia" w:hAnsiTheme="minorEastAsia" w:hint="eastAsia"/>
          <w:color w:val="000000"/>
          <w:kern w:val="0"/>
          <w:sz w:val="28"/>
          <w:szCs w:val="28"/>
        </w:rPr>
        <w:t>、贯彻执行国家、省、市等各级卫生部门的方针、政策和法律法规，积极推进公立医院改革，建立公益性为导向的绩效考核和评价运行机制，建设和谐医患关系，严格执行医疗服务和药品价格政策，实施国家药物政策和国家基本药物制度，执行国家基本药物目录和湖南省基本药物目录。</w:t>
      </w:r>
    </w:p>
    <w:p w:rsidR="0008555B" w:rsidRPr="00C5553E" w:rsidRDefault="0008555B" w:rsidP="009827B0">
      <w:pPr>
        <w:spacing w:line="360" w:lineRule="auto"/>
        <w:ind w:firstLine="560"/>
        <w:rPr>
          <w:rFonts w:asciiTheme="minorEastAsia" w:eastAsiaTheme="minorEastAsia" w:hAnsiTheme="minorEastAsia"/>
          <w:color w:val="000000"/>
          <w:kern w:val="0"/>
          <w:sz w:val="28"/>
          <w:szCs w:val="28"/>
        </w:rPr>
      </w:pPr>
      <w:r w:rsidRPr="00C5553E">
        <w:rPr>
          <w:rFonts w:asciiTheme="minorEastAsia" w:eastAsiaTheme="minorEastAsia" w:hAnsiTheme="minorEastAsia"/>
          <w:color w:val="000000"/>
          <w:kern w:val="0"/>
          <w:sz w:val="28"/>
          <w:szCs w:val="28"/>
        </w:rPr>
        <w:t>3</w:t>
      </w:r>
      <w:r w:rsidRPr="00C5553E">
        <w:rPr>
          <w:rFonts w:asciiTheme="minorEastAsia" w:eastAsiaTheme="minorEastAsia" w:hAnsiTheme="minorEastAsia" w:hint="eastAsia"/>
          <w:color w:val="000000"/>
          <w:kern w:val="0"/>
          <w:sz w:val="28"/>
          <w:szCs w:val="28"/>
        </w:rPr>
        <w:t>、医院以“精诚、博爱”为办院宗旨，紧紧围绕“立足服务、突出特色、培养人才、发展专科、树立品牌”的战略目标，以病人为中心，以提高医疗质量为重点，不断提升医院的社会影响力和患者满意度，努力打造成“百姓放心医院”。</w:t>
      </w:r>
    </w:p>
    <w:p w:rsidR="0008555B" w:rsidRPr="00C5553E" w:rsidRDefault="0008555B" w:rsidP="009827B0">
      <w:pPr>
        <w:spacing w:line="360" w:lineRule="auto"/>
        <w:ind w:firstLine="560"/>
        <w:rPr>
          <w:rFonts w:asciiTheme="minorEastAsia" w:eastAsiaTheme="minorEastAsia" w:hAnsiTheme="minorEastAsia" w:cs="仿宋"/>
          <w:color w:val="000000"/>
          <w:sz w:val="28"/>
          <w:szCs w:val="28"/>
        </w:rPr>
      </w:pPr>
      <w:r w:rsidRPr="00C5553E">
        <w:rPr>
          <w:rFonts w:asciiTheme="minorEastAsia" w:eastAsiaTheme="minorEastAsia" w:hAnsiTheme="minorEastAsia"/>
          <w:color w:val="000000"/>
          <w:kern w:val="0"/>
          <w:sz w:val="28"/>
          <w:szCs w:val="28"/>
        </w:rPr>
        <w:lastRenderedPageBreak/>
        <w:t>4</w:t>
      </w:r>
      <w:r w:rsidRPr="00C5553E">
        <w:rPr>
          <w:rFonts w:asciiTheme="minorEastAsia" w:eastAsiaTheme="minorEastAsia" w:hAnsiTheme="minorEastAsia" w:hint="eastAsia"/>
          <w:color w:val="000000"/>
          <w:kern w:val="0"/>
          <w:sz w:val="28"/>
          <w:szCs w:val="28"/>
        </w:rPr>
        <w:t>、</w:t>
      </w:r>
      <w:r w:rsidRPr="00C5553E">
        <w:rPr>
          <w:rFonts w:asciiTheme="minorEastAsia" w:eastAsiaTheme="minorEastAsia" w:hAnsiTheme="minorEastAsia" w:cs="仿宋" w:hint="eastAsia"/>
          <w:bCs/>
          <w:color w:val="000000"/>
          <w:sz w:val="28"/>
          <w:szCs w:val="28"/>
        </w:rPr>
        <w:t>开展紧密型医联体，推动医院发展进入上升轨道。</w:t>
      </w:r>
      <w:r w:rsidRPr="00C5553E">
        <w:rPr>
          <w:rFonts w:asciiTheme="minorEastAsia" w:eastAsiaTheme="minorEastAsia" w:hAnsiTheme="minorEastAsia" w:cs="仿宋" w:hint="eastAsia"/>
          <w:color w:val="000000"/>
          <w:sz w:val="28"/>
          <w:szCs w:val="28"/>
        </w:rPr>
        <w:t>在县委、县政府与南华大学附属第二医院签订对口合作框架协议让百姓在家门口即可享受三甲医院的诊疗水平。</w:t>
      </w:r>
    </w:p>
    <w:p w:rsidR="0008555B" w:rsidRPr="00C5553E" w:rsidRDefault="0008555B" w:rsidP="009827B0">
      <w:pPr>
        <w:spacing w:line="360" w:lineRule="auto"/>
        <w:ind w:firstLine="560"/>
        <w:rPr>
          <w:rFonts w:asciiTheme="minorEastAsia" w:eastAsiaTheme="minorEastAsia" w:hAnsiTheme="minorEastAsia"/>
          <w:color w:val="000000"/>
          <w:kern w:val="0"/>
          <w:sz w:val="28"/>
          <w:szCs w:val="28"/>
        </w:rPr>
      </w:pPr>
      <w:r w:rsidRPr="00C5553E">
        <w:rPr>
          <w:rFonts w:asciiTheme="minorEastAsia" w:eastAsiaTheme="minorEastAsia" w:hAnsiTheme="minorEastAsia"/>
          <w:color w:val="000000"/>
          <w:kern w:val="0"/>
          <w:sz w:val="28"/>
          <w:szCs w:val="28"/>
        </w:rPr>
        <w:t>5</w:t>
      </w:r>
      <w:r w:rsidRPr="00C5553E">
        <w:rPr>
          <w:rFonts w:asciiTheme="minorEastAsia" w:eastAsiaTheme="minorEastAsia" w:hAnsiTheme="minorEastAsia" w:hint="eastAsia"/>
          <w:color w:val="000000"/>
          <w:kern w:val="0"/>
          <w:sz w:val="28"/>
          <w:szCs w:val="28"/>
        </w:rPr>
        <w:t>、落实完成国家公立医院改革任务目标，优化医院收入结构，医院医用药品、耗材零差价销售、真正做到将实惠让利于广大人民群众。</w:t>
      </w:r>
    </w:p>
    <w:p w:rsidR="0008555B" w:rsidRPr="00C5553E" w:rsidRDefault="0008555B" w:rsidP="009827B0">
      <w:pPr>
        <w:spacing w:line="360" w:lineRule="auto"/>
        <w:ind w:firstLine="560"/>
        <w:rPr>
          <w:rFonts w:asciiTheme="minorEastAsia" w:eastAsiaTheme="minorEastAsia" w:hAnsiTheme="minorEastAsia"/>
          <w:color w:val="000000" w:themeColor="text1"/>
          <w:kern w:val="0"/>
          <w:sz w:val="28"/>
          <w:szCs w:val="28"/>
        </w:rPr>
      </w:pPr>
      <w:r w:rsidRPr="00C5553E">
        <w:rPr>
          <w:rFonts w:asciiTheme="minorEastAsia" w:eastAsiaTheme="minorEastAsia" w:hAnsiTheme="minorEastAsia"/>
          <w:color w:val="000000"/>
          <w:kern w:val="0"/>
          <w:sz w:val="28"/>
          <w:szCs w:val="28"/>
        </w:rPr>
        <w:t>6</w:t>
      </w:r>
      <w:r w:rsidRPr="00C5553E">
        <w:rPr>
          <w:rFonts w:asciiTheme="minorEastAsia" w:eastAsiaTheme="minorEastAsia" w:hAnsiTheme="minorEastAsia" w:hint="eastAsia"/>
          <w:color w:val="000000"/>
          <w:kern w:val="0"/>
          <w:sz w:val="28"/>
          <w:szCs w:val="28"/>
        </w:rPr>
        <w:t>、承办县委、县人民政府交办的其他事项。</w:t>
      </w:r>
    </w:p>
    <w:p w:rsidR="0008555B" w:rsidRPr="00C5553E" w:rsidRDefault="0008555B" w:rsidP="00C5553E">
      <w:pPr>
        <w:pStyle w:val="2"/>
        <w:spacing w:line="360" w:lineRule="auto"/>
        <w:ind w:firstLine="542"/>
        <w:rPr>
          <w:rFonts w:asciiTheme="minorEastAsia" w:eastAsiaTheme="minorEastAsia" w:hAnsiTheme="minorEastAsia"/>
          <w:color w:val="000000" w:themeColor="text1"/>
          <w:kern w:val="0"/>
          <w:sz w:val="28"/>
          <w:szCs w:val="28"/>
        </w:rPr>
      </w:pPr>
      <w:bookmarkStart w:id="2" w:name="_Toc30504487"/>
      <w:r w:rsidRPr="00C5553E">
        <w:rPr>
          <w:rFonts w:asciiTheme="minorEastAsia" w:eastAsiaTheme="minorEastAsia" w:hAnsiTheme="minorEastAsia" w:hint="eastAsia"/>
          <w:color w:val="000000" w:themeColor="text1"/>
          <w:kern w:val="0"/>
          <w:sz w:val="28"/>
          <w:szCs w:val="28"/>
        </w:rPr>
        <w:t>（二）机构设置情况</w:t>
      </w:r>
      <w:bookmarkEnd w:id="2"/>
    </w:p>
    <w:p w:rsidR="0008555B" w:rsidRPr="00C5553E" w:rsidRDefault="0008555B" w:rsidP="009827B0">
      <w:pPr>
        <w:spacing w:line="360" w:lineRule="auto"/>
        <w:ind w:firstLine="560"/>
        <w:rPr>
          <w:rFonts w:asciiTheme="minorEastAsia" w:eastAsiaTheme="minorEastAsia" w:hAnsiTheme="minorEastAsia"/>
          <w:color w:val="000000" w:themeColor="text1"/>
          <w:kern w:val="0"/>
          <w:sz w:val="28"/>
          <w:szCs w:val="28"/>
        </w:rPr>
      </w:pPr>
      <w:r w:rsidRPr="00C5553E">
        <w:rPr>
          <w:rFonts w:asciiTheme="minorEastAsia" w:eastAsiaTheme="minorEastAsia" w:hAnsiTheme="minorEastAsia" w:hint="eastAsia"/>
          <w:color w:val="000000" w:themeColor="text1"/>
          <w:kern w:val="0"/>
          <w:sz w:val="28"/>
          <w:szCs w:val="28"/>
        </w:rPr>
        <w:t>衡山县人民医院设有医院办公室、财务科、审计科、人事科、医院感染管理科等</w:t>
      </w:r>
      <w:r w:rsidRPr="00C5553E">
        <w:rPr>
          <w:rFonts w:asciiTheme="minorEastAsia" w:eastAsiaTheme="minorEastAsia" w:hAnsiTheme="minorEastAsia"/>
          <w:color w:val="000000" w:themeColor="text1"/>
          <w:kern w:val="0"/>
          <w:sz w:val="28"/>
          <w:szCs w:val="28"/>
        </w:rPr>
        <w:t>20</w:t>
      </w:r>
      <w:r w:rsidRPr="00C5553E">
        <w:rPr>
          <w:rFonts w:asciiTheme="minorEastAsia" w:eastAsiaTheme="minorEastAsia" w:hAnsiTheme="minorEastAsia" w:hint="eastAsia"/>
          <w:color w:val="000000" w:themeColor="text1"/>
          <w:kern w:val="0"/>
          <w:sz w:val="28"/>
          <w:szCs w:val="28"/>
        </w:rPr>
        <w:t>个职能科室。</w:t>
      </w:r>
    </w:p>
    <w:p w:rsidR="0008555B" w:rsidRPr="00C5553E" w:rsidRDefault="0008555B" w:rsidP="009827B0">
      <w:pPr>
        <w:spacing w:line="360" w:lineRule="auto"/>
        <w:ind w:firstLine="560"/>
        <w:rPr>
          <w:rFonts w:asciiTheme="minorEastAsia" w:eastAsiaTheme="minorEastAsia" w:hAnsiTheme="minorEastAsia"/>
          <w:color w:val="000000" w:themeColor="text1"/>
          <w:kern w:val="0"/>
          <w:sz w:val="28"/>
          <w:szCs w:val="28"/>
        </w:rPr>
      </w:pPr>
      <w:r w:rsidRPr="00C5553E">
        <w:rPr>
          <w:rFonts w:asciiTheme="minorEastAsia" w:eastAsiaTheme="minorEastAsia" w:hAnsiTheme="minorEastAsia" w:hint="eastAsia"/>
          <w:color w:val="000000" w:themeColor="text1"/>
          <w:kern w:val="0"/>
          <w:sz w:val="28"/>
          <w:szCs w:val="28"/>
        </w:rPr>
        <w:t>全院编制病床</w:t>
      </w:r>
      <w:r w:rsidRPr="00C5553E">
        <w:rPr>
          <w:rFonts w:asciiTheme="minorEastAsia" w:eastAsiaTheme="minorEastAsia" w:hAnsiTheme="minorEastAsia"/>
          <w:color w:val="000000" w:themeColor="text1"/>
          <w:kern w:val="0"/>
          <w:sz w:val="28"/>
          <w:szCs w:val="28"/>
        </w:rPr>
        <w:t>510</w:t>
      </w:r>
      <w:r w:rsidRPr="00C5553E">
        <w:rPr>
          <w:rFonts w:asciiTheme="minorEastAsia" w:eastAsiaTheme="minorEastAsia" w:hAnsiTheme="minorEastAsia" w:hint="eastAsia"/>
          <w:color w:val="000000" w:themeColor="text1"/>
          <w:kern w:val="0"/>
          <w:sz w:val="28"/>
          <w:szCs w:val="28"/>
        </w:rPr>
        <w:t>张，开放床位</w:t>
      </w:r>
      <w:r w:rsidRPr="00C5553E">
        <w:rPr>
          <w:rFonts w:asciiTheme="minorEastAsia" w:eastAsiaTheme="minorEastAsia" w:hAnsiTheme="minorEastAsia"/>
          <w:color w:val="000000" w:themeColor="text1"/>
          <w:kern w:val="0"/>
          <w:sz w:val="28"/>
          <w:szCs w:val="28"/>
        </w:rPr>
        <w:t>456</w:t>
      </w:r>
      <w:r w:rsidRPr="00C5553E">
        <w:rPr>
          <w:rFonts w:asciiTheme="minorEastAsia" w:eastAsiaTheme="minorEastAsia" w:hAnsiTheme="minorEastAsia" w:hint="eastAsia"/>
          <w:color w:val="000000" w:themeColor="text1"/>
          <w:kern w:val="0"/>
          <w:sz w:val="28"/>
          <w:szCs w:val="28"/>
        </w:rPr>
        <w:t>张，开设有重症医学科、急诊科、外一科、外二科、妇产科、内一科、内二科、内三科、内五科、内分泌科、血液净化中心、儿科、新生儿科（</w:t>
      </w:r>
      <w:r w:rsidRPr="00C5553E">
        <w:rPr>
          <w:rFonts w:asciiTheme="minorEastAsia" w:eastAsiaTheme="minorEastAsia" w:hAnsiTheme="minorEastAsia"/>
          <w:color w:val="000000" w:themeColor="text1"/>
          <w:kern w:val="0"/>
          <w:sz w:val="28"/>
          <w:szCs w:val="28"/>
        </w:rPr>
        <w:t>ICU</w:t>
      </w:r>
      <w:r w:rsidRPr="00C5553E">
        <w:rPr>
          <w:rFonts w:asciiTheme="minorEastAsia" w:eastAsiaTheme="minorEastAsia" w:hAnsiTheme="minorEastAsia" w:hint="eastAsia"/>
          <w:color w:val="000000" w:themeColor="text1"/>
          <w:kern w:val="0"/>
          <w:sz w:val="28"/>
          <w:szCs w:val="28"/>
        </w:rPr>
        <w:t>）传染科、五官科、手术室、门诊部、检验科、药剂科、医疗器械科、放射科、</w:t>
      </w:r>
      <w:r w:rsidRPr="00C5553E">
        <w:rPr>
          <w:rFonts w:asciiTheme="minorEastAsia" w:eastAsiaTheme="minorEastAsia" w:hAnsiTheme="minorEastAsia"/>
          <w:color w:val="000000" w:themeColor="text1"/>
          <w:kern w:val="0"/>
          <w:sz w:val="28"/>
          <w:szCs w:val="28"/>
        </w:rPr>
        <w:t>CT</w:t>
      </w:r>
      <w:r w:rsidRPr="00C5553E">
        <w:rPr>
          <w:rFonts w:asciiTheme="minorEastAsia" w:eastAsiaTheme="minorEastAsia" w:hAnsiTheme="minorEastAsia" w:hint="eastAsia"/>
          <w:color w:val="000000" w:themeColor="text1"/>
          <w:kern w:val="0"/>
          <w:sz w:val="28"/>
          <w:szCs w:val="28"/>
        </w:rPr>
        <w:t>室、特检科、消毒供应中心等</w:t>
      </w:r>
      <w:r w:rsidRPr="00C5553E">
        <w:rPr>
          <w:rFonts w:asciiTheme="minorEastAsia" w:eastAsiaTheme="minorEastAsia" w:hAnsiTheme="minorEastAsia"/>
          <w:color w:val="000000" w:themeColor="text1"/>
          <w:kern w:val="0"/>
          <w:sz w:val="28"/>
          <w:szCs w:val="28"/>
        </w:rPr>
        <w:t>24</w:t>
      </w:r>
      <w:r w:rsidRPr="00C5553E">
        <w:rPr>
          <w:rFonts w:asciiTheme="minorEastAsia" w:eastAsiaTheme="minorEastAsia" w:hAnsiTheme="minorEastAsia" w:hint="eastAsia"/>
          <w:color w:val="000000" w:themeColor="text1"/>
          <w:kern w:val="0"/>
          <w:sz w:val="28"/>
          <w:szCs w:val="28"/>
        </w:rPr>
        <w:t>个临床、医技科室。其中外二科、内一科、内二科为重点专科。</w:t>
      </w:r>
    </w:p>
    <w:p w:rsidR="0008555B" w:rsidRPr="00C5553E" w:rsidRDefault="0008555B" w:rsidP="00C5553E">
      <w:pPr>
        <w:pStyle w:val="2"/>
        <w:spacing w:line="360" w:lineRule="auto"/>
        <w:ind w:firstLine="542"/>
        <w:rPr>
          <w:rFonts w:asciiTheme="minorEastAsia" w:eastAsiaTheme="minorEastAsia" w:hAnsiTheme="minorEastAsia"/>
          <w:color w:val="000000" w:themeColor="text1"/>
          <w:kern w:val="0"/>
          <w:sz w:val="28"/>
          <w:szCs w:val="28"/>
        </w:rPr>
      </w:pPr>
      <w:bookmarkStart w:id="3" w:name="_Toc30504488"/>
      <w:r w:rsidRPr="00C5553E">
        <w:rPr>
          <w:rFonts w:asciiTheme="minorEastAsia" w:eastAsiaTheme="minorEastAsia" w:hAnsiTheme="minorEastAsia" w:hint="eastAsia"/>
          <w:color w:val="000000" w:themeColor="text1"/>
          <w:kern w:val="0"/>
          <w:sz w:val="28"/>
          <w:szCs w:val="28"/>
        </w:rPr>
        <w:t>（三）人员编制情况</w:t>
      </w:r>
      <w:bookmarkEnd w:id="3"/>
    </w:p>
    <w:p w:rsidR="0008555B" w:rsidRPr="00C5553E" w:rsidRDefault="0008555B" w:rsidP="009827B0">
      <w:pPr>
        <w:spacing w:line="360" w:lineRule="auto"/>
        <w:ind w:firstLine="561"/>
        <w:rPr>
          <w:rFonts w:asciiTheme="minorEastAsia" w:eastAsiaTheme="minorEastAsia" w:hAnsiTheme="minorEastAsia"/>
          <w:color w:val="000000" w:themeColor="text1"/>
          <w:kern w:val="0"/>
          <w:sz w:val="28"/>
          <w:szCs w:val="28"/>
        </w:rPr>
      </w:pPr>
      <w:r w:rsidRPr="00A84AA2">
        <w:rPr>
          <w:rFonts w:asciiTheme="minorEastAsia" w:eastAsiaTheme="minorEastAsia" w:hAnsiTheme="minorEastAsia" w:cs="Arial" w:hint="eastAsia"/>
          <w:color w:val="000000" w:themeColor="text1"/>
          <w:kern w:val="0"/>
          <w:sz w:val="24"/>
        </w:rPr>
        <w:t xml:space="preserve">　</w:t>
      </w:r>
      <w:r w:rsidRPr="00C5553E">
        <w:rPr>
          <w:rFonts w:asciiTheme="minorEastAsia" w:eastAsiaTheme="minorEastAsia" w:hAnsiTheme="minorEastAsia"/>
          <w:color w:val="000000" w:themeColor="text1"/>
          <w:kern w:val="0"/>
          <w:sz w:val="28"/>
          <w:szCs w:val="28"/>
        </w:rPr>
        <w:t>202</w:t>
      </w:r>
      <w:r w:rsidRPr="00C5553E">
        <w:rPr>
          <w:rFonts w:asciiTheme="minorEastAsia" w:eastAsiaTheme="minorEastAsia" w:hAnsiTheme="minorEastAsia" w:hint="eastAsia"/>
          <w:color w:val="000000" w:themeColor="text1"/>
          <w:kern w:val="0"/>
          <w:sz w:val="28"/>
          <w:szCs w:val="28"/>
        </w:rPr>
        <w:t>1年末，衡山县人民医院共有编制总数443名人，现有职工人员</w:t>
      </w:r>
      <w:r w:rsidRPr="00C5553E">
        <w:rPr>
          <w:rFonts w:asciiTheme="minorEastAsia" w:eastAsiaTheme="minorEastAsia" w:hAnsiTheme="minorEastAsia"/>
          <w:color w:val="000000" w:themeColor="text1"/>
          <w:kern w:val="0"/>
          <w:sz w:val="28"/>
          <w:szCs w:val="28"/>
        </w:rPr>
        <w:t>5</w:t>
      </w:r>
      <w:r w:rsidRPr="00C5553E">
        <w:rPr>
          <w:rFonts w:asciiTheme="minorEastAsia" w:eastAsiaTheme="minorEastAsia" w:hAnsiTheme="minorEastAsia" w:hint="eastAsia"/>
          <w:color w:val="000000" w:themeColor="text1"/>
          <w:kern w:val="0"/>
          <w:sz w:val="28"/>
          <w:szCs w:val="28"/>
        </w:rPr>
        <w:t>5</w:t>
      </w:r>
      <w:r w:rsidRPr="00C5553E">
        <w:rPr>
          <w:rFonts w:asciiTheme="minorEastAsia" w:eastAsiaTheme="minorEastAsia" w:hAnsiTheme="minorEastAsia"/>
          <w:color w:val="000000" w:themeColor="text1"/>
          <w:kern w:val="0"/>
          <w:sz w:val="28"/>
          <w:szCs w:val="28"/>
        </w:rPr>
        <w:t>2</w:t>
      </w:r>
      <w:r w:rsidRPr="00C5553E">
        <w:rPr>
          <w:rFonts w:asciiTheme="minorEastAsia" w:eastAsiaTheme="minorEastAsia" w:hAnsiTheme="minorEastAsia" w:hint="eastAsia"/>
          <w:color w:val="000000" w:themeColor="text1"/>
          <w:kern w:val="0"/>
          <w:sz w:val="28"/>
          <w:szCs w:val="28"/>
        </w:rPr>
        <w:t>名，其中在编人员</w:t>
      </w:r>
      <w:r w:rsidRPr="00C5553E">
        <w:rPr>
          <w:rFonts w:asciiTheme="minorEastAsia" w:eastAsiaTheme="minorEastAsia" w:hAnsiTheme="minorEastAsia"/>
          <w:color w:val="000000" w:themeColor="text1"/>
          <w:kern w:val="0"/>
          <w:sz w:val="28"/>
          <w:szCs w:val="28"/>
        </w:rPr>
        <w:t>3</w:t>
      </w:r>
      <w:r w:rsidRPr="00C5553E">
        <w:rPr>
          <w:rFonts w:asciiTheme="minorEastAsia" w:eastAsiaTheme="minorEastAsia" w:hAnsiTheme="minorEastAsia" w:hint="eastAsia"/>
          <w:color w:val="000000" w:themeColor="text1"/>
          <w:kern w:val="0"/>
          <w:sz w:val="28"/>
          <w:szCs w:val="28"/>
        </w:rPr>
        <w:t>21人、返聘人员8人、护工34人、离退休人员</w:t>
      </w:r>
      <w:r w:rsidRPr="00C5553E">
        <w:rPr>
          <w:rFonts w:asciiTheme="minorEastAsia" w:eastAsiaTheme="minorEastAsia" w:hAnsiTheme="minorEastAsia"/>
          <w:color w:val="000000" w:themeColor="text1"/>
          <w:kern w:val="0"/>
          <w:sz w:val="28"/>
          <w:szCs w:val="28"/>
        </w:rPr>
        <w:t>18</w:t>
      </w:r>
      <w:r w:rsidRPr="00C5553E">
        <w:rPr>
          <w:rFonts w:asciiTheme="minorEastAsia" w:eastAsiaTheme="minorEastAsia" w:hAnsiTheme="minorEastAsia" w:hint="eastAsia"/>
          <w:color w:val="000000" w:themeColor="text1"/>
          <w:kern w:val="0"/>
          <w:sz w:val="28"/>
          <w:szCs w:val="28"/>
        </w:rPr>
        <w:t>9人。</w:t>
      </w:r>
    </w:p>
    <w:p w:rsidR="009968E3" w:rsidRDefault="009968E3" w:rsidP="00860615">
      <w:pPr>
        <w:pStyle w:val="a6"/>
        <w:widowControl/>
        <w:spacing w:line="600" w:lineRule="exact"/>
        <w:ind w:firstLineChars="0" w:firstLine="0"/>
        <w:rPr>
          <w:rFonts w:ascii="黑体" w:eastAsia="黑体" w:hAnsi="黑体"/>
          <w:sz w:val="32"/>
          <w:szCs w:val="32"/>
        </w:rPr>
      </w:pPr>
      <w:bookmarkStart w:id="4" w:name="_Toc30504491"/>
      <w:r>
        <w:rPr>
          <w:rFonts w:ascii="黑体" w:eastAsia="黑体" w:hAnsi="黑体" w:hint="eastAsia"/>
          <w:sz w:val="32"/>
          <w:szCs w:val="32"/>
        </w:rPr>
        <w:t>二、基本支出情况</w:t>
      </w:r>
    </w:p>
    <w:bookmarkEnd w:id="4"/>
    <w:p w:rsidR="0008555B" w:rsidRPr="00C5553E" w:rsidRDefault="0008555B" w:rsidP="009827B0">
      <w:pPr>
        <w:spacing w:line="360" w:lineRule="auto"/>
        <w:ind w:firstLine="561"/>
        <w:rPr>
          <w:rFonts w:asciiTheme="minorEastAsia" w:eastAsiaTheme="minorEastAsia" w:hAnsiTheme="minorEastAsia"/>
          <w:color w:val="000000" w:themeColor="text1"/>
          <w:kern w:val="0"/>
          <w:sz w:val="28"/>
          <w:szCs w:val="28"/>
        </w:rPr>
      </w:pPr>
      <w:r w:rsidRPr="00C5553E">
        <w:rPr>
          <w:rFonts w:asciiTheme="minorEastAsia" w:eastAsiaTheme="minorEastAsia" w:hAnsiTheme="minorEastAsia" w:hint="eastAsia"/>
          <w:color w:val="000000" w:themeColor="text1"/>
          <w:kern w:val="0"/>
          <w:sz w:val="28"/>
          <w:szCs w:val="28"/>
        </w:rPr>
        <w:t>基本支出系保障衡山县人民医院正常运转的日常支出，包括基本工资、津贴补贴等人员经费以及办公费、印刷费、水电费、办公设备购置等日常公用经费。</w:t>
      </w:r>
      <w:r w:rsidRPr="00C5553E">
        <w:rPr>
          <w:rFonts w:asciiTheme="minorEastAsia" w:eastAsiaTheme="minorEastAsia" w:hAnsiTheme="minorEastAsia"/>
          <w:color w:val="000000" w:themeColor="text1"/>
          <w:kern w:val="0"/>
          <w:sz w:val="28"/>
          <w:szCs w:val="28"/>
        </w:rPr>
        <w:t>202</w:t>
      </w:r>
      <w:r w:rsidRPr="00C5553E">
        <w:rPr>
          <w:rFonts w:asciiTheme="minorEastAsia" w:eastAsiaTheme="minorEastAsia" w:hAnsiTheme="minorEastAsia" w:hint="eastAsia"/>
          <w:color w:val="000000" w:themeColor="text1"/>
          <w:kern w:val="0"/>
          <w:sz w:val="28"/>
          <w:szCs w:val="28"/>
        </w:rPr>
        <w:t>1年基本支出12446.99万元，基本支出中人员经费</w:t>
      </w:r>
      <w:r w:rsidRPr="00C5553E">
        <w:rPr>
          <w:rFonts w:asciiTheme="minorEastAsia" w:eastAsiaTheme="minorEastAsia" w:hAnsiTheme="minorEastAsia"/>
          <w:color w:val="000000" w:themeColor="text1"/>
          <w:kern w:val="0"/>
          <w:sz w:val="28"/>
          <w:szCs w:val="28"/>
        </w:rPr>
        <w:t>6</w:t>
      </w:r>
      <w:r w:rsidRPr="00C5553E">
        <w:rPr>
          <w:rFonts w:asciiTheme="minorEastAsia" w:eastAsiaTheme="minorEastAsia" w:hAnsiTheme="minorEastAsia" w:hint="eastAsia"/>
          <w:color w:val="000000" w:themeColor="text1"/>
          <w:kern w:val="0"/>
          <w:sz w:val="28"/>
          <w:szCs w:val="28"/>
        </w:rPr>
        <w:t>673.18万</w:t>
      </w:r>
      <w:r w:rsidRPr="00C5553E">
        <w:rPr>
          <w:rFonts w:asciiTheme="minorEastAsia" w:eastAsiaTheme="minorEastAsia" w:hAnsiTheme="minorEastAsia" w:hint="eastAsia"/>
          <w:color w:val="000000" w:themeColor="text1"/>
          <w:kern w:val="0"/>
          <w:sz w:val="28"/>
          <w:szCs w:val="28"/>
        </w:rPr>
        <w:lastRenderedPageBreak/>
        <w:t>元，占基本支出的53.61</w:t>
      </w:r>
      <w:r w:rsidRPr="00C5553E">
        <w:rPr>
          <w:rFonts w:asciiTheme="minorEastAsia" w:eastAsiaTheme="minorEastAsia" w:hAnsiTheme="minorEastAsia"/>
          <w:color w:val="000000" w:themeColor="text1"/>
          <w:kern w:val="0"/>
          <w:sz w:val="28"/>
          <w:szCs w:val="28"/>
        </w:rPr>
        <w:t>%</w:t>
      </w:r>
      <w:r w:rsidRPr="00C5553E">
        <w:rPr>
          <w:rFonts w:asciiTheme="minorEastAsia" w:eastAsiaTheme="minorEastAsia" w:hAnsiTheme="minorEastAsia" w:hint="eastAsia"/>
          <w:color w:val="000000" w:themeColor="text1"/>
          <w:kern w:val="0"/>
          <w:sz w:val="28"/>
          <w:szCs w:val="28"/>
        </w:rPr>
        <w:t>，日常公用经费5773.81万元，占基本支出的46.39</w:t>
      </w:r>
      <w:r w:rsidRPr="00C5553E">
        <w:rPr>
          <w:rFonts w:asciiTheme="minorEastAsia" w:eastAsiaTheme="minorEastAsia" w:hAnsiTheme="minorEastAsia"/>
          <w:color w:val="000000" w:themeColor="text1"/>
          <w:kern w:val="0"/>
          <w:sz w:val="28"/>
          <w:szCs w:val="28"/>
        </w:rPr>
        <w:t>%</w:t>
      </w:r>
      <w:r w:rsidRPr="00C5553E">
        <w:rPr>
          <w:rFonts w:asciiTheme="minorEastAsia" w:eastAsiaTheme="minorEastAsia" w:hAnsiTheme="minorEastAsia" w:hint="eastAsia"/>
          <w:color w:val="000000" w:themeColor="text1"/>
          <w:kern w:val="0"/>
          <w:sz w:val="28"/>
          <w:szCs w:val="28"/>
        </w:rPr>
        <w:t>。</w:t>
      </w:r>
    </w:p>
    <w:p w:rsidR="009968E3" w:rsidRDefault="009968E3" w:rsidP="00860615">
      <w:pPr>
        <w:pStyle w:val="a6"/>
        <w:widowControl/>
        <w:spacing w:line="600" w:lineRule="exact"/>
        <w:ind w:firstLineChars="0" w:firstLine="0"/>
        <w:rPr>
          <w:rFonts w:ascii="黑体" w:eastAsia="黑体" w:hAnsi="黑体"/>
          <w:sz w:val="32"/>
          <w:szCs w:val="32"/>
        </w:rPr>
      </w:pPr>
      <w:r>
        <w:rPr>
          <w:rFonts w:ascii="黑体" w:eastAsia="黑体" w:hAnsi="黑体" w:hint="eastAsia"/>
          <w:sz w:val="32"/>
          <w:szCs w:val="32"/>
        </w:rPr>
        <w:t>三、项目支出情况</w:t>
      </w:r>
    </w:p>
    <w:p w:rsidR="0008555B" w:rsidRPr="00C5553E" w:rsidRDefault="0008555B" w:rsidP="009827B0">
      <w:pPr>
        <w:spacing w:line="360" w:lineRule="auto"/>
        <w:ind w:firstLine="561"/>
        <w:rPr>
          <w:rFonts w:asciiTheme="minorEastAsia" w:eastAsiaTheme="minorEastAsia" w:hAnsiTheme="minorEastAsia"/>
          <w:color w:val="000000" w:themeColor="text1"/>
          <w:kern w:val="0"/>
          <w:sz w:val="28"/>
          <w:szCs w:val="28"/>
        </w:rPr>
      </w:pPr>
      <w:r w:rsidRPr="00C5553E">
        <w:rPr>
          <w:rFonts w:asciiTheme="minorEastAsia" w:eastAsiaTheme="minorEastAsia" w:hAnsiTheme="minorEastAsia" w:hint="eastAsia"/>
          <w:color w:val="000000" w:themeColor="text1"/>
          <w:kern w:val="0"/>
          <w:sz w:val="28"/>
          <w:szCs w:val="28"/>
        </w:rPr>
        <w:t>项目支出主要为新建衡山县人民医院综合大楼而发生的支出和新冠肺炎疫情防控专项支出，其中基本建设类项目支出5255.74万元（财政</w:t>
      </w:r>
      <w:r w:rsidR="00BC7A77" w:rsidRPr="00C5553E">
        <w:rPr>
          <w:rFonts w:asciiTheme="minorEastAsia" w:eastAsiaTheme="minorEastAsia" w:hAnsiTheme="minorEastAsia" w:hint="eastAsia"/>
          <w:color w:val="000000" w:themeColor="text1"/>
          <w:kern w:val="0"/>
          <w:sz w:val="28"/>
          <w:szCs w:val="28"/>
        </w:rPr>
        <w:t>项目</w:t>
      </w:r>
      <w:r w:rsidRPr="00C5553E">
        <w:rPr>
          <w:rFonts w:asciiTheme="minorEastAsia" w:eastAsiaTheme="minorEastAsia" w:hAnsiTheme="minorEastAsia" w:hint="eastAsia"/>
          <w:color w:val="000000" w:themeColor="text1"/>
          <w:kern w:val="0"/>
          <w:sz w:val="28"/>
          <w:szCs w:val="28"/>
        </w:rPr>
        <w:t>补助经费支出969.3万元，其他经费支出4286.44万元）；新冠肺炎疫情专项支出623.41万元（财政</w:t>
      </w:r>
      <w:r w:rsidR="00BC7A77" w:rsidRPr="00C5553E">
        <w:rPr>
          <w:rFonts w:asciiTheme="minorEastAsia" w:eastAsiaTheme="minorEastAsia" w:hAnsiTheme="minorEastAsia" w:hint="eastAsia"/>
          <w:color w:val="000000" w:themeColor="text1"/>
          <w:kern w:val="0"/>
          <w:sz w:val="28"/>
          <w:szCs w:val="28"/>
        </w:rPr>
        <w:t>项目</w:t>
      </w:r>
      <w:r w:rsidRPr="00C5553E">
        <w:rPr>
          <w:rFonts w:asciiTheme="minorEastAsia" w:eastAsiaTheme="minorEastAsia" w:hAnsiTheme="minorEastAsia" w:hint="eastAsia"/>
          <w:color w:val="000000" w:themeColor="text1"/>
          <w:kern w:val="0"/>
          <w:sz w:val="28"/>
          <w:szCs w:val="28"/>
        </w:rPr>
        <w:t>补助经费支出333.46万元，其他经费支出289.95万元）；行政事业类项目</w:t>
      </w:r>
      <w:r w:rsidRPr="00C5553E">
        <w:rPr>
          <w:rFonts w:asciiTheme="minorEastAsia" w:eastAsiaTheme="minorEastAsia" w:hAnsiTheme="minorEastAsia"/>
          <w:color w:val="000000" w:themeColor="text1"/>
          <w:kern w:val="0"/>
          <w:sz w:val="28"/>
          <w:szCs w:val="28"/>
        </w:rPr>
        <w:t>0</w:t>
      </w:r>
      <w:r w:rsidRPr="00C5553E">
        <w:rPr>
          <w:rFonts w:asciiTheme="minorEastAsia" w:eastAsiaTheme="minorEastAsia" w:hAnsiTheme="minorEastAsia" w:hint="eastAsia"/>
          <w:color w:val="000000" w:themeColor="text1"/>
          <w:kern w:val="0"/>
          <w:sz w:val="28"/>
          <w:szCs w:val="28"/>
        </w:rPr>
        <w:t>万元。</w:t>
      </w:r>
    </w:p>
    <w:p w:rsidR="0008555B" w:rsidRDefault="0008555B" w:rsidP="002412BF">
      <w:pPr>
        <w:pStyle w:val="1"/>
        <w:spacing w:line="360" w:lineRule="auto"/>
        <w:ind w:firstLineChars="0" w:firstLine="0"/>
        <w:rPr>
          <w:rFonts w:asciiTheme="minorEastAsia" w:eastAsiaTheme="minorEastAsia" w:hAnsiTheme="minorEastAsia"/>
          <w:b/>
          <w:kern w:val="0"/>
          <w:sz w:val="32"/>
          <w:szCs w:val="32"/>
        </w:rPr>
      </w:pPr>
      <w:bookmarkStart w:id="5" w:name="_Toc30504497"/>
      <w:r w:rsidRPr="00A33181">
        <w:rPr>
          <w:rFonts w:asciiTheme="minorEastAsia" w:eastAsiaTheme="minorEastAsia" w:hAnsiTheme="minorEastAsia" w:hint="eastAsia"/>
          <w:b/>
          <w:kern w:val="0"/>
          <w:sz w:val="32"/>
          <w:szCs w:val="32"/>
        </w:rPr>
        <w:t>四、部门整体绩效情况</w:t>
      </w:r>
      <w:bookmarkEnd w:id="5"/>
    </w:p>
    <w:p w:rsidR="00860615" w:rsidRPr="00C5553E" w:rsidRDefault="00860615" w:rsidP="00C5553E">
      <w:pPr>
        <w:pStyle w:val="a3"/>
        <w:snapToGrid w:val="0"/>
        <w:spacing w:line="532" w:lineRule="exact"/>
        <w:ind w:firstLineChars="200" w:firstLine="542"/>
        <w:rPr>
          <w:rFonts w:asciiTheme="minorEastAsia" w:eastAsiaTheme="minorEastAsia" w:hAnsiTheme="minorEastAsia" w:cs="仿宋"/>
          <w:sz w:val="28"/>
          <w:szCs w:val="28"/>
        </w:rPr>
      </w:pPr>
      <w:r w:rsidRPr="00C5553E">
        <w:rPr>
          <w:rStyle w:val="aa"/>
          <w:rFonts w:hint="eastAsia"/>
          <w:color w:val="000000"/>
          <w:sz w:val="28"/>
          <w:szCs w:val="28"/>
          <w:shd w:val="clear" w:color="auto" w:fill="FFFFFF"/>
        </w:rPr>
        <w:t>（一）医疗指标，经济指标完成情况</w:t>
      </w:r>
    </w:p>
    <w:p w:rsidR="00860615" w:rsidRPr="00C5553E" w:rsidRDefault="00860615" w:rsidP="00C5553E">
      <w:pPr>
        <w:pStyle w:val="a3"/>
        <w:snapToGrid w:val="0"/>
        <w:spacing w:line="532" w:lineRule="exact"/>
        <w:ind w:firstLineChars="200" w:firstLine="540"/>
        <w:rPr>
          <w:rFonts w:asciiTheme="minorEastAsia" w:eastAsiaTheme="minorEastAsia" w:hAnsiTheme="minorEastAsia" w:cs="仿宋"/>
          <w:color w:val="FF00FF"/>
          <w:sz w:val="28"/>
          <w:szCs w:val="28"/>
        </w:rPr>
      </w:pPr>
      <w:r w:rsidRPr="00C5553E">
        <w:rPr>
          <w:rFonts w:asciiTheme="minorEastAsia" w:eastAsiaTheme="minorEastAsia" w:hAnsiTheme="minorEastAsia" w:cs="仿宋" w:hint="eastAsia"/>
          <w:sz w:val="28"/>
          <w:szCs w:val="28"/>
        </w:rPr>
        <w:t>2021年医院实现门急诊人次</w:t>
      </w:r>
      <w:r w:rsidRPr="00C5553E">
        <w:rPr>
          <w:rFonts w:asciiTheme="minorEastAsia" w:eastAsiaTheme="minorEastAsia" w:hAnsiTheme="minorEastAsia" w:cs="仿宋"/>
          <w:sz w:val="28"/>
          <w:szCs w:val="28"/>
        </w:rPr>
        <w:t>176399</w:t>
      </w:r>
      <w:r w:rsidRPr="00C5553E">
        <w:rPr>
          <w:rFonts w:asciiTheme="minorEastAsia" w:eastAsiaTheme="minorEastAsia" w:hAnsiTheme="minorEastAsia" w:cs="仿宋" w:hint="eastAsia"/>
          <w:sz w:val="28"/>
          <w:szCs w:val="28"/>
        </w:rPr>
        <w:t>人，较去年增幅</w:t>
      </w:r>
      <w:r w:rsidRPr="00C5553E">
        <w:rPr>
          <w:rFonts w:asciiTheme="minorEastAsia" w:eastAsiaTheme="minorEastAsia" w:hAnsiTheme="minorEastAsia" w:cs="仿宋"/>
          <w:sz w:val="28"/>
          <w:szCs w:val="28"/>
        </w:rPr>
        <w:t>8.99%</w:t>
      </w:r>
      <w:r w:rsidRPr="00C5553E">
        <w:rPr>
          <w:rFonts w:asciiTheme="minorEastAsia" w:eastAsiaTheme="minorEastAsia" w:hAnsiTheme="minorEastAsia" w:cs="仿宋" w:hint="eastAsia"/>
          <w:sz w:val="28"/>
          <w:szCs w:val="28"/>
        </w:rPr>
        <w:t>；出院病人实际占用床位</w:t>
      </w:r>
      <w:r w:rsidRPr="00C5553E">
        <w:rPr>
          <w:rFonts w:asciiTheme="minorEastAsia" w:eastAsiaTheme="minorEastAsia" w:hAnsiTheme="minorEastAsia" w:cs="仿宋"/>
          <w:sz w:val="28"/>
          <w:szCs w:val="28"/>
        </w:rPr>
        <w:t>110071</w:t>
      </w:r>
      <w:r w:rsidRPr="00C5553E">
        <w:rPr>
          <w:rFonts w:asciiTheme="minorEastAsia" w:eastAsiaTheme="minorEastAsia" w:hAnsiTheme="minorEastAsia" w:cs="仿宋" w:hint="eastAsia"/>
          <w:sz w:val="28"/>
          <w:szCs w:val="28"/>
        </w:rPr>
        <w:t>床日，较去年增幅</w:t>
      </w:r>
      <w:r w:rsidRPr="00C5553E">
        <w:rPr>
          <w:rFonts w:asciiTheme="minorEastAsia" w:eastAsiaTheme="minorEastAsia" w:hAnsiTheme="minorEastAsia" w:cs="仿宋"/>
          <w:sz w:val="28"/>
          <w:szCs w:val="28"/>
        </w:rPr>
        <w:t>8.7%</w:t>
      </w:r>
      <w:r w:rsidRPr="00C5553E">
        <w:rPr>
          <w:rFonts w:asciiTheme="minorEastAsia" w:eastAsiaTheme="minorEastAsia" w:hAnsiTheme="minorEastAsia" w:cs="仿宋" w:hint="eastAsia"/>
          <w:sz w:val="28"/>
          <w:szCs w:val="28"/>
        </w:rPr>
        <w:t>；出院人数</w:t>
      </w:r>
      <w:r w:rsidRPr="00C5553E">
        <w:rPr>
          <w:rFonts w:asciiTheme="minorEastAsia" w:eastAsiaTheme="minorEastAsia" w:hAnsiTheme="minorEastAsia" w:cs="仿宋"/>
          <w:sz w:val="28"/>
          <w:szCs w:val="28"/>
        </w:rPr>
        <w:t>15737</w:t>
      </w:r>
      <w:r w:rsidRPr="00C5553E">
        <w:rPr>
          <w:rFonts w:asciiTheme="minorEastAsia" w:eastAsiaTheme="minorEastAsia" w:hAnsiTheme="minorEastAsia" w:cs="仿宋" w:hint="eastAsia"/>
          <w:sz w:val="28"/>
          <w:szCs w:val="28"/>
        </w:rPr>
        <w:t>人次，较去年同期增幅</w:t>
      </w:r>
      <w:r w:rsidRPr="00C5553E">
        <w:rPr>
          <w:rFonts w:asciiTheme="minorEastAsia" w:eastAsiaTheme="minorEastAsia" w:hAnsiTheme="minorEastAsia" w:cs="仿宋"/>
          <w:sz w:val="28"/>
          <w:szCs w:val="28"/>
        </w:rPr>
        <w:t>5.53%</w:t>
      </w:r>
      <w:r w:rsidRPr="00C5553E">
        <w:rPr>
          <w:rFonts w:asciiTheme="minorEastAsia" w:eastAsiaTheme="minorEastAsia" w:hAnsiTheme="minorEastAsia" w:cs="仿宋" w:hint="eastAsia"/>
          <w:sz w:val="28"/>
          <w:szCs w:val="28"/>
        </w:rPr>
        <w:t>。</w:t>
      </w:r>
      <w:r w:rsidRPr="00C5553E">
        <w:rPr>
          <w:rFonts w:asciiTheme="minorEastAsia" w:eastAsiaTheme="minorEastAsia" w:hAnsiTheme="minorEastAsia" w:cs="仿宋"/>
          <w:sz w:val="28"/>
          <w:szCs w:val="28"/>
        </w:rPr>
        <w:t>2021</w:t>
      </w:r>
      <w:r w:rsidRPr="00C5553E">
        <w:rPr>
          <w:rFonts w:asciiTheme="minorEastAsia" w:eastAsiaTheme="minorEastAsia" w:hAnsiTheme="minorEastAsia" w:cs="仿宋" w:hint="eastAsia"/>
          <w:sz w:val="28"/>
          <w:szCs w:val="28"/>
        </w:rPr>
        <w:t>年医院药占比</w:t>
      </w:r>
      <w:r w:rsidRPr="00C5553E">
        <w:rPr>
          <w:rFonts w:asciiTheme="minorEastAsia" w:eastAsiaTheme="minorEastAsia" w:hAnsiTheme="minorEastAsia" w:cs="仿宋"/>
          <w:sz w:val="28"/>
          <w:szCs w:val="28"/>
        </w:rPr>
        <w:t>(</w:t>
      </w:r>
      <w:r w:rsidRPr="00C5553E">
        <w:rPr>
          <w:rFonts w:asciiTheme="minorEastAsia" w:eastAsiaTheme="minorEastAsia" w:hAnsiTheme="minorEastAsia" w:cs="仿宋" w:hint="eastAsia"/>
          <w:sz w:val="28"/>
          <w:szCs w:val="28"/>
        </w:rPr>
        <w:t>不含中药饮片</w:t>
      </w:r>
      <w:r w:rsidRPr="00C5553E">
        <w:rPr>
          <w:rFonts w:asciiTheme="minorEastAsia" w:eastAsiaTheme="minorEastAsia" w:hAnsiTheme="minorEastAsia" w:cs="仿宋"/>
          <w:sz w:val="28"/>
          <w:szCs w:val="28"/>
        </w:rPr>
        <w:t>)</w:t>
      </w:r>
      <w:r w:rsidRPr="00C5553E">
        <w:rPr>
          <w:rFonts w:asciiTheme="minorEastAsia" w:eastAsiaTheme="minorEastAsia" w:hAnsiTheme="minorEastAsia" w:cs="仿宋" w:hint="eastAsia"/>
          <w:sz w:val="28"/>
          <w:szCs w:val="28"/>
        </w:rPr>
        <w:t>为</w:t>
      </w:r>
      <w:r w:rsidRPr="00C5553E">
        <w:rPr>
          <w:rFonts w:asciiTheme="minorEastAsia" w:eastAsiaTheme="minorEastAsia" w:hAnsiTheme="minorEastAsia" w:cs="仿宋"/>
          <w:sz w:val="28"/>
          <w:szCs w:val="28"/>
        </w:rPr>
        <w:t>23.74%</w:t>
      </w:r>
      <w:r w:rsidRPr="00C5553E">
        <w:rPr>
          <w:rFonts w:asciiTheme="minorEastAsia" w:eastAsiaTheme="minorEastAsia" w:hAnsiTheme="minorEastAsia" w:cs="仿宋" w:hint="eastAsia"/>
          <w:sz w:val="28"/>
          <w:szCs w:val="28"/>
        </w:rPr>
        <w:t>，较去年同期的</w:t>
      </w:r>
      <w:r w:rsidRPr="00C5553E">
        <w:rPr>
          <w:rFonts w:asciiTheme="minorEastAsia" w:eastAsiaTheme="minorEastAsia" w:hAnsiTheme="minorEastAsia" w:cs="仿宋"/>
          <w:sz w:val="28"/>
          <w:szCs w:val="28"/>
        </w:rPr>
        <w:t>28.41%</w:t>
      </w:r>
      <w:r w:rsidRPr="00C5553E">
        <w:rPr>
          <w:rFonts w:asciiTheme="minorEastAsia" w:eastAsiaTheme="minorEastAsia" w:hAnsiTheme="minorEastAsia" w:cs="仿宋" w:hint="eastAsia"/>
          <w:sz w:val="28"/>
          <w:szCs w:val="28"/>
        </w:rPr>
        <w:t>下降了</w:t>
      </w:r>
      <w:r w:rsidRPr="00C5553E">
        <w:rPr>
          <w:rFonts w:asciiTheme="minorEastAsia" w:eastAsiaTheme="minorEastAsia" w:hAnsiTheme="minorEastAsia" w:cs="仿宋"/>
          <w:sz w:val="28"/>
          <w:szCs w:val="28"/>
        </w:rPr>
        <w:t>16.45%</w:t>
      </w:r>
      <w:r w:rsidRPr="00C5553E">
        <w:rPr>
          <w:rFonts w:asciiTheme="minorEastAsia" w:eastAsiaTheme="minorEastAsia" w:hAnsiTheme="minorEastAsia" w:cs="仿宋" w:hint="eastAsia"/>
          <w:sz w:val="28"/>
          <w:szCs w:val="28"/>
        </w:rPr>
        <w:t>；医疗服务占比为</w:t>
      </w:r>
      <w:r w:rsidRPr="00C5553E">
        <w:rPr>
          <w:rFonts w:asciiTheme="minorEastAsia" w:eastAsiaTheme="minorEastAsia" w:hAnsiTheme="minorEastAsia" w:cs="仿宋"/>
          <w:sz w:val="28"/>
          <w:szCs w:val="28"/>
        </w:rPr>
        <w:t>34.72%</w:t>
      </w:r>
      <w:r w:rsidRPr="00C5553E">
        <w:rPr>
          <w:rFonts w:asciiTheme="minorEastAsia" w:eastAsiaTheme="minorEastAsia" w:hAnsiTheme="minorEastAsia" w:cs="仿宋" w:hint="eastAsia"/>
          <w:sz w:val="28"/>
          <w:szCs w:val="28"/>
        </w:rPr>
        <w:t>，较去年同期的</w:t>
      </w:r>
      <w:r w:rsidRPr="00C5553E">
        <w:rPr>
          <w:rFonts w:asciiTheme="minorEastAsia" w:eastAsiaTheme="minorEastAsia" w:hAnsiTheme="minorEastAsia" w:cs="仿宋"/>
          <w:sz w:val="28"/>
          <w:szCs w:val="28"/>
        </w:rPr>
        <w:t>24.11%</w:t>
      </w:r>
      <w:r w:rsidRPr="00C5553E">
        <w:rPr>
          <w:rFonts w:asciiTheme="minorEastAsia" w:eastAsiaTheme="minorEastAsia" w:hAnsiTheme="minorEastAsia" w:cs="仿宋" w:hint="eastAsia"/>
          <w:sz w:val="28"/>
          <w:szCs w:val="28"/>
        </w:rPr>
        <w:t>上升了</w:t>
      </w:r>
      <w:r w:rsidRPr="00C5553E">
        <w:rPr>
          <w:rFonts w:asciiTheme="minorEastAsia" w:eastAsiaTheme="minorEastAsia" w:hAnsiTheme="minorEastAsia" w:cs="仿宋"/>
          <w:sz w:val="28"/>
          <w:szCs w:val="28"/>
        </w:rPr>
        <w:t>43.97%</w:t>
      </w:r>
      <w:r w:rsidRPr="00C5553E">
        <w:rPr>
          <w:rFonts w:asciiTheme="minorEastAsia" w:eastAsiaTheme="minorEastAsia" w:hAnsiTheme="minorEastAsia" w:cs="仿宋" w:hint="eastAsia"/>
          <w:sz w:val="28"/>
          <w:szCs w:val="28"/>
        </w:rPr>
        <w:t>；百元耗材占比为</w:t>
      </w:r>
      <w:r w:rsidRPr="00C5553E">
        <w:rPr>
          <w:rFonts w:asciiTheme="minorEastAsia" w:eastAsiaTheme="minorEastAsia" w:hAnsiTheme="minorEastAsia" w:cs="仿宋"/>
          <w:sz w:val="28"/>
          <w:szCs w:val="28"/>
        </w:rPr>
        <w:t>21.62%</w:t>
      </w:r>
      <w:r w:rsidRPr="00C5553E">
        <w:rPr>
          <w:rFonts w:asciiTheme="minorEastAsia" w:eastAsiaTheme="minorEastAsia" w:hAnsiTheme="minorEastAsia" w:cs="仿宋" w:hint="eastAsia"/>
          <w:sz w:val="28"/>
          <w:szCs w:val="28"/>
        </w:rPr>
        <w:t>，较去年同期</w:t>
      </w:r>
      <w:r w:rsidRPr="00C5553E">
        <w:rPr>
          <w:rFonts w:asciiTheme="minorEastAsia" w:eastAsiaTheme="minorEastAsia" w:hAnsiTheme="minorEastAsia" w:cs="仿宋"/>
          <w:sz w:val="28"/>
          <w:szCs w:val="28"/>
        </w:rPr>
        <w:t>30.76%</w:t>
      </w:r>
      <w:r w:rsidRPr="00C5553E">
        <w:rPr>
          <w:rFonts w:asciiTheme="minorEastAsia" w:eastAsiaTheme="minorEastAsia" w:hAnsiTheme="minorEastAsia" w:cs="仿宋" w:hint="eastAsia"/>
          <w:sz w:val="28"/>
          <w:szCs w:val="28"/>
        </w:rPr>
        <w:t>下降了</w:t>
      </w:r>
      <w:r w:rsidRPr="00C5553E">
        <w:rPr>
          <w:rFonts w:asciiTheme="minorEastAsia" w:eastAsiaTheme="minorEastAsia" w:hAnsiTheme="minorEastAsia" w:cs="仿宋"/>
          <w:sz w:val="28"/>
          <w:szCs w:val="28"/>
        </w:rPr>
        <w:t>29.7%</w:t>
      </w:r>
      <w:r w:rsidRPr="00C5553E">
        <w:rPr>
          <w:rFonts w:asciiTheme="minorEastAsia" w:eastAsiaTheme="minorEastAsia" w:hAnsiTheme="minorEastAsia" w:cs="仿宋" w:hint="eastAsia"/>
          <w:sz w:val="28"/>
          <w:szCs w:val="28"/>
        </w:rPr>
        <w:t>，实现了药占比、耗材占比下降，医疗服务占比上升。</w:t>
      </w:r>
    </w:p>
    <w:p w:rsidR="00860615" w:rsidRPr="00C5553E" w:rsidRDefault="00860615" w:rsidP="00860615">
      <w:pPr>
        <w:pStyle w:val="Default"/>
        <w:spacing w:line="360" w:lineRule="auto"/>
        <w:ind w:leftChars="200" w:left="400"/>
        <w:rPr>
          <w:rFonts w:asciiTheme="minorEastAsia" w:eastAsiaTheme="minorEastAsia" w:hAnsiTheme="minorEastAsia" w:cs="楷体"/>
          <w:b/>
          <w:bCs/>
          <w:sz w:val="28"/>
          <w:szCs w:val="28"/>
        </w:rPr>
      </w:pPr>
      <w:r w:rsidRPr="00C5553E">
        <w:rPr>
          <w:rFonts w:asciiTheme="minorEastAsia" w:eastAsiaTheme="minorEastAsia" w:hAnsiTheme="minorEastAsia" w:cs="楷体" w:hint="eastAsia"/>
          <w:b/>
          <w:bCs/>
          <w:sz w:val="28"/>
          <w:szCs w:val="28"/>
        </w:rPr>
        <w:t xml:space="preserve"> (二）重点工作</w:t>
      </w:r>
      <w:r w:rsidR="008D53A6" w:rsidRPr="00C5553E">
        <w:rPr>
          <w:rFonts w:asciiTheme="minorEastAsia" w:eastAsiaTheme="minorEastAsia" w:hAnsiTheme="minorEastAsia" w:cs="楷体" w:hint="eastAsia"/>
          <w:b/>
          <w:bCs/>
          <w:sz w:val="28"/>
          <w:szCs w:val="28"/>
        </w:rPr>
        <w:t>完成</w:t>
      </w:r>
      <w:r w:rsidRPr="00C5553E">
        <w:rPr>
          <w:rFonts w:asciiTheme="minorEastAsia" w:eastAsiaTheme="minorEastAsia" w:hAnsiTheme="minorEastAsia" w:cs="楷体" w:hint="eastAsia"/>
          <w:b/>
          <w:bCs/>
          <w:sz w:val="28"/>
          <w:szCs w:val="28"/>
        </w:rPr>
        <w:t>情况</w:t>
      </w:r>
    </w:p>
    <w:p w:rsidR="00860615" w:rsidRPr="00C5553E" w:rsidRDefault="00860615" w:rsidP="00C5553E">
      <w:pPr>
        <w:pStyle w:val="Default"/>
        <w:spacing w:line="360" w:lineRule="auto"/>
        <w:ind w:firstLineChars="200" w:firstLine="542"/>
        <w:rPr>
          <w:rFonts w:asciiTheme="minorEastAsia" w:eastAsiaTheme="minorEastAsia" w:hAnsiTheme="minorEastAsia" w:cs="仿宋"/>
          <w:sz w:val="28"/>
          <w:szCs w:val="28"/>
        </w:rPr>
      </w:pPr>
      <w:r w:rsidRPr="00C5553E">
        <w:rPr>
          <w:rFonts w:asciiTheme="minorEastAsia" w:eastAsiaTheme="minorEastAsia" w:hAnsiTheme="minorEastAsia" w:cs="仿宋" w:hint="eastAsia"/>
          <w:b/>
          <w:bCs/>
          <w:sz w:val="28"/>
          <w:szCs w:val="28"/>
        </w:rPr>
        <w:t>1.推进紧密型医联体建设，提升医疗服务水平。一是开拓技术优服务。</w:t>
      </w:r>
      <w:r w:rsidRPr="00C5553E">
        <w:rPr>
          <w:rFonts w:asciiTheme="minorEastAsia" w:eastAsiaTheme="minorEastAsia" w:hAnsiTheme="minorEastAsia" w:cs="仿宋" w:hint="eastAsia"/>
          <w:sz w:val="28"/>
          <w:szCs w:val="28"/>
        </w:rPr>
        <w:t>今年以来，在南华大学附二医院帮扶专家的指导下我院开展了</w:t>
      </w:r>
      <w:proofErr w:type="spellStart"/>
      <w:r w:rsidRPr="00C5553E">
        <w:rPr>
          <w:rFonts w:asciiTheme="minorEastAsia" w:eastAsiaTheme="minorEastAsia" w:hAnsiTheme="minorEastAsia" w:cs="仿宋" w:hint="eastAsia"/>
          <w:sz w:val="28"/>
          <w:szCs w:val="28"/>
        </w:rPr>
        <w:t>ube</w:t>
      </w:r>
      <w:proofErr w:type="spellEnd"/>
      <w:r w:rsidRPr="00C5553E">
        <w:rPr>
          <w:rFonts w:asciiTheme="minorEastAsia" w:eastAsiaTheme="minorEastAsia" w:hAnsiTheme="minorEastAsia" w:cs="仿宋" w:hint="eastAsia"/>
          <w:sz w:val="28"/>
          <w:szCs w:val="28"/>
        </w:rPr>
        <w:t>下椎间盘髓核摘除术、输尿管软镜钬激光碎石术等29项新技术，手术总量和三四类手术量大幅度提升。2021年1月至12月手术总量为3217台，较去年同比增长了30.83%；三四类手术量为912台，较去年同比增长近1倍；</w:t>
      </w:r>
      <w:r w:rsidRPr="00C5553E">
        <w:rPr>
          <w:rFonts w:asciiTheme="minorEastAsia" w:eastAsiaTheme="minorEastAsia" w:hAnsiTheme="minorEastAsia" w:cs="仿宋" w:hint="eastAsia"/>
          <w:bCs/>
          <w:sz w:val="28"/>
          <w:szCs w:val="28"/>
        </w:rPr>
        <w:t>二是创新管理提内涵。</w:t>
      </w:r>
      <w:r w:rsidRPr="00C5553E">
        <w:rPr>
          <w:rFonts w:asciiTheme="minorEastAsia" w:eastAsiaTheme="minorEastAsia" w:hAnsiTheme="minorEastAsia" w:cs="仿宋" w:hint="eastAsia"/>
          <w:sz w:val="28"/>
          <w:szCs w:val="28"/>
        </w:rPr>
        <w:t>目前3名附二专家在我院分别担任儿科、泌尿外科、核磁共振室负责人，从管理理念到技术传授多维渗透，实现管理、技术、信息同质化，全面营造</w:t>
      </w:r>
      <w:r w:rsidRPr="00C5553E">
        <w:rPr>
          <w:rFonts w:asciiTheme="minorEastAsia" w:eastAsiaTheme="minorEastAsia" w:hAnsiTheme="minorEastAsia" w:cs="仿宋" w:hint="eastAsia"/>
          <w:sz w:val="28"/>
          <w:szCs w:val="28"/>
        </w:rPr>
        <w:lastRenderedPageBreak/>
        <w:t>提升医院整体水平和素质的良好氛围；</w:t>
      </w:r>
      <w:r w:rsidRPr="00C5553E">
        <w:rPr>
          <w:rFonts w:asciiTheme="minorEastAsia" w:eastAsiaTheme="minorEastAsia" w:hAnsiTheme="minorEastAsia" w:cs="仿宋" w:hint="eastAsia"/>
          <w:bCs/>
          <w:sz w:val="28"/>
          <w:szCs w:val="28"/>
        </w:rPr>
        <w:t>三是创建中心强队伍。</w:t>
      </w:r>
      <w:r w:rsidRPr="00C5553E">
        <w:rPr>
          <w:rFonts w:asciiTheme="minorEastAsia" w:eastAsiaTheme="minorEastAsia" w:hAnsiTheme="minorEastAsia" w:cs="仿宋" w:hint="eastAsia"/>
          <w:sz w:val="28"/>
          <w:szCs w:val="28"/>
        </w:rPr>
        <w:t>2019年，我院开始启动“五大中心”建设，其中胸痛中心自成立以来，严格按照国家胸痛中心建设要求，组建了一支高素质的胸痛急救团队，搭建了一条高效畅通的急救通道，2021年8月26日顺利通过了国家胸痛中心基层版认证。</w:t>
      </w:r>
    </w:p>
    <w:p w:rsidR="00860615" w:rsidRPr="00C5553E" w:rsidRDefault="00860615" w:rsidP="00C5553E">
      <w:pPr>
        <w:pStyle w:val="a8"/>
        <w:widowControl/>
        <w:shd w:val="clear" w:color="auto" w:fill="FFFFFF"/>
        <w:spacing w:line="360" w:lineRule="auto"/>
        <w:ind w:firstLineChars="200" w:firstLine="542"/>
        <w:rPr>
          <w:rFonts w:asciiTheme="minorEastAsia" w:eastAsiaTheme="minorEastAsia" w:hAnsiTheme="minorEastAsia" w:cs="仿宋"/>
          <w:sz w:val="28"/>
          <w:szCs w:val="28"/>
        </w:rPr>
      </w:pPr>
      <w:r w:rsidRPr="00C5553E">
        <w:rPr>
          <w:rFonts w:asciiTheme="minorEastAsia" w:eastAsiaTheme="minorEastAsia" w:hAnsiTheme="minorEastAsia" w:cs="仿宋" w:hint="eastAsia"/>
          <w:b/>
          <w:bCs/>
          <w:sz w:val="28"/>
          <w:szCs w:val="28"/>
        </w:rPr>
        <w:t>2.推进信息化建设，提高医疗服务效率。一是以多措施</w:t>
      </w:r>
      <w:r w:rsidRPr="00C5553E">
        <w:rPr>
          <w:rFonts w:asciiTheme="minorEastAsia" w:eastAsiaTheme="minorEastAsia" w:hAnsiTheme="minorEastAsia" w:cs="仿宋" w:hint="eastAsia"/>
          <w:b/>
          <w:bCs/>
          <w:color w:val="000000"/>
          <w:sz w:val="28"/>
          <w:szCs w:val="28"/>
        </w:rPr>
        <w:t>建设安全系统。</w:t>
      </w:r>
      <w:r w:rsidRPr="00C5553E">
        <w:rPr>
          <w:rFonts w:asciiTheme="minorEastAsia" w:eastAsiaTheme="minorEastAsia" w:hAnsiTheme="minorEastAsia" w:cs="仿宋" w:hint="eastAsia"/>
          <w:color w:val="000000"/>
          <w:sz w:val="28"/>
          <w:szCs w:val="28"/>
        </w:rPr>
        <w:t>于2018年年底完成四大信息系统的升级和改造。之后，通过建立异地容灾机房、严格采用内外网完全物理隔离模式，构建了强有力的信息安全防护体系，2021年顺利取得医院四大信息系统的二级信息系统安全等级保护备案证明，是衡阳市七县五区第一家取得此证明的县级医院；</w:t>
      </w:r>
      <w:r w:rsidRPr="00C5553E">
        <w:rPr>
          <w:rFonts w:asciiTheme="minorEastAsia" w:eastAsiaTheme="minorEastAsia" w:hAnsiTheme="minorEastAsia" w:cs="仿宋" w:hint="eastAsia"/>
          <w:b/>
          <w:bCs/>
          <w:sz w:val="28"/>
          <w:szCs w:val="28"/>
        </w:rPr>
        <w:t>二是以信息化建设提高工作效率。</w:t>
      </w:r>
      <w:r w:rsidRPr="00C5553E">
        <w:rPr>
          <w:rFonts w:asciiTheme="minorEastAsia" w:eastAsiaTheme="minorEastAsia" w:hAnsiTheme="minorEastAsia" w:cs="仿宋" w:hint="eastAsia"/>
          <w:sz w:val="28"/>
          <w:szCs w:val="28"/>
        </w:rPr>
        <w:t>利用OA办公系统将办公自动化与日常办公需求有机结合在一起，实现“无纸化办公”，即节约了资源又提高了工作效率。</w:t>
      </w:r>
      <w:r w:rsidRPr="00C5553E">
        <w:rPr>
          <w:rFonts w:asciiTheme="minorEastAsia" w:eastAsiaTheme="minorEastAsia" w:hAnsiTheme="minorEastAsia" w:cs="仿宋" w:hint="eastAsia"/>
          <w:b/>
          <w:bCs/>
          <w:sz w:val="28"/>
          <w:szCs w:val="28"/>
        </w:rPr>
        <w:t>三是以信息化建设推进“人性化服务”。</w:t>
      </w:r>
      <w:r w:rsidRPr="00C5553E">
        <w:rPr>
          <w:rFonts w:asciiTheme="minorEastAsia" w:eastAsiaTheme="minorEastAsia" w:hAnsiTheme="minorEastAsia" w:cs="仿宋" w:hint="eastAsia"/>
          <w:color w:val="000000"/>
          <w:sz w:val="28"/>
          <w:szCs w:val="28"/>
          <w:shd w:val="clear" w:color="auto" w:fill="FFFFFF"/>
        </w:rPr>
        <w:t>在人工服务的前提下，开通了诊间支付、微信公众号、自助缴费机缴费三种缴费方式，不仅满足了不同人群的缴费需求又</w:t>
      </w:r>
      <w:r w:rsidRPr="00C5553E">
        <w:rPr>
          <w:rFonts w:asciiTheme="minorEastAsia" w:eastAsiaTheme="minorEastAsia" w:hAnsiTheme="minorEastAsia" w:cs="仿宋"/>
          <w:color w:val="000000"/>
          <w:sz w:val="28"/>
          <w:szCs w:val="28"/>
          <w:shd w:val="clear" w:color="auto" w:fill="FFFFFF"/>
        </w:rPr>
        <w:t>有效缓解了群众“缴费慢”、“排队烦”等问题。</w:t>
      </w:r>
    </w:p>
    <w:p w:rsidR="008D53A6" w:rsidRPr="00C5553E" w:rsidRDefault="00860615" w:rsidP="00C5553E">
      <w:pPr>
        <w:spacing w:line="360" w:lineRule="auto"/>
        <w:ind w:firstLineChars="150" w:firstLine="407"/>
        <w:rPr>
          <w:rFonts w:asciiTheme="minorEastAsia" w:eastAsiaTheme="minorEastAsia" w:hAnsiTheme="minorEastAsia"/>
          <w:color w:val="000000"/>
          <w:kern w:val="0"/>
          <w:sz w:val="28"/>
          <w:szCs w:val="28"/>
        </w:rPr>
      </w:pPr>
      <w:r w:rsidRPr="00C5553E">
        <w:rPr>
          <w:rFonts w:asciiTheme="minorEastAsia" w:eastAsiaTheme="minorEastAsia" w:hAnsiTheme="minorEastAsia" w:cs="仿宋" w:hint="eastAsia"/>
          <w:b/>
          <w:bCs/>
          <w:sz w:val="28"/>
          <w:szCs w:val="28"/>
        </w:rPr>
        <w:t>3.推进重点项目建设，改善医疗服务环境。</w:t>
      </w:r>
      <w:r w:rsidR="008D53A6" w:rsidRPr="00C5553E">
        <w:rPr>
          <w:rFonts w:asciiTheme="minorEastAsia" w:eastAsiaTheme="minorEastAsia" w:hAnsiTheme="minorEastAsia" w:cs="仿宋" w:hint="eastAsia"/>
          <w:sz w:val="28"/>
          <w:szCs w:val="28"/>
        </w:rPr>
        <w:t>我院综合大楼现已进入最后的冲刺阶段，</w:t>
      </w:r>
      <w:r w:rsidR="008D53A6" w:rsidRPr="00C5553E">
        <w:rPr>
          <w:rFonts w:asciiTheme="minorEastAsia" w:eastAsiaTheme="minorEastAsia" w:hAnsiTheme="minorEastAsia" w:hint="eastAsia"/>
          <w:color w:val="000000"/>
          <w:kern w:val="0"/>
          <w:sz w:val="28"/>
          <w:szCs w:val="28"/>
        </w:rPr>
        <w:t>项目资金严格专款专用，</w:t>
      </w:r>
      <w:r w:rsidR="008D53A6" w:rsidRPr="00C5553E">
        <w:rPr>
          <w:rFonts w:asciiTheme="minorEastAsia" w:eastAsiaTheme="minorEastAsia" w:hAnsiTheme="minorEastAsia" w:cs="仿宋" w:hint="eastAsia"/>
          <w:sz w:val="28"/>
          <w:szCs w:val="28"/>
        </w:rPr>
        <w:t>截止</w:t>
      </w:r>
      <w:r w:rsidR="008D53A6" w:rsidRPr="00C5553E">
        <w:rPr>
          <w:rFonts w:asciiTheme="minorEastAsia" w:eastAsiaTheme="minorEastAsia" w:hAnsiTheme="minorEastAsia" w:cs="仿宋"/>
          <w:sz w:val="28"/>
          <w:szCs w:val="28"/>
        </w:rPr>
        <w:t>2021</w:t>
      </w:r>
      <w:r w:rsidR="008D53A6" w:rsidRPr="00C5553E">
        <w:rPr>
          <w:rFonts w:asciiTheme="minorEastAsia" w:eastAsiaTheme="minorEastAsia" w:hAnsiTheme="minorEastAsia" w:cs="仿宋" w:hint="eastAsia"/>
          <w:sz w:val="28"/>
          <w:szCs w:val="28"/>
        </w:rPr>
        <w:t>年</w:t>
      </w:r>
      <w:r w:rsidR="008D53A6" w:rsidRPr="00C5553E">
        <w:rPr>
          <w:rFonts w:asciiTheme="minorEastAsia" w:eastAsiaTheme="minorEastAsia" w:hAnsiTheme="minorEastAsia" w:cs="仿宋"/>
          <w:sz w:val="28"/>
          <w:szCs w:val="28"/>
        </w:rPr>
        <w:t>12</w:t>
      </w:r>
      <w:r w:rsidR="008D53A6" w:rsidRPr="00C5553E">
        <w:rPr>
          <w:rFonts w:asciiTheme="minorEastAsia" w:eastAsiaTheme="minorEastAsia" w:hAnsiTheme="minorEastAsia" w:cs="仿宋" w:hint="eastAsia"/>
          <w:sz w:val="28"/>
          <w:szCs w:val="28"/>
        </w:rPr>
        <w:t>月，</w:t>
      </w:r>
      <w:r w:rsidR="008D53A6" w:rsidRPr="00C5553E">
        <w:rPr>
          <w:rFonts w:asciiTheme="minorEastAsia" w:eastAsiaTheme="minorEastAsia" w:hAnsiTheme="minorEastAsia" w:hint="eastAsia"/>
          <w:color w:val="000000"/>
          <w:kern w:val="0"/>
          <w:sz w:val="28"/>
          <w:szCs w:val="28"/>
        </w:rPr>
        <w:t>已完成总投资</w:t>
      </w:r>
      <w:r w:rsidR="008D53A6" w:rsidRPr="00C5553E">
        <w:rPr>
          <w:rFonts w:asciiTheme="minorEastAsia" w:eastAsiaTheme="minorEastAsia" w:hAnsiTheme="minorEastAsia"/>
          <w:color w:val="000000"/>
          <w:kern w:val="0"/>
          <w:sz w:val="28"/>
          <w:szCs w:val="28"/>
        </w:rPr>
        <w:t>9366</w:t>
      </w:r>
      <w:r w:rsidR="008D53A6" w:rsidRPr="00C5553E">
        <w:rPr>
          <w:rFonts w:asciiTheme="minorEastAsia" w:eastAsiaTheme="minorEastAsia" w:hAnsiTheme="minorEastAsia" w:hint="eastAsia"/>
          <w:color w:val="000000"/>
          <w:kern w:val="0"/>
          <w:sz w:val="28"/>
          <w:szCs w:val="28"/>
        </w:rPr>
        <w:t>万元，已经支付金额为</w:t>
      </w:r>
      <w:r w:rsidR="008D53A6" w:rsidRPr="00C5553E">
        <w:rPr>
          <w:rFonts w:asciiTheme="minorEastAsia" w:eastAsiaTheme="minorEastAsia" w:hAnsiTheme="minorEastAsia"/>
          <w:color w:val="000000"/>
          <w:kern w:val="0"/>
          <w:sz w:val="28"/>
          <w:szCs w:val="28"/>
        </w:rPr>
        <w:t>7024</w:t>
      </w:r>
      <w:r w:rsidR="008D53A6" w:rsidRPr="00C5553E">
        <w:rPr>
          <w:rFonts w:asciiTheme="minorEastAsia" w:eastAsiaTheme="minorEastAsia" w:hAnsiTheme="minorEastAsia" w:hint="eastAsia"/>
          <w:color w:val="000000"/>
          <w:kern w:val="0"/>
          <w:sz w:val="28"/>
          <w:szCs w:val="28"/>
        </w:rPr>
        <w:t>万元；其中中央投资</w:t>
      </w:r>
      <w:r w:rsidR="008D53A6" w:rsidRPr="00C5553E">
        <w:rPr>
          <w:rFonts w:asciiTheme="minorEastAsia" w:eastAsiaTheme="minorEastAsia" w:hAnsiTheme="minorEastAsia"/>
          <w:color w:val="000000"/>
          <w:kern w:val="0"/>
          <w:sz w:val="28"/>
          <w:szCs w:val="28"/>
        </w:rPr>
        <w:t>4000</w:t>
      </w:r>
      <w:r w:rsidR="008D53A6" w:rsidRPr="00C5553E">
        <w:rPr>
          <w:rFonts w:asciiTheme="minorEastAsia" w:eastAsiaTheme="minorEastAsia" w:hAnsiTheme="minorEastAsia" w:hint="eastAsia"/>
          <w:color w:val="000000"/>
          <w:kern w:val="0"/>
          <w:sz w:val="28"/>
          <w:szCs w:val="28"/>
        </w:rPr>
        <w:t>万元已拨款完毕，自筹资金支出</w:t>
      </w:r>
      <w:r w:rsidR="008D53A6" w:rsidRPr="00C5553E">
        <w:rPr>
          <w:rFonts w:asciiTheme="minorEastAsia" w:eastAsiaTheme="minorEastAsia" w:hAnsiTheme="minorEastAsia"/>
          <w:color w:val="000000"/>
          <w:kern w:val="0"/>
          <w:sz w:val="28"/>
          <w:szCs w:val="28"/>
        </w:rPr>
        <w:t>3024</w:t>
      </w:r>
      <w:r w:rsidR="008D53A6" w:rsidRPr="00C5553E">
        <w:rPr>
          <w:rFonts w:asciiTheme="minorEastAsia" w:eastAsiaTheme="minorEastAsia" w:hAnsiTheme="minorEastAsia" w:hint="eastAsia"/>
          <w:color w:val="000000"/>
          <w:kern w:val="0"/>
          <w:sz w:val="28"/>
          <w:szCs w:val="28"/>
        </w:rPr>
        <w:t>万元。</w:t>
      </w:r>
      <w:r w:rsidR="008D53A6" w:rsidRPr="00C5553E">
        <w:rPr>
          <w:rFonts w:asciiTheme="minorEastAsia" w:eastAsiaTheme="minorEastAsia" w:hAnsiTheme="minorEastAsia" w:cs="仿宋" w:hint="eastAsia"/>
          <w:sz w:val="28"/>
          <w:szCs w:val="28"/>
        </w:rPr>
        <w:t>为确保在上级的规定时间内完成综合大楼搬迁任务，我院精准施策，迎难而上，</w:t>
      </w:r>
      <w:r w:rsidR="008D53A6" w:rsidRPr="00C5553E">
        <w:rPr>
          <w:rFonts w:asciiTheme="minorEastAsia" w:eastAsiaTheme="minorEastAsia" w:hAnsiTheme="minorEastAsia" w:cs="仿宋" w:hint="eastAsia"/>
          <w:bCs/>
          <w:color w:val="000000"/>
          <w:sz w:val="28"/>
          <w:szCs w:val="28"/>
        </w:rPr>
        <w:t>组织专班、驻守工地，与项目零距离，通过细化分工、细化措施、优化技术等方式，保质保量赶进度，</w:t>
      </w:r>
      <w:r w:rsidR="008D53A6" w:rsidRPr="00C5553E">
        <w:rPr>
          <w:rFonts w:asciiTheme="minorEastAsia" w:eastAsiaTheme="minorEastAsia" w:hAnsiTheme="minorEastAsia" w:cs="仿宋" w:hint="eastAsia"/>
          <w:bCs/>
          <w:color w:val="000000"/>
          <w:sz w:val="28"/>
          <w:szCs w:val="28"/>
          <w:lang w:val="zh-CN"/>
        </w:rPr>
        <w:t>确保项目有序推进，</w:t>
      </w:r>
      <w:r w:rsidR="008D53A6" w:rsidRPr="00C5553E">
        <w:rPr>
          <w:rFonts w:asciiTheme="minorEastAsia" w:eastAsiaTheme="minorEastAsia" w:hAnsiTheme="minorEastAsia" w:hint="eastAsia"/>
          <w:sz w:val="28"/>
          <w:szCs w:val="28"/>
        </w:rPr>
        <w:t>力争在</w:t>
      </w:r>
      <w:r w:rsidR="008D53A6" w:rsidRPr="00C5553E">
        <w:rPr>
          <w:rFonts w:asciiTheme="minorEastAsia" w:eastAsiaTheme="minorEastAsia" w:hAnsiTheme="minorEastAsia"/>
          <w:sz w:val="28"/>
          <w:szCs w:val="28"/>
        </w:rPr>
        <w:t>2022</w:t>
      </w:r>
      <w:r w:rsidR="008D53A6" w:rsidRPr="00C5553E">
        <w:rPr>
          <w:rFonts w:asciiTheme="minorEastAsia" w:eastAsiaTheme="minorEastAsia" w:hAnsiTheme="minorEastAsia" w:hint="eastAsia"/>
          <w:sz w:val="28"/>
          <w:szCs w:val="28"/>
        </w:rPr>
        <w:t>年</w:t>
      </w:r>
      <w:r w:rsidR="008D53A6" w:rsidRPr="00C5553E">
        <w:rPr>
          <w:rFonts w:asciiTheme="minorEastAsia" w:eastAsiaTheme="minorEastAsia" w:hAnsiTheme="minorEastAsia"/>
          <w:sz w:val="28"/>
          <w:szCs w:val="28"/>
        </w:rPr>
        <w:t>5</w:t>
      </w:r>
      <w:r w:rsidR="008D53A6" w:rsidRPr="00C5553E">
        <w:rPr>
          <w:rFonts w:asciiTheme="minorEastAsia" w:eastAsiaTheme="minorEastAsia" w:hAnsiTheme="minorEastAsia" w:hint="eastAsia"/>
          <w:sz w:val="28"/>
          <w:szCs w:val="28"/>
        </w:rPr>
        <w:t>前后投入使用。</w:t>
      </w:r>
    </w:p>
    <w:p w:rsidR="00860615" w:rsidRPr="00C5553E" w:rsidRDefault="008D53A6" w:rsidP="00C5553E">
      <w:pPr>
        <w:pStyle w:val="Default"/>
        <w:spacing w:line="360" w:lineRule="auto"/>
        <w:ind w:firstLineChars="200" w:firstLine="542"/>
        <w:rPr>
          <w:rFonts w:asciiTheme="minorEastAsia" w:eastAsiaTheme="minorEastAsia" w:hAnsiTheme="minorEastAsia" w:cs="仿宋"/>
          <w:color w:val="auto"/>
          <w:spacing w:val="8"/>
          <w:sz w:val="28"/>
          <w:szCs w:val="28"/>
          <w:shd w:val="clear" w:color="auto" w:fill="FFFFFF"/>
        </w:rPr>
      </w:pPr>
      <w:r w:rsidRPr="00C5553E">
        <w:rPr>
          <w:rFonts w:asciiTheme="minorEastAsia" w:eastAsiaTheme="minorEastAsia" w:hAnsiTheme="minorEastAsia" w:cs="仿宋" w:hint="eastAsia"/>
          <w:b/>
          <w:bCs/>
          <w:sz w:val="28"/>
          <w:szCs w:val="28"/>
        </w:rPr>
        <w:t>4.</w:t>
      </w:r>
      <w:r w:rsidR="00860615" w:rsidRPr="00C5553E">
        <w:rPr>
          <w:rFonts w:asciiTheme="minorEastAsia" w:eastAsiaTheme="minorEastAsia" w:hAnsiTheme="minorEastAsia" w:cs="仿宋" w:hint="eastAsia"/>
          <w:b/>
          <w:bCs/>
          <w:sz w:val="28"/>
          <w:szCs w:val="28"/>
        </w:rPr>
        <w:t>严格落实巡察要求，不折不扣做好整改工作。</w:t>
      </w:r>
      <w:r w:rsidR="00860615" w:rsidRPr="00C5553E">
        <w:rPr>
          <w:rFonts w:asciiTheme="minorEastAsia" w:eastAsiaTheme="minorEastAsia" w:hAnsiTheme="minorEastAsia" w:cs="仿宋" w:hint="eastAsia"/>
          <w:color w:val="auto"/>
          <w:spacing w:val="8"/>
          <w:sz w:val="28"/>
          <w:szCs w:val="28"/>
          <w:shd w:val="clear" w:color="auto" w:fill="FFFFFF"/>
        </w:rPr>
        <w:t>根据县委统一部署，</w:t>
      </w:r>
      <w:r w:rsidR="00860615" w:rsidRPr="00C5553E">
        <w:rPr>
          <w:rFonts w:asciiTheme="minorEastAsia" w:eastAsiaTheme="minorEastAsia" w:hAnsiTheme="minorEastAsia" w:cs="仿宋"/>
          <w:color w:val="auto"/>
          <w:sz w:val="28"/>
          <w:szCs w:val="28"/>
        </w:rPr>
        <w:t>2020</w:t>
      </w:r>
      <w:r w:rsidR="00860615" w:rsidRPr="00C5553E">
        <w:rPr>
          <w:rFonts w:asciiTheme="minorEastAsia" w:eastAsiaTheme="minorEastAsia" w:hAnsiTheme="minorEastAsia" w:cs="仿宋" w:hint="eastAsia"/>
          <w:color w:val="auto"/>
          <w:sz w:val="28"/>
          <w:szCs w:val="28"/>
        </w:rPr>
        <w:lastRenderedPageBreak/>
        <w:t>年</w:t>
      </w:r>
      <w:r w:rsidR="00860615" w:rsidRPr="00C5553E">
        <w:rPr>
          <w:rFonts w:asciiTheme="minorEastAsia" w:eastAsiaTheme="minorEastAsia" w:hAnsiTheme="minorEastAsia" w:cs="仿宋"/>
          <w:color w:val="auto"/>
          <w:sz w:val="28"/>
          <w:szCs w:val="28"/>
        </w:rPr>
        <w:t>11</w:t>
      </w:r>
      <w:r w:rsidR="00860615" w:rsidRPr="00C5553E">
        <w:rPr>
          <w:rFonts w:asciiTheme="minorEastAsia" w:eastAsiaTheme="minorEastAsia" w:hAnsiTheme="minorEastAsia" w:cs="仿宋" w:hint="eastAsia"/>
          <w:color w:val="auto"/>
          <w:sz w:val="28"/>
          <w:szCs w:val="28"/>
        </w:rPr>
        <w:t>月</w:t>
      </w:r>
      <w:r w:rsidR="00860615" w:rsidRPr="00C5553E">
        <w:rPr>
          <w:rFonts w:asciiTheme="minorEastAsia" w:eastAsiaTheme="minorEastAsia" w:hAnsiTheme="minorEastAsia" w:cs="仿宋"/>
          <w:color w:val="auto"/>
          <w:sz w:val="28"/>
          <w:szCs w:val="28"/>
        </w:rPr>
        <w:t>2</w:t>
      </w:r>
      <w:r w:rsidR="00860615" w:rsidRPr="00C5553E">
        <w:rPr>
          <w:rFonts w:asciiTheme="minorEastAsia" w:eastAsiaTheme="minorEastAsia" w:hAnsiTheme="minorEastAsia" w:cs="仿宋" w:hint="eastAsia"/>
          <w:color w:val="auto"/>
          <w:sz w:val="28"/>
          <w:szCs w:val="28"/>
        </w:rPr>
        <w:t>日至</w:t>
      </w:r>
      <w:r w:rsidR="00860615" w:rsidRPr="00C5553E">
        <w:rPr>
          <w:rFonts w:asciiTheme="minorEastAsia" w:eastAsiaTheme="minorEastAsia" w:hAnsiTheme="minorEastAsia" w:cs="仿宋"/>
          <w:color w:val="auto"/>
          <w:sz w:val="28"/>
          <w:szCs w:val="28"/>
        </w:rPr>
        <w:t>2021</w:t>
      </w:r>
      <w:r w:rsidR="00860615" w:rsidRPr="00C5553E">
        <w:rPr>
          <w:rFonts w:asciiTheme="minorEastAsia" w:eastAsiaTheme="minorEastAsia" w:hAnsiTheme="minorEastAsia" w:cs="仿宋" w:hint="eastAsia"/>
          <w:color w:val="auto"/>
          <w:sz w:val="28"/>
          <w:szCs w:val="28"/>
        </w:rPr>
        <w:t>年</w:t>
      </w:r>
      <w:r w:rsidR="00860615" w:rsidRPr="00C5553E">
        <w:rPr>
          <w:rFonts w:asciiTheme="minorEastAsia" w:eastAsiaTheme="minorEastAsia" w:hAnsiTheme="minorEastAsia" w:cs="仿宋"/>
          <w:color w:val="auto"/>
          <w:sz w:val="28"/>
          <w:szCs w:val="28"/>
        </w:rPr>
        <w:t>2</w:t>
      </w:r>
      <w:r w:rsidR="00860615" w:rsidRPr="00C5553E">
        <w:rPr>
          <w:rFonts w:asciiTheme="minorEastAsia" w:eastAsiaTheme="minorEastAsia" w:hAnsiTheme="minorEastAsia" w:cs="仿宋" w:hint="eastAsia"/>
          <w:color w:val="auto"/>
          <w:sz w:val="28"/>
          <w:szCs w:val="28"/>
        </w:rPr>
        <w:t>月</w:t>
      </w:r>
      <w:r w:rsidR="00860615" w:rsidRPr="00C5553E">
        <w:rPr>
          <w:rFonts w:asciiTheme="minorEastAsia" w:eastAsiaTheme="minorEastAsia" w:hAnsiTheme="minorEastAsia" w:cs="仿宋"/>
          <w:color w:val="auto"/>
          <w:sz w:val="28"/>
          <w:szCs w:val="28"/>
        </w:rPr>
        <w:t>2</w:t>
      </w:r>
      <w:r w:rsidR="00860615" w:rsidRPr="00C5553E">
        <w:rPr>
          <w:rFonts w:asciiTheme="minorEastAsia" w:eastAsiaTheme="minorEastAsia" w:hAnsiTheme="minorEastAsia" w:cs="仿宋" w:hint="eastAsia"/>
          <w:color w:val="auto"/>
          <w:sz w:val="28"/>
          <w:szCs w:val="28"/>
        </w:rPr>
        <w:t>日，</w:t>
      </w:r>
      <w:r w:rsidR="00860615" w:rsidRPr="00C5553E">
        <w:rPr>
          <w:rFonts w:asciiTheme="minorEastAsia" w:eastAsiaTheme="minorEastAsia" w:hAnsiTheme="minorEastAsia" w:cs="仿宋" w:hint="eastAsia"/>
          <w:color w:val="auto"/>
          <w:spacing w:val="8"/>
          <w:sz w:val="28"/>
          <w:szCs w:val="28"/>
          <w:shd w:val="clear" w:color="auto" w:fill="FFFFFF"/>
        </w:rPr>
        <w:t>县委第二巡察组对我院进行了巡察，于</w:t>
      </w:r>
      <w:r w:rsidR="00860615" w:rsidRPr="00C5553E">
        <w:rPr>
          <w:rFonts w:asciiTheme="minorEastAsia" w:eastAsiaTheme="minorEastAsia" w:hAnsiTheme="minorEastAsia" w:cs="仿宋"/>
          <w:color w:val="auto"/>
          <w:spacing w:val="8"/>
          <w:sz w:val="28"/>
          <w:szCs w:val="28"/>
          <w:shd w:val="clear" w:color="auto" w:fill="FFFFFF"/>
        </w:rPr>
        <w:t>2021</w:t>
      </w:r>
      <w:r w:rsidR="00860615" w:rsidRPr="00C5553E">
        <w:rPr>
          <w:rFonts w:asciiTheme="minorEastAsia" w:eastAsiaTheme="minorEastAsia" w:hAnsiTheme="minorEastAsia" w:cs="仿宋" w:hint="eastAsia"/>
          <w:color w:val="auto"/>
          <w:spacing w:val="8"/>
          <w:sz w:val="28"/>
          <w:szCs w:val="28"/>
          <w:shd w:val="clear" w:color="auto" w:fill="FFFFFF"/>
        </w:rPr>
        <w:t>年</w:t>
      </w:r>
      <w:r w:rsidR="00860615" w:rsidRPr="00C5553E">
        <w:rPr>
          <w:rFonts w:asciiTheme="minorEastAsia" w:eastAsiaTheme="minorEastAsia" w:hAnsiTheme="minorEastAsia" w:cs="仿宋"/>
          <w:color w:val="auto"/>
          <w:spacing w:val="8"/>
          <w:sz w:val="28"/>
          <w:szCs w:val="28"/>
          <w:shd w:val="clear" w:color="auto" w:fill="FFFFFF"/>
        </w:rPr>
        <w:t>4</w:t>
      </w:r>
      <w:r w:rsidR="00860615" w:rsidRPr="00C5553E">
        <w:rPr>
          <w:rFonts w:asciiTheme="minorEastAsia" w:eastAsiaTheme="minorEastAsia" w:hAnsiTheme="minorEastAsia" w:cs="仿宋" w:hint="eastAsia"/>
          <w:color w:val="auto"/>
          <w:spacing w:val="8"/>
          <w:sz w:val="28"/>
          <w:szCs w:val="28"/>
          <w:shd w:val="clear" w:color="auto" w:fill="FFFFFF"/>
        </w:rPr>
        <w:t>月</w:t>
      </w:r>
      <w:r w:rsidR="00860615" w:rsidRPr="00C5553E">
        <w:rPr>
          <w:rFonts w:asciiTheme="minorEastAsia" w:eastAsiaTheme="minorEastAsia" w:hAnsiTheme="minorEastAsia" w:cs="仿宋"/>
          <w:color w:val="auto"/>
          <w:spacing w:val="8"/>
          <w:sz w:val="28"/>
          <w:szCs w:val="28"/>
          <w:shd w:val="clear" w:color="auto" w:fill="FFFFFF"/>
        </w:rPr>
        <w:t>21</w:t>
      </w:r>
      <w:r w:rsidR="00860615" w:rsidRPr="00C5553E">
        <w:rPr>
          <w:rFonts w:asciiTheme="minorEastAsia" w:eastAsiaTheme="minorEastAsia" w:hAnsiTheme="minorEastAsia" w:cs="仿宋" w:hint="eastAsia"/>
          <w:color w:val="auto"/>
          <w:spacing w:val="8"/>
          <w:sz w:val="28"/>
          <w:szCs w:val="28"/>
          <w:shd w:val="clear" w:color="auto" w:fill="FFFFFF"/>
        </w:rPr>
        <w:t>日</w:t>
      </w:r>
      <w:r w:rsidR="00860615" w:rsidRPr="00C5553E">
        <w:rPr>
          <w:rFonts w:asciiTheme="minorEastAsia" w:eastAsiaTheme="minorEastAsia" w:hAnsiTheme="minorEastAsia" w:cs="仿宋" w:hint="eastAsia"/>
          <w:color w:val="auto"/>
          <w:spacing w:val="15"/>
          <w:sz w:val="28"/>
          <w:szCs w:val="28"/>
          <w:shd w:val="clear" w:color="auto" w:fill="FFFFFF"/>
        </w:rPr>
        <w:t>向我院反馈了巡察意见。我院高度重视，迅速部署，</w:t>
      </w:r>
      <w:r w:rsidR="00860615" w:rsidRPr="00C5553E">
        <w:rPr>
          <w:rFonts w:asciiTheme="minorEastAsia" w:eastAsiaTheme="minorEastAsia" w:hAnsiTheme="minorEastAsia" w:cs="仿宋" w:hint="eastAsia"/>
          <w:sz w:val="28"/>
          <w:szCs w:val="28"/>
        </w:rPr>
        <w:t>切实做好巡察“后半篇文章”，针对巡察反馈的问题，集中精力、不折不扣、一项一项抓好整改落实。</w:t>
      </w:r>
      <w:r w:rsidR="00860615" w:rsidRPr="00C5553E">
        <w:rPr>
          <w:rFonts w:asciiTheme="minorEastAsia" w:eastAsiaTheme="minorEastAsia" w:hAnsiTheme="minorEastAsia" w:cs="仿宋"/>
          <w:color w:val="auto"/>
          <w:spacing w:val="15"/>
          <w:sz w:val="28"/>
          <w:szCs w:val="28"/>
          <w:shd w:val="clear" w:color="auto" w:fill="FFFFFF"/>
        </w:rPr>
        <w:t>2021</w:t>
      </w:r>
      <w:r w:rsidR="00860615" w:rsidRPr="00C5553E">
        <w:rPr>
          <w:rFonts w:asciiTheme="minorEastAsia" w:eastAsiaTheme="minorEastAsia" w:hAnsiTheme="minorEastAsia" w:cs="仿宋" w:hint="eastAsia"/>
          <w:color w:val="auto"/>
          <w:spacing w:val="15"/>
          <w:sz w:val="28"/>
          <w:szCs w:val="28"/>
          <w:shd w:val="clear" w:color="auto" w:fill="FFFFFF"/>
        </w:rPr>
        <w:t>年</w:t>
      </w:r>
      <w:r w:rsidR="00860615" w:rsidRPr="00C5553E">
        <w:rPr>
          <w:rFonts w:asciiTheme="minorEastAsia" w:eastAsiaTheme="minorEastAsia" w:hAnsiTheme="minorEastAsia" w:cs="仿宋"/>
          <w:color w:val="auto"/>
          <w:spacing w:val="15"/>
          <w:sz w:val="28"/>
          <w:szCs w:val="28"/>
          <w:shd w:val="clear" w:color="auto" w:fill="FFFFFF"/>
        </w:rPr>
        <w:t>7</w:t>
      </w:r>
      <w:r w:rsidR="00860615" w:rsidRPr="00C5553E">
        <w:rPr>
          <w:rFonts w:asciiTheme="minorEastAsia" w:eastAsiaTheme="minorEastAsia" w:hAnsiTheme="minorEastAsia" w:cs="仿宋" w:hint="eastAsia"/>
          <w:color w:val="auto"/>
          <w:spacing w:val="15"/>
          <w:sz w:val="28"/>
          <w:szCs w:val="28"/>
          <w:shd w:val="clear" w:color="auto" w:fill="FFFFFF"/>
        </w:rPr>
        <w:t>月</w:t>
      </w:r>
      <w:r w:rsidR="00860615" w:rsidRPr="00C5553E">
        <w:rPr>
          <w:rFonts w:asciiTheme="minorEastAsia" w:eastAsiaTheme="minorEastAsia" w:hAnsiTheme="minorEastAsia" w:cs="仿宋"/>
          <w:color w:val="auto"/>
          <w:spacing w:val="15"/>
          <w:sz w:val="28"/>
          <w:szCs w:val="28"/>
          <w:shd w:val="clear" w:color="auto" w:fill="FFFFFF"/>
        </w:rPr>
        <w:t>19</w:t>
      </w:r>
      <w:r w:rsidR="00860615" w:rsidRPr="00C5553E">
        <w:rPr>
          <w:rFonts w:asciiTheme="minorEastAsia" w:eastAsiaTheme="minorEastAsia" w:hAnsiTheme="minorEastAsia" w:cs="仿宋" w:hint="eastAsia"/>
          <w:color w:val="auto"/>
          <w:spacing w:val="15"/>
          <w:sz w:val="28"/>
          <w:szCs w:val="28"/>
          <w:shd w:val="clear" w:color="auto" w:fill="FFFFFF"/>
        </w:rPr>
        <w:t>日向</w:t>
      </w:r>
      <w:r w:rsidR="00860615" w:rsidRPr="00C5553E">
        <w:rPr>
          <w:rFonts w:asciiTheme="minorEastAsia" w:eastAsiaTheme="minorEastAsia" w:hAnsiTheme="minorEastAsia" w:cs="仿宋" w:hint="eastAsia"/>
          <w:color w:val="auto"/>
          <w:spacing w:val="8"/>
          <w:sz w:val="28"/>
          <w:szCs w:val="28"/>
          <w:shd w:val="clear" w:color="auto" w:fill="FFFFFF"/>
        </w:rPr>
        <w:t>县委第二巡察组提交了医院</w:t>
      </w:r>
      <w:r w:rsidR="00860615" w:rsidRPr="00C5553E">
        <w:rPr>
          <w:rFonts w:asciiTheme="minorEastAsia" w:eastAsiaTheme="minorEastAsia" w:hAnsiTheme="minorEastAsia" w:cs="仿宋" w:hint="eastAsia"/>
          <w:color w:val="auto"/>
          <w:spacing w:val="15"/>
          <w:sz w:val="28"/>
          <w:szCs w:val="28"/>
          <w:shd w:val="clear" w:color="auto" w:fill="FFFFFF"/>
        </w:rPr>
        <w:t>落实巡察整改情况报告，</w:t>
      </w:r>
      <w:r w:rsidR="00860615" w:rsidRPr="00C5553E">
        <w:rPr>
          <w:rFonts w:asciiTheme="minorEastAsia" w:eastAsiaTheme="minorEastAsia" w:hAnsiTheme="minorEastAsia" w:cs="仿宋" w:hint="eastAsia"/>
          <w:color w:val="auto"/>
          <w:spacing w:val="8"/>
          <w:sz w:val="28"/>
          <w:szCs w:val="28"/>
          <w:shd w:val="clear" w:color="auto" w:fill="FFFFFF"/>
        </w:rPr>
        <w:t>巡察反馈的三个方面中</w:t>
      </w:r>
      <w:r w:rsidR="00860615" w:rsidRPr="00C5553E">
        <w:rPr>
          <w:rFonts w:asciiTheme="minorEastAsia" w:eastAsiaTheme="minorEastAsia" w:hAnsiTheme="minorEastAsia" w:cs="仿宋"/>
          <w:color w:val="auto"/>
          <w:spacing w:val="8"/>
          <w:sz w:val="28"/>
          <w:szCs w:val="28"/>
          <w:shd w:val="clear" w:color="auto" w:fill="FFFFFF"/>
        </w:rPr>
        <w:t>14</w:t>
      </w:r>
      <w:r w:rsidR="00860615" w:rsidRPr="00C5553E">
        <w:rPr>
          <w:rFonts w:asciiTheme="minorEastAsia" w:eastAsiaTheme="minorEastAsia" w:hAnsiTheme="minorEastAsia" w:cs="仿宋" w:hint="eastAsia"/>
          <w:color w:val="auto"/>
          <w:spacing w:val="8"/>
          <w:sz w:val="28"/>
          <w:szCs w:val="28"/>
          <w:shd w:val="clear" w:color="auto" w:fill="FFFFFF"/>
        </w:rPr>
        <w:t>个问题已全部进行了整改，其中</w:t>
      </w:r>
      <w:r w:rsidR="00860615" w:rsidRPr="00C5553E">
        <w:rPr>
          <w:rFonts w:asciiTheme="minorEastAsia" w:eastAsiaTheme="minorEastAsia" w:hAnsiTheme="minorEastAsia" w:cs="仿宋"/>
          <w:color w:val="auto"/>
          <w:spacing w:val="8"/>
          <w:sz w:val="28"/>
          <w:szCs w:val="28"/>
          <w:shd w:val="clear" w:color="auto" w:fill="FFFFFF"/>
        </w:rPr>
        <w:t>2</w:t>
      </w:r>
      <w:r w:rsidR="00860615" w:rsidRPr="00C5553E">
        <w:rPr>
          <w:rFonts w:asciiTheme="minorEastAsia" w:eastAsiaTheme="minorEastAsia" w:hAnsiTheme="minorEastAsia" w:cs="仿宋" w:hint="eastAsia"/>
          <w:color w:val="auto"/>
          <w:spacing w:val="8"/>
          <w:sz w:val="28"/>
          <w:szCs w:val="28"/>
          <w:shd w:val="clear" w:color="auto" w:fill="FFFFFF"/>
        </w:rPr>
        <w:t>项问题落实持续整改。</w:t>
      </w:r>
    </w:p>
    <w:p w:rsidR="002412BF" w:rsidRPr="00C5553E" w:rsidRDefault="008D53A6" w:rsidP="00C5553E">
      <w:pPr>
        <w:pStyle w:val="1"/>
        <w:widowControl/>
        <w:shd w:val="clear" w:color="auto" w:fill="FFFFFF"/>
        <w:spacing w:line="360" w:lineRule="auto"/>
        <w:ind w:firstLine="542"/>
        <w:rPr>
          <w:rFonts w:asciiTheme="minorEastAsia" w:eastAsiaTheme="minorEastAsia" w:hAnsiTheme="minorEastAsia" w:cs="仿宋"/>
          <w:b/>
          <w:bCs w:val="0"/>
          <w:kern w:val="2"/>
          <w:sz w:val="28"/>
          <w:szCs w:val="28"/>
          <w:lang w:val="zh-CN"/>
        </w:rPr>
      </w:pPr>
      <w:r w:rsidRPr="00C5553E">
        <w:rPr>
          <w:rFonts w:asciiTheme="minorEastAsia" w:eastAsiaTheme="minorEastAsia" w:hAnsiTheme="minorEastAsia" w:cs="仿宋" w:hint="eastAsia"/>
          <w:b/>
          <w:sz w:val="28"/>
          <w:szCs w:val="28"/>
        </w:rPr>
        <w:t>5.严格落实防控要求，慎始慎终做好疫情防控各项工作。</w:t>
      </w:r>
      <w:r w:rsidRPr="00C5553E">
        <w:rPr>
          <w:rFonts w:asciiTheme="minorEastAsia" w:eastAsiaTheme="minorEastAsia" w:hAnsiTheme="minorEastAsia" w:cs="仿宋" w:hint="eastAsia"/>
          <w:bCs w:val="0"/>
          <w:sz w:val="28"/>
          <w:szCs w:val="28"/>
        </w:rPr>
        <w:t>全院上下持续以“零感染”为目标，践行“人人都是感控实践者”的理念，守好各自责任田，</w:t>
      </w:r>
      <w:r w:rsidRPr="00C5553E">
        <w:rPr>
          <w:rFonts w:asciiTheme="minorEastAsia" w:eastAsiaTheme="minorEastAsia" w:hAnsiTheme="minorEastAsia" w:cs="仿宋"/>
          <w:bCs w:val="0"/>
          <w:sz w:val="28"/>
          <w:szCs w:val="28"/>
        </w:rPr>
        <w:t>巩固来之不易的疫情防控成果 </w:t>
      </w:r>
      <w:r w:rsidRPr="00C5553E">
        <w:rPr>
          <w:rFonts w:asciiTheme="minorEastAsia" w:eastAsiaTheme="minorEastAsia" w:hAnsiTheme="minorEastAsia" w:cs="仿宋" w:hint="eastAsia"/>
          <w:bCs w:val="0"/>
          <w:sz w:val="28"/>
          <w:szCs w:val="28"/>
        </w:rPr>
        <w:t>。</w:t>
      </w:r>
      <w:r w:rsidRPr="00C5553E">
        <w:rPr>
          <w:rFonts w:asciiTheme="minorEastAsia" w:eastAsiaTheme="minorEastAsia" w:hAnsiTheme="minorEastAsia" w:cs="仿宋" w:hint="eastAsia"/>
          <w:sz w:val="28"/>
          <w:szCs w:val="28"/>
        </w:rPr>
        <w:t>筑牢思想堡垒，压实防控责任。</w:t>
      </w:r>
      <w:r w:rsidRPr="00C5553E">
        <w:rPr>
          <w:rFonts w:asciiTheme="minorEastAsia" w:eastAsiaTheme="minorEastAsia" w:hAnsiTheme="minorEastAsia" w:cs="仿宋" w:hint="eastAsia"/>
          <w:bCs w:val="0"/>
          <w:sz w:val="28"/>
          <w:szCs w:val="28"/>
        </w:rPr>
        <w:t>多次在院内召开疫情防控调度会，迅速传达上级会议精神和工作部署，并对医院疫情防控工作进一步明确要求、细化责任。今年共召开疫情防控工作部署会议20余次。</w:t>
      </w:r>
      <w:r w:rsidRPr="00C5553E">
        <w:rPr>
          <w:rFonts w:asciiTheme="minorEastAsia" w:eastAsiaTheme="minorEastAsia" w:hAnsiTheme="minorEastAsia" w:cs="仿宋" w:hint="eastAsia"/>
          <w:sz w:val="28"/>
          <w:szCs w:val="28"/>
        </w:rPr>
        <w:t>全力以赴把好防控关，筑牢防控墙</w:t>
      </w:r>
      <w:r w:rsidRPr="00C5553E">
        <w:rPr>
          <w:rFonts w:asciiTheme="minorEastAsia" w:eastAsiaTheme="minorEastAsia" w:hAnsiTheme="minorEastAsia" w:cs="仿宋" w:hint="eastAsia"/>
          <w:b/>
          <w:sz w:val="28"/>
          <w:szCs w:val="28"/>
        </w:rPr>
        <w:t>。</w:t>
      </w:r>
      <w:r w:rsidRPr="00C5553E">
        <w:rPr>
          <w:rFonts w:asciiTheme="minorEastAsia" w:eastAsiaTheme="minorEastAsia" w:hAnsiTheme="minorEastAsia" w:cs="仿宋" w:hint="eastAsia"/>
          <w:bCs w:val="0"/>
          <w:sz w:val="28"/>
          <w:szCs w:val="28"/>
        </w:rPr>
        <w:t>把牢第一道入口关，</w:t>
      </w:r>
      <w:r w:rsidRPr="00C5553E">
        <w:rPr>
          <w:rFonts w:asciiTheme="minorEastAsia" w:eastAsiaTheme="minorEastAsia" w:hAnsiTheme="minorEastAsia" w:cs="仿宋" w:hint="eastAsia"/>
          <w:sz w:val="28"/>
          <w:szCs w:val="28"/>
        </w:rPr>
        <w:t>严格落实“三码联查”工作，</w:t>
      </w:r>
      <w:r w:rsidRPr="00C5553E">
        <w:rPr>
          <w:rFonts w:asciiTheme="minorEastAsia" w:eastAsiaTheme="minorEastAsia" w:hAnsiTheme="minorEastAsia" w:cs="仿宋" w:hint="eastAsia"/>
          <w:color w:val="000000"/>
          <w:sz w:val="28"/>
          <w:szCs w:val="28"/>
        </w:rPr>
        <w:t>投入近10万元，建设发热患者专用通道</w:t>
      </w:r>
      <w:r w:rsidRPr="00C5553E">
        <w:rPr>
          <w:rFonts w:asciiTheme="minorEastAsia" w:eastAsiaTheme="minorEastAsia" w:hAnsiTheme="minorEastAsia" w:cs="仿宋" w:hint="eastAsia"/>
          <w:sz w:val="28"/>
          <w:szCs w:val="28"/>
        </w:rPr>
        <w:t>，全面实施发热患者、普通患者、医务人员“三通道”管理，实现物理隔离；强化院感防控日督查，由院领导班子成员带队，每日到全院各科室进行常态化疫情防控督查，对查出的问题，现场反馈，督促整改，并实行“日督查、日通报”制度；贮备足量应急物资，由分管领导实时跟进，确保各类防控物资储备量满足三个月满负荷运转的需求。优化核酸检测服务，按照重点人群应检尽检、普通人群愿检尽检的要求，医院不断增加人力、物力投入，将核酸检测由每日5批次增加到每日8批次，并按照相关文件要求，及时将检测价格由原来每人次53元（普检）调整为每人次33元，既缩短了患者等待时间又减轻费用负担，今年截止至2021年12月31日共完成核酸检测150266人次；</w:t>
      </w:r>
      <w:r w:rsidRPr="00C5553E">
        <w:rPr>
          <w:rFonts w:asciiTheme="minorEastAsia" w:eastAsiaTheme="minorEastAsia" w:hAnsiTheme="minorEastAsia" w:cs="仿宋" w:hint="eastAsia"/>
          <w:sz w:val="28"/>
          <w:szCs w:val="28"/>
        </w:rPr>
        <w:lastRenderedPageBreak/>
        <w:t>做好医疗保障工作。全力配合县防控办的安排，做好了县内11个疫苗接种点的医疗保障工作，今年共参与新冠肺炎疫苗接种保障1389场次，保障人员共计3312人次；</w:t>
      </w:r>
      <w:r w:rsidRPr="00C5553E">
        <w:rPr>
          <w:rFonts w:asciiTheme="minorEastAsia" w:eastAsiaTheme="minorEastAsia" w:hAnsiTheme="minorEastAsia" w:cs="仿宋" w:hint="eastAsia"/>
          <w:sz w:val="28"/>
          <w:szCs w:val="28"/>
          <w:lang w:val="zh-CN"/>
        </w:rPr>
        <w:t>派出</w:t>
      </w:r>
      <w:r w:rsidRPr="00C5553E">
        <w:rPr>
          <w:rFonts w:asciiTheme="minorEastAsia" w:eastAsiaTheme="minorEastAsia" w:hAnsiTheme="minorEastAsia" w:cs="仿宋" w:hint="eastAsia"/>
          <w:sz w:val="28"/>
          <w:szCs w:val="28"/>
        </w:rPr>
        <w:t>支援株洲15人、支援张家界1人。</w:t>
      </w:r>
    </w:p>
    <w:p w:rsidR="0008555B" w:rsidRPr="002412BF" w:rsidRDefault="002412BF" w:rsidP="002412BF">
      <w:pPr>
        <w:widowControl/>
        <w:spacing w:line="600" w:lineRule="exact"/>
        <w:jc w:val="left"/>
        <w:rPr>
          <w:rFonts w:ascii="黑体" w:eastAsia="黑体" w:hAnsi="黑体"/>
          <w:sz w:val="32"/>
          <w:szCs w:val="32"/>
        </w:rPr>
      </w:pPr>
      <w:r>
        <w:rPr>
          <w:rFonts w:ascii="黑体" w:eastAsia="黑体" w:hAnsi="黑体" w:hint="eastAsia"/>
          <w:sz w:val="32"/>
          <w:szCs w:val="32"/>
        </w:rPr>
        <w:t>五、存在的主要问题及下一步改进措施</w:t>
      </w:r>
    </w:p>
    <w:p w:rsidR="002412BF" w:rsidRPr="00C5553E" w:rsidRDefault="002412BF" w:rsidP="006E0689">
      <w:pPr>
        <w:spacing w:line="360" w:lineRule="auto"/>
        <w:rPr>
          <w:rFonts w:ascii="宋体" w:hAnsi="宋体" w:cs="仿宋"/>
          <w:b/>
          <w:color w:val="000000"/>
          <w:sz w:val="28"/>
          <w:szCs w:val="28"/>
        </w:rPr>
      </w:pPr>
      <w:r w:rsidRPr="00C5553E">
        <w:rPr>
          <w:rFonts w:ascii="宋体" w:hAnsi="宋体" w:cs="仿宋" w:hint="eastAsia"/>
          <w:b/>
          <w:color w:val="000000"/>
          <w:sz w:val="28"/>
          <w:szCs w:val="28"/>
        </w:rPr>
        <w:t>（一）存在的主要问题</w:t>
      </w:r>
    </w:p>
    <w:p w:rsidR="0008555B" w:rsidRPr="00C5553E" w:rsidRDefault="006E0689" w:rsidP="002412BF">
      <w:pPr>
        <w:spacing w:line="360" w:lineRule="auto"/>
        <w:ind w:firstLine="560"/>
        <w:rPr>
          <w:rFonts w:ascii="宋体" w:hAnsi="宋体" w:cs="仿宋"/>
          <w:color w:val="000000"/>
          <w:sz w:val="28"/>
          <w:szCs w:val="28"/>
        </w:rPr>
      </w:pPr>
      <w:r w:rsidRPr="00C5553E">
        <w:rPr>
          <w:rFonts w:asciiTheme="minorEastAsia" w:eastAsiaTheme="minorEastAsia" w:hAnsiTheme="minorEastAsia" w:cs="仿宋" w:hint="eastAsia"/>
          <w:bCs/>
          <w:sz w:val="28"/>
          <w:szCs w:val="28"/>
        </w:rPr>
        <w:t>1、</w:t>
      </w:r>
      <w:r w:rsidR="0008555B" w:rsidRPr="00C5553E">
        <w:rPr>
          <w:rFonts w:asciiTheme="minorEastAsia" w:eastAsiaTheme="minorEastAsia" w:hAnsiTheme="minorEastAsia" w:cs="仿宋" w:hint="eastAsia"/>
          <w:sz w:val="28"/>
          <w:szCs w:val="28"/>
        </w:rPr>
        <w:t>高层次人才匮乏。由于医院平台有限，能提供的物质条件、发展空间等与三级医院相比没有很好的优势，导致人才引进难、留住更难；</w:t>
      </w:r>
    </w:p>
    <w:p w:rsidR="0008555B" w:rsidRPr="00C5553E" w:rsidRDefault="0008555B" w:rsidP="002412BF">
      <w:pPr>
        <w:pStyle w:val="Default"/>
        <w:spacing w:line="360" w:lineRule="auto"/>
        <w:rPr>
          <w:rFonts w:asciiTheme="minorEastAsia" w:eastAsiaTheme="minorEastAsia" w:hAnsiTheme="minorEastAsia" w:cs="仿宋"/>
          <w:sz w:val="28"/>
          <w:szCs w:val="28"/>
        </w:rPr>
      </w:pPr>
      <w:r w:rsidRPr="00C5553E">
        <w:rPr>
          <w:rFonts w:asciiTheme="minorEastAsia" w:eastAsiaTheme="minorEastAsia" w:hAnsiTheme="minorEastAsia" w:cs="仿宋" w:hint="eastAsia"/>
          <w:bCs/>
          <w:sz w:val="28"/>
          <w:szCs w:val="28"/>
        </w:rPr>
        <w:t xml:space="preserve">    </w:t>
      </w:r>
      <w:r w:rsidR="006E0689" w:rsidRPr="00C5553E">
        <w:rPr>
          <w:rFonts w:asciiTheme="minorEastAsia" w:eastAsiaTheme="minorEastAsia" w:hAnsiTheme="minorEastAsia" w:cs="仿宋" w:hint="eastAsia"/>
          <w:bCs/>
          <w:sz w:val="28"/>
          <w:szCs w:val="28"/>
        </w:rPr>
        <w:t>2、</w:t>
      </w:r>
      <w:r w:rsidRPr="00C5553E">
        <w:rPr>
          <w:rFonts w:asciiTheme="minorEastAsia" w:eastAsiaTheme="minorEastAsia" w:hAnsiTheme="minorEastAsia" w:cs="仿宋" w:hint="eastAsia"/>
          <w:sz w:val="28"/>
          <w:szCs w:val="28"/>
        </w:rPr>
        <w:t xml:space="preserve">重点专科建设水平还不够，还不能实现“大病不出县”。如神经外科、肾内科未单独设立，专科特色不突出，疗效不明显；        </w:t>
      </w:r>
    </w:p>
    <w:p w:rsidR="0008555B" w:rsidRPr="00C5553E" w:rsidRDefault="0008555B" w:rsidP="002412BF">
      <w:pPr>
        <w:pStyle w:val="Default"/>
        <w:spacing w:line="360" w:lineRule="auto"/>
        <w:rPr>
          <w:rFonts w:asciiTheme="minorEastAsia" w:eastAsiaTheme="minorEastAsia" w:hAnsiTheme="minorEastAsia" w:cs="仿宋"/>
          <w:sz w:val="28"/>
          <w:szCs w:val="28"/>
        </w:rPr>
      </w:pPr>
      <w:r w:rsidRPr="00C5553E">
        <w:rPr>
          <w:rFonts w:asciiTheme="minorEastAsia" w:eastAsiaTheme="minorEastAsia" w:hAnsiTheme="minorEastAsia" w:cs="仿宋" w:hint="eastAsia"/>
          <w:sz w:val="28"/>
          <w:szCs w:val="28"/>
        </w:rPr>
        <w:t xml:space="preserve">    </w:t>
      </w:r>
      <w:r w:rsidR="006E0689" w:rsidRPr="00C5553E">
        <w:rPr>
          <w:rFonts w:asciiTheme="minorEastAsia" w:eastAsiaTheme="minorEastAsia" w:hAnsiTheme="minorEastAsia" w:cs="仿宋" w:hint="eastAsia"/>
          <w:sz w:val="28"/>
          <w:szCs w:val="28"/>
        </w:rPr>
        <w:t>3、</w:t>
      </w:r>
      <w:r w:rsidRPr="00C5553E">
        <w:rPr>
          <w:rFonts w:asciiTheme="minorEastAsia" w:eastAsiaTheme="minorEastAsia" w:hAnsiTheme="minorEastAsia" w:cs="楷体" w:hint="eastAsia"/>
          <w:bCs/>
          <w:sz w:val="28"/>
          <w:szCs w:val="28"/>
        </w:rPr>
        <w:t>防控设备还存在空缺，安全基础还要进一步筑牢。</w:t>
      </w:r>
      <w:r w:rsidRPr="00C5553E">
        <w:rPr>
          <w:rFonts w:asciiTheme="minorEastAsia" w:eastAsiaTheme="minorEastAsia" w:hAnsiTheme="minorEastAsia" w:cs="仿宋" w:hint="eastAsia"/>
          <w:sz w:val="28"/>
          <w:szCs w:val="28"/>
        </w:rPr>
        <w:t>如发热患者和普通患者共用CT，存在交叉感染的安全隐患。</w:t>
      </w:r>
    </w:p>
    <w:p w:rsidR="002412BF" w:rsidRPr="00C5553E" w:rsidRDefault="002412BF" w:rsidP="002412BF">
      <w:pPr>
        <w:pStyle w:val="Default"/>
        <w:spacing w:line="360" w:lineRule="auto"/>
        <w:rPr>
          <w:rFonts w:asciiTheme="minorEastAsia" w:eastAsiaTheme="minorEastAsia" w:hAnsiTheme="minorEastAsia" w:cs="仿宋"/>
          <w:b/>
          <w:sz w:val="28"/>
          <w:szCs w:val="28"/>
        </w:rPr>
      </w:pPr>
      <w:r w:rsidRPr="00C5553E">
        <w:rPr>
          <w:rFonts w:asciiTheme="minorEastAsia" w:eastAsiaTheme="minorEastAsia" w:hAnsiTheme="minorEastAsia" w:cs="仿宋" w:hint="eastAsia"/>
          <w:b/>
          <w:sz w:val="28"/>
          <w:szCs w:val="28"/>
        </w:rPr>
        <w:t>（二）下一步改进措施</w:t>
      </w:r>
    </w:p>
    <w:p w:rsidR="00285A43" w:rsidRPr="00C5553E" w:rsidRDefault="002412BF" w:rsidP="002412BF">
      <w:pPr>
        <w:adjustRightInd w:val="0"/>
        <w:snapToGrid w:val="0"/>
        <w:spacing w:line="360" w:lineRule="auto"/>
        <w:rPr>
          <w:rFonts w:asciiTheme="minorEastAsia" w:eastAsiaTheme="minorEastAsia" w:hAnsiTheme="minorEastAsia"/>
          <w:b/>
          <w:sz w:val="28"/>
          <w:szCs w:val="28"/>
        </w:rPr>
      </w:pPr>
      <w:r w:rsidRPr="00C5553E">
        <w:rPr>
          <w:rFonts w:asciiTheme="minorEastAsia" w:eastAsiaTheme="minorEastAsia" w:hAnsiTheme="minorEastAsia" w:hint="eastAsia"/>
          <w:b/>
          <w:sz w:val="28"/>
          <w:szCs w:val="28"/>
        </w:rPr>
        <w:t>1、</w:t>
      </w:r>
      <w:r w:rsidR="00285A43" w:rsidRPr="00C5553E">
        <w:rPr>
          <w:rFonts w:asciiTheme="minorEastAsia" w:eastAsiaTheme="minorEastAsia" w:hAnsiTheme="minorEastAsia" w:hint="eastAsia"/>
          <w:b/>
          <w:sz w:val="28"/>
          <w:szCs w:val="28"/>
        </w:rPr>
        <w:t>以管理创新为重点，强化医院管理</w:t>
      </w:r>
      <w:r w:rsidRPr="002412BF">
        <w:rPr>
          <w:rFonts w:asciiTheme="minorEastAsia" w:eastAsiaTheme="minorEastAsia" w:hAnsiTheme="minorEastAsia" w:hint="eastAsia"/>
          <w:b/>
          <w:sz w:val="24"/>
        </w:rPr>
        <w:t>。</w:t>
      </w:r>
      <w:r w:rsidR="00285A43" w:rsidRPr="00C5553E">
        <w:rPr>
          <w:rFonts w:asciiTheme="minorEastAsia" w:eastAsiaTheme="minorEastAsia" w:hAnsiTheme="minorEastAsia" w:hint="eastAsia"/>
          <w:sz w:val="28"/>
          <w:szCs w:val="28"/>
        </w:rPr>
        <w:t>管理创新对于医院来讲是非常重要的，也是医院管理的永恒主题。</w:t>
      </w:r>
      <w:r w:rsidR="00285A43" w:rsidRPr="00C5553E">
        <w:rPr>
          <w:rFonts w:asciiTheme="minorEastAsia" w:eastAsiaTheme="minorEastAsia" w:hAnsiTheme="minorEastAsia"/>
          <w:sz w:val="28"/>
          <w:szCs w:val="28"/>
        </w:rPr>
        <w:t>2019</w:t>
      </w:r>
      <w:r w:rsidR="00285A43" w:rsidRPr="00C5553E">
        <w:rPr>
          <w:rFonts w:asciiTheme="minorEastAsia" w:eastAsiaTheme="minorEastAsia" w:hAnsiTheme="minorEastAsia" w:hint="eastAsia"/>
          <w:sz w:val="28"/>
          <w:szCs w:val="28"/>
        </w:rPr>
        <w:t>年</w:t>
      </w:r>
      <w:r w:rsidR="00285A43" w:rsidRPr="00C5553E">
        <w:rPr>
          <w:rFonts w:asciiTheme="minorEastAsia" w:eastAsiaTheme="minorEastAsia" w:hAnsiTheme="minorEastAsia" w:hint="eastAsia"/>
          <w:bCs/>
          <w:sz w:val="28"/>
          <w:szCs w:val="28"/>
        </w:rPr>
        <w:t>根据公立医院改革相关要求，我院进一步完善制定了【衡山县人民医院绩效考核方案】。医院以提高医务人员待遇、调整医院收入结构、控制医疗费用增长为目的，从“工作效率、管理效能、服务质量、劳动纪律”四个方面对全院进行全方位的考核，有效的调动了全院职工的积极性。制定的经济管理方案，以绩效工资总额预算管理为核心，通过“分类管理，按劳分配，多劳多得”的分配原则，进一步调动了全院职工的工作热情和积极性。</w:t>
      </w:r>
      <w:r w:rsidR="00285A43" w:rsidRPr="00C5553E">
        <w:rPr>
          <w:rFonts w:asciiTheme="minorEastAsia" w:eastAsiaTheme="minorEastAsia" w:hAnsiTheme="minorEastAsia" w:hint="eastAsia"/>
          <w:sz w:val="28"/>
          <w:szCs w:val="28"/>
        </w:rPr>
        <w:t>因此，</w:t>
      </w:r>
      <w:r w:rsidR="00285A43" w:rsidRPr="00C5553E">
        <w:rPr>
          <w:rFonts w:asciiTheme="minorEastAsia" w:eastAsiaTheme="minorEastAsia" w:hAnsiTheme="minorEastAsia"/>
          <w:sz w:val="28"/>
          <w:szCs w:val="28"/>
        </w:rPr>
        <w:t>2022</w:t>
      </w:r>
      <w:r w:rsidR="00285A43" w:rsidRPr="00C5553E">
        <w:rPr>
          <w:rFonts w:asciiTheme="minorEastAsia" w:eastAsiaTheme="minorEastAsia" w:hAnsiTheme="minorEastAsia" w:hint="eastAsia"/>
          <w:sz w:val="28"/>
          <w:szCs w:val="28"/>
        </w:rPr>
        <w:t>年医院应继续重视管理的创新，这是医院发展的源动力，也是适应现代化医院的发展需求。</w:t>
      </w:r>
    </w:p>
    <w:p w:rsidR="00285A43" w:rsidRPr="00C5553E" w:rsidRDefault="002412BF" w:rsidP="002412BF">
      <w:pPr>
        <w:pStyle w:val="Default"/>
        <w:spacing w:line="360" w:lineRule="auto"/>
        <w:ind w:firstLineChars="49" w:firstLine="133"/>
        <w:jc w:val="both"/>
        <w:textAlignment w:val="baseline"/>
        <w:rPr>
          <w:rFonts w:asciiTheme="minorEastAsia" w:eastAsiaTheme="minorEastAsia" w:hAnsiTheme="minorEastAsia" w:cs="楷体"/>
          <w:b/>
          <w:bCs/>
          <w:sz w:val="28"/>
          <w:szCs w:val="28"/>
        </w:rPr>
      </w:pPr>
      <w:r w:rsidRPr="00C5553E">
        <w:rPr>
          <w:rFonts w:asciiTheme="minorEastAsia" w:eastAsiaTheme="minorEastAsia" w:hAnsiTheme="minorEastAsia" w:cs="楷体" w:hint="eastAsia"/>
          <w:b/>
          <w:bCs/>
          <w:sz w:val="28"/>
          <w:szCs w:val="28"/>
        </w:rPr>
        <w:t>2、</w:t>
      </w:r>
      <w:r w:rsidR="00285A43" w:rsidRPr="00C5553E">
        <w:rPr>
          <w:rFonts w:asciiTheme="minorEastAsia" w:eastAsiaTheme="minorEastAsia" w:hAnsiTheme="minorEastAsia" w:cs="楷体" w:hint="eastAsia"/>
          <w:b/>
          <w:bCs/>
          <w:sz w:val="28"/>
          <w:szCs w:val="28"/>
        </w:rPr>
        <w:t>在推进智慧医院建设上实现新突破。</w:t>
      </w:r>
      <w:r w:rsidR="00285A43" w:rsidRPr="00C5553E">
        <w:rPr>
          <w:rFonts w:asciiTheme="minorEastAsia" w:eastAsiaTheme="minorEastAsia" w:hAnsiTheme="minorEastAsia" w:cs="仿宋" w:hint="eastAsia"/>
          <w:sz w:val="28"/>
          <w:szCs w:val="28"/>
        </w:rPr>
        <w:t xml:space="preserve"> 以“智慧服务”为抓手</w:t>
      </w:r>
      <w:r w:rsidR="00285A43" w:rsidRPr="00C5553E">
        <w:rPr>
          <w:rFonts w:asciiTheme="minorEastAsia" w:eastAsiaTheme="minorEastAsia" w:hAnsiTheme="minorEastAsia" w:cs="仿宋" w:hint="eastAsia"/>
          <w:kern w:val="2"/>
          <w:sz w:val="28"/>
          <w:szCs w:val="28"/>
        </w:rPr>
        <w:t>，</w:t>
      </w:r>
      <w:r w:rsidR="00285A43" w:rsidRPr="00C5553E">
        <w:rPr>
          <w:rFonts w:asciiTheme="minorEastAsia" w:eastAsiaTheme="minorEastAsia" w:hAnsiTheme="minorEastAsia" w:cs="仿宋" w:hint="eastAsia"/>
          <w:sz w:val="28"/>
          <w:szCs w:val="28"/>
        </w:rPr>
        <w:t>逐步实现</w:t>
      </w:r>
      <w:r w:rsidR="00285A43" w:rsidRPr="00C5553E">
        <w:rPr>
          <w:rFonts w:asciiTheme="minorEastAsia" w:eastAsiaTheme="minorEastAsia" w:hAnsiTheme="minorEastAsia" w:cs="仿宋" w:hint="eastAsia"/>
          <w:kern w:val="2"/>
          <w:sz w:val="28"/>
          <w:szCs w:val="28"/>
        </w:rPr>
        <w:t>病区结算、移动护理、分时段预约等服务</w:t>
      </w:r>
      <w:r w:rsidR="00285A43" w:rsidRPr="00C5553E">
        <w:rPr>
          <w:rFonts w:asciiTheme="minorEastAsia" w:eastAsiaTheme="minorEastAsia" w:hAnsiTheme="minorEastAsia" w:cs="仿宋" w:hint="eastAsia"/>
          <w:b/>
          <w:bCs/>
          <w:kern w:val="2"/>
          <w:sz w:val="28"/>
          <w:szCs w:val="28"/>
        </w:rPr>
        <w:t>，</w:t>
      </w:r>
      <w:r w:rsidR="00285A43" w:rsidRPr="00C5553E">
        <w:rPr>
          <w:rFonts w:asciiTheme="minorEastAsia" w:eastAsiaTheme="minorEastAsia" w:hAnsiTheme="minorEastAsia" w:cs="仿宋" w:hint="eastAsia"/>
          <w:kern w:val="2"/>
          <w:sz w:val="28"/>
          <w:szCs w:val="28"/>
        </w:rPr>
        <w:t>建立一套医疗大数据质量监控云</w:t>
      </w:r>
      <w:r w:rsidR="00285A43" w:rsidRPr="00C5553E">
        <w:rPr>
          <w:rFonts w:asciiTheme="minorEastAsia" w:eastAsiaTheme="minorEastAsia" w:hAnsiTheme="minorEastAsia" w:cs="仿宋" w:hint="eastAsia"/>
          <w:kern w:val="2"/>
          <w:sz w:val="28"/>
          <w:szCs w:val="28"/>
        </w:rPr>
        <w:lastRenderedPageBreak/>
        <w:t>平台系统，帮助医院动态监控各个环节的医疗质量与安全，实现信息数据共享，结合即将推行的</w:t>
      </w:r>
      <w:r w:rsidR="00285A43" w:rsidRPr="00C5553E">
        <w:rPr>
          <w:rFonts w:asciiTheme="minorEastAsia" w:eastAsiaTheme="minorEastAsia" w:hAnsiTheme="minorEastAsia" w:cs="仿宋"/>
          <w:kern w:val="2"/>
          <w:sz w:val="28"/>
          <w:szCs w:val="28"/>
        </w:rPr>
        <w:t>DRGs</w:t>
      </w:r>
      <w:r w:rsidR="00285A43" w:rsidRPr="00C5553E">
        <w:rPr>
          <w:rFonts w:asciiTheme="minorEastAsia" w:eastAsiaTheme="minorEastAsia" w:hAnsiTheme="minorEastAsia" w:cs="仿宋" w:hint="eastAsia"/>
          <w:kern w:val="2"/>
          <w:sz w:val="28"/>
          <w:szCs w:val="28"/>
        </w:rPr>
        <w:t>付费方式，</w:t>
      </w:r>
      <w:r w:rsidR="00285A43" w:rsidRPr="00C5553E">
        <w:rPr>
          <w:rFonts w:asciiTheme="minorEastAsia" w:eastAsiaTheme="minorEastAsia" w:hAnsiTheme="minorEastAsia" w:cs="仿宋" w:hint="eastAsia"/>
          <w:sz w:val="28"/>
          <w:szCs w:val="28"/>
        </w:rPr>
        <w:t>充分发挥信息技术对医保、医药行为的监管，</w:t>
      </w:r>
      <w:r w:rsidR="00285A43" w:rsidRPr="00C5553E">
        <w:rPr>
          <w:rFonts w:asciiTheme="minorEastAsia" w:eastAsiaTheme="minorEastAsia" w:hAnsiTheme="minorEastAsia" w:cs="仿宋" w:hint="eastAsia"/>
          <w:kern w:val="2"/>
          <w:sz w:val="28"/>
          <w:szCs w:val="28"/>
        </w:rPr>
        <w:t>为医院管理决策和医疗质量持续改进提供更加科学、规范、精准的数据支持。逐步建成医疗、服务、管理一体化的智慧医院系统，切实改善群众看病就医感受。</w:t>
      </w:r>
    </w:p>
    <w:p w:rsidR="00285A43" w:rsidRPr="00C5553E" w:rsidRDefault="002412BF" w:rsidP="002412BF">
      <w:pPr>
        <w:widowControl/>
        <w:spacing w:line="360" w:lineRule="auto"/>
        <w:rPr>
          <w:rFonts w:asciiTheme="minorEastAsia" w:eastAsiaTheme="minorEastAsia" w:hAnsiTheme="minorEastAsia" w:cs="楷体"/>
          <w:b/>
          <w:bCs/>
          <w:sz w:val="28"/>
          <w:szCs w:val="28"/>
        </w:rPr>
      </w:pPr>
      <w:r w:rsidRPr="00C5553E">
        <w:rPr>
          <w:rFonts w:asciiTheme="minorEastAsia" w:eastAsiaTheme="minorEastAsia" w:hAnsiTheme="minorEastAsia" w:cs="楷体" w:hint="eastAsia"/>
          <w:b/>
          <w:bCs/>
          <w:sz w:val="28"/>
          <w:szCs w:val="28"/>
        </w:rPr>
        <w:t>3、</w:t>
      </w:r>
      <w:r w:rsidR="00285A43" w:rsidRPr="00C5553E">
        <w:rPr>
          <w:rFonts w:asciiTheme="minorEastAsia" w:eastAsiaTheme="minorEastAsia" w:hAnsiTheme="minorEastAsia" w:cs="楷体" w:hint="eastAsia"/>
          <w:b/>
          <w:bCs/>
          <w:sz w:val="28"/>
          <w:szCs w:val="28"/>
        </w:rPr>
        <w:t>在持续打造重点专科上实现新突破。</w:t>
      </w:r>
      <w:r w:rsidR="00285A43" w:rsidRPr="00A84AA2">
        <w:rPr>
          <w:rFonts w:asciiTheme="minorEastAsia" w:eastAsiaTheme="minorEastAsia" w:hAnsiTheme="minorEastAsia" w:cs="仿宋" w:hint="eastAsia"/>
          <w:sz w:val="24"/>
          <w:lang w:val="zh-CN"/>
        </w:rPr>
        <w:t xml:space="preserve"> </w:t>
      </w:r>
      <w:r w:rsidR="00285A43" w:rsidRPr="00C5553E">
        <w:rPr>
          <w:rFonts w:asciiTheme="minorEastAsia" w:eastAsiaTheme="minorEastAsia" w:hAnsiTheme="minorEastAsia" w:cs="仿宋" w:hint="eastAsia"/>
          <w:sz w:val="28"/>
          <w:szCs w:val="28"/>
          <w:lang w:val="zh-CN"/>
        </w:rPr>
        <w:t>继续巩固及创新南华附二紧密型医联体建设，致力于</w:t>
      </w:r>
      <w:r w:rsidR="00285A43" w:rsidRPr="00C5553E">
        <w:rPr>
          <w:rFonts w:asciiTheme="minorEastAsia" w:eastAsiaTheme="minorEastAsia" w:hAnsiTheme="minorEastAsia" w:cs="仿宋" w:hint="eastAsia"/>
          <w:sz w:val="28"/>
          <w:szCs w:val="28"/>
        </w:rPr>
        <w:t>“</w:t>
      </w:r>
      <w:r w:rsidR="00285A43" w:rsidRPr="00C5553E">
        <w:rPr>
          <w:rFonts w:asciiTheme="minorEastAsia" w:eastAsiaTheme="minorEastAsia" w:hAnsiTheme="minorEastAsia" w:cs="仿宋"/>
          <w:sz w:val="28"/>
          <w:szCs w:val="28"/>
        </w:rPr>
        <w:t>5+5+1</w:t>
      </w:r>
      <w:r w:rsidR="00285A43" w:rsidRPr="00C5553E">
        <w:rPr>
          <w:rFonts w:asciiTheme="minorEastAsia" w:eastAsiaTheme="minorEastAsia" w:hAnsiTheme="minorEastAsia" w:cs="仿宋" w:hint="eastAsia"/>
          <w:sz w:val="28"/>
          <w:szCs w:val="28"/>
        </w:rPr>
        <w:t>”模式，即：五年内力争再打造呼吸内科、内分泌内科、重症医学科、神经内科、心内科</w:t>
      </w:r>
      <w:r w:rsidR="00285A43" w:rsidRPr="00C5553E">
        <w:rPr>
          <w:rFonts w:asciiTheme="minorEastAsia" w:eastAsiaTheme="minorEastAsia" w:hAnsiTheme="minorEastAsia" w:cs="仿宋"/>
          <w:sz w:val="28"/>
          <w:szCs w:val="28"/>
        </w:rPr>
        <w:t>5</w:t>
      </w:r>
      <w:r w:rsidR="00285A43" w:rsidRPr="00C5553E">
        <w:rPr>
          <w:rFonts w:asciiTheme="minorEastAsia" w:eastAsiaTheme="minorEastAsia" w:hAnsiTheme="minorEastAsia" w:cs="仿宋" w:hint="eastAsia"/>
          <w:sz w:val="28"/>
          <w:szCs w:val="28"/>
        </w:rPr>
        <w:t>个县级省重点学科；逐步开设</w:t>
      </w:r>
      <w:r w:rsidR="00285A43" w:rsidRPr="00C5553E">
        <w:rPr>
          <w:rFonts w:asciiTheme="minorEastAsia" w:eastAsiaTheme="minorEastAsia" w:hAnsiTheme="minorEastAsia" w:cs="仿宋" w:hint="eastAsia"/>
          <w:sz w:val="28"/>
          <w:szCs w:val="28"/>
          <w:lang w:val="zh-CN"/>
        </w:rPr>
        <w:t>介入科、神经外科、肾内科、妇科、康复科</w:t>
      </w:r>
      <w:r w:rsidR="00285A43" w:rsidRPr="00C5553E">
        <w:rPr>
          <w:rFonts w:asciiTheme="minorEastAsia" w:eastAsiaTheme="minorEastAsia" w:hAnsiTheme="minorEastAsia" w:cs="仿宋"/>
          <w:sz w:val="28"/>
          <w:szCs w:val="28"/>
        </w:rPr>
        <w:t>5</w:t>
      </w:r>
      <w:r w:rsidR="00285A43" w:rsidRPr="00C5553E">
        <w:rPr>
          <w:rFonts w:asciiTheme="minorEastAsia" w:eastAsiaTheme="minorEastAsia" w:hAnsiTheme="minorEastAsia" w:cs="仿宋" w:hint="eastAsia"/>
          <w:sz w:val="28"/>
          <w:szCs w:val="28"/>
        </w:rPr>
        <w:t>个</w:t>
      </w:r>
      <w:r w:rsidR="00285A43" w:rsidRPr="00C5553E">
        <w:rPr>
          <w:rFonts w:asciiTheme="minorEastAsia" w:eastAsiaTheme="minorEastAsia" w:hAnsiTheme="minorEastAsia" w:cs="仿宋" w:hint="eastAsia"/>
          <w:sz w:val="28"/>
          <w:szCs w:val="28"/>
          <w:lang w:val="zh-CN"/>
        </w:rPr>
        <w:t>二级学科；完成“创伤中心”建设。</w:t>
      </w:r>
      <w:r w:rsidR="00285A43" w:rsidRPr="00C5553E">
        <w:rPr>
          <w:rFonts w:asciiTheme="minorEastAsia" w:eastAsiaTheme="minorEastAsia" w:hAnsiTheme="minorEastAsia" w:cs="仿宋" w:hint="eastAsia"/>
          <w:sz w:val="28"/>
          <w:szCs w:val="28"/>
        </w:rPr>
        <w:t>为患者提供全方位、多层次的服务</w:t>
      </w:r>
      <w:r w:rsidR="00285A43" w:rsidRPr="00C5553E">
        <w:rPr>
          <w:rFonts w:asciiTheme="minorEastAsia" w:eastAsiaTheme="minorEastAsia" w:hAnsiTheme="minorEastAsia" w:cs="仿宋"/>
          <w:sz w:val="28"/>
          <w:szCs w:val="28"/>
        </w:rPr>
        <w:t>,</w:t>
      </w:r>
      <w:r w:rsidR="00285A43" w:rsidRPr="00C5553E">
        <w:rPr>
          <w:rFonts w:asciiTheme="minorEastAsia" w:eastAsiaTheme="minorEastAsia" w:hAnsiTheme="minorEastAsia" w:cs="仿宋" w:hint="eastAsia"/>
          <w:sz w:val="28"/>
          <w:szCs w:val="28"/>
        </w:rPr>
        <w:t>提高医疗服务质量。</w:t>
      </w:r>
    </w:p>
    <w:p w:rsidR="00285A43" w:rsidRPr="00C5553E" w:rsidRDefault="002412BF" w:rsidP="002412BF">
      <w:pPr>
        <w:pStyle w:val="Default"/>
        <w:spacing w:line="360" w:lineRule="auto"/>
        <w:rPr>
          <w:rFonts w:asciiTheme="minorEastAsia" w:eastAsiaTheme="minorEastAsia" w:hAnsiTheme="minorEastAsia" w:cs="楷体"/>
          <w:b/>
          <w:bCs/>
          <w:sz w:val="28"/>
          <w:szCs w:val="28"/>
        </w:rPr>
      </w:pPr>
      <w:r w:rsidRPr="00C5553E">
        <w:rPr>
          <w:rFonts w:asciiTheme="minorEastAsia" w:eastAsiaTheme="minorEastAsia" w:hAnsiTheme="minorEastAsia" w:cs="楷体" w:hint="eastAsia"/>
          <w:b/>
          <w:bCs/>
          <w:sz w:val="28"/>
          <w:szCs w:val="28"/>
        </w:rPr>
        <w:t>4、</w:t>
      </w:r>
      <w:r w:rsidR="00285A43" w:rsidRPr="00C5553E">
        <w:rPr>
          <w:rFonts w:asciiTheme="minorEastAsia" w:eastAsiaTheme="minorEastAsia" w:hAnsiTheme="minorEastAsia" w:cs="楷体" w:hint="eastAsia"/>
          <w:b/>
          <w:bCs/>
          <w:sz w:val="28"/>
          <w:szCs w:val="28"/>
        </w:rPr>
        <w:t>在提升医疗质量安全上实现新突破。</w:t>
      </w:r>
      <w:r w:rsidR="00285A43" w:rsidRPr="00C5553E">
        <w:rPr>
          <w:rFonts w:asciiTheme="minorEastAsia" w:eastAsiaTheme="minorEastAsia" w:hAnsiTheme="minorEastAsia" w:cs="仿宋" w:hint="eastAsia"/>
          <w:bCs/>
          <w:sz w:val="28"/>
          <w:szCs w:val="28"/>
        </w:rPr>
        <w:t>进一步加强医疗质量与安全巡查、点评、约谈、处罚、通报五项制度的力度，</w:t>
      </w:r>
      <w:r w:rsidR="00285A43" w:rsidRPr="00C5553E">
        <w:rPr>
          <w:rFonts w:asciiTheme="minorEastAsia" w:eastAsiaTheme="minorEastAsia" w:hAnsiTheme="minorEastAsia" w:cs="仿宋" w:hint="eastAsia"/>
          <w:sz w:val="28"/>
          <w:szCs w:val="28"/>
        </w:rPr>
        <w:t>加强对各科室核心制度执行情况的督导检查，对基础医疗质量和环节医疗质量进行严格把关，对督查发现的问题进行总结分析并及时改正；</w:t>
      </w:r>
      <w:r w:rsidR="00285A43" w:rsidRPr="00C5553E">
        <w:rPr>
          <w:rFonts w:asciiTheme="minorEastAsia" w:eastAsiaTheme="minorEastAsia" w:hAnsiTheme="minorEastAsia" w:cs="仿宋" w:hint="eastAsia"/>
          <w:bCs/>
          <w:sz w:val="28"/>
          <w:szCs w:val="28"/>
        </w:rPr>
        <w:t>进一步加强专业技术培训，</w:t>
      </w:r>
      <w:r w:rsidR="00285A43" w:rsidRPr="00C5553E">
        <w:rPr>
          <w:rFonts w:asciiTheme="minorEastAsia" w:eastAsiaTheme="minorEastAsia" w:hAnsiTheme="minorEastAsia" w:cs="仿宋" w:hint="eastAsia"/>
          <w:sz w:val="28"/>
          <w:szCs w:val="28"/>
        </w:rPr>
        <w:t>采取“请进来、送出去”的方式，不断地提高医务人员专业素质和临床诊疗能力，着力提升医院整体医疗水平。</w:t>
      </w:r>
    </w:p>
    <w:p w:rsidR="00A84AA2" w:rsidRPr="00C5553E" w:rsidRDefault="002412BF" w:rsidP="00FA6E43">
      <w:pPr>
        <w:adjustRightInd w:val="0"/>
        <w:snapToGrid w:val="0"/>
        <w:spacing w:line="360" w:lineRule="auto"/>
        <w:rPr>
          <w:rFonts w:asciiTheme="minorEastAsia" w:eastAsiaTheme="minorEastAsia" w:hAnsiTheme="minorEastAsia"/>
          <w:b/>
          <w:sz w:val="28"/>
          <w:szCs w:val="28"/>
        </w:rPr>
      </w:pPr>
      <w:r w:rsidRPr="00C5553E">
        <w:rPr>
          <w:rFonts w:asciiTheme="minorEastAsia" w:eastAsiaTheme="minorEastAsia" w:hAnsiTheme="minorEastAsia" w:hint="eastAsia"/>
          <w:b/>
          <w:sz w:val="28"/>
          <w:szCs w:val="28"/>
        </w:rPr>
        <w:t>5、</w:t>
      </w:r>
      <w:r w:rsidR="00285A43" w:rsidRPr="00C5553E">
        <w:rPr>
          <w:rFonts w:asciiTheme="minorEastAsia" w:eastAsiaTheme="minorEastAsia" w:hAnsiTheme="minorEastAsia" w:hint="eastAsia"/>
          <w:b/>
          <w:sz w:val="28"/>
          <w:szCs w:val="28"/>
        </w:rPr>
        <w:t>加强和改善医院的财务管理，完善医院的成本核算</w:t>
      </w:r>
      <w:r w:rsidRPr="00C5553E">
        <w:rPr>
          <w:rFonts w:asciiTheme="minorEastAsia" w:eastAsiaTheme="minorEastAsia" w:hAnsiTheme="minorEastAsia" w:hint="eastAsia"/>
          <w:b/>
          <w:sz w:val="28"/>
          <w:szCs w:val="28"/>
        </w:rPr>
        <w:t>。</w:t>
      </w:r>
      <w:r w:rsidR="00285A43" w:rsidRPr="00C5553E">
        <w:rPr>
          <w:rFonts w:asciiTheme="minorEastAsia" w:eastAsiaTheme="minorEastAsia" w:hAnsiTheme="minorEastAsia" w:hint="eastAsia"/>
          <w:bCs/>
          <w:sz w:val="28"/>
          <w:szCs w:val="28"/>
        </w:rPr>
        <w:t>为了适应卫生工作改革的需要，切实加强医院的财务管理，按照财经法规，充分发挥财务监督作用，使其更加规范化。</w:t>
      </w:r>
      <w:r w:rsidR="00A84AA2" w:rsidRPr="00C5553E">
        <w:rPr>
          <w:rFonts w:asciiTheme="minorEastAsia" w:eastAsiaTheme="minorEastAsia" w:hAnsiTheme="minorEastAsia" w:hint="eastAsia"/>
          <w:sz w:val="28"/>
          <w:szCs w:val="28"/>
        </w:rPr>
        <w:t>成本核算应以信息化建设为契机，一是建立基于数字化医院管理的有效的成本信息管理系统，包括收入、工作量归集的计算机信息系统，医院支出、费用的信息管理系统，实现对医院成本费用的过程管理与控制。二是建立收入、服务量同支出的配比制度，切实降低医院的成本消耗。三是鼓励科室进行技术创新，调整收入结构。四是加强对高新设备经济</w:t>
      </w:r>
      <w:r w:rsidR="00A84AA2" w:rsidRPr="00C5553E">
        <w:rPr>
          <w:rFonts w:asciiTheme="minorEastAsia" w:eastAsiaTheme="minorEastAsia" w:hAnsiTheme="minorEastAsia" w:hint="eastAsia"/>
          <w:sz w:val="28"/>
          <w:szCs w:val="28"/>
        </w:rPr>
        <w:lastRenderedPageBreak/>
        <w:t>效益的跟踪分析，建立设备引进与使用的评价体系，提高设备使用效益及效率。五是做好物资、材料、药品试剂等的计划申购、招标采购、库存的规范化管理，切实降低经营成本。</w:t>
      </w:r>
    </w:p>
    <w:p w:rsidR="009968E3" w:rsidRDefault="009968E3" w:rsidP="009968E3">
      <w:pPr>
        <w:widowControl/>
        <w:spacing w:line="360" w:lineRule="auto"/>
        <w:jc w:val="left"/>
        <w:rPr>
          <w:rFonts w:ascii="黑体" w:eastAsia="黑体" w:hAnsi="黑体"/>
          <w:sz w:val="32"/>
          <w:szCs w:val="32"/>
        </w:rPr>
      </w:pPr>
      <w:r>
        <w:rPr>
          <w:rFonts w:ascii="黑体" w:eastAsia="黑体" w:hAnsi="黑体" w:hint="eastAsia"/>
          <w:sz w:val="32"/>
          <w:szCs w:val="32"/>
        </w:rPr>
        <w:t>六、绩效自评结果拟应用和公开情况</w:t>
      </w:r>
    </w:p>
    <w:p w:rsidR="009968E3" w:rsidRPr="00C5553E" w:rsidRDefault="009968E3" w:rsidP="009968E3">
      <w:pPr>
        <w:widowControl/>
        <w:shd w:val="clear" w:color="auto" w:fill="FFFFFF"/>
        <w:spacing w:after="125" w:line="360" w:lineRule="auto"/>
        <w:ind w:firstLine="480"/>
        <w:rPr>
          <w:rFonts w:ascii="宋体" w:hAnsi="宋体" w:cs="宋体"/>
          <w:color w:val="000000"/>
          <w:kern w:val="0"/>
          <w:sz w:val="28"/>
          <w:szCs w:val="28"/>
        </w:rPr>
      </w:pPr>
      <w:r w:rsidRPr="00C5553E">
        <w:rPr>
          <w:rFonts w:ascii="宋体" w:hAnsi="宋体" w:cs="宋体" w:hint="eastAsia"/>
          <w:color w:val="000000"/>
          <w:kern w:val="0"/>
          <w:sz w:val="28"/>
          <w:szCs w:val="28"/>
        </w:rPr>
        <w:t>我单位在衡山县人民政府门户网站对2021年度部门整体支出情况自评报告及整体支出绩效目标申报表进行公示，接受社会监督。</w:t>
      </w:r>
    </w:p>
    <w:p w:rsidR="005A7128" w:rsidRDefault="005A7128" w:rsidP="005A7128">
      <w:pPr>
        <w:widowControl/>
        <w:spacing w:line="600" w:lineRule="exact"/>
        <w:jc w:val="left"/>
        <w:rPr>
          <w:rFonts w:ascii="黑体" w:eastAsia="黑体" w:hAnsi="黑体"/>
          <w:sz w:val="32"/>
          <w:szCs w:val="32"/>
        </w:rPr>
      </w:pPr>
      <w:r>
        <w:rPr>
          <w:rFonts w:ascii="黑体" w:eastAsia="黑体" w:hAnsi="黑体" w:hint="eastAsia"/>
          <w:sz w:val="32"/>
          <w:szCs w:val="32"/>
        </w:rPr>
        <w:t>七、其他需要说明的情况</w:t>
      </w:r>
    </w:p>
    <w:p w:rsidR="005A7128" w:rsidRPr="00553AC8" w:rsidRDefault="005A7128" w:rsidP="009968E3">
      <w:pPr>
        <w:widowControl/>
        <w:shd w:val="clear" w:color="auto" w:fill="FFFFFF"/>
        <w:spacing w:after="125" w:line="360" w:lineRule="auto"/>
        <w:ind w:firstLine="480"/>
        <w:rPr>
          <w:rFonts w:ascii="Microsoft Yahei" w:hAnsi="Microsoft Yahei" w:cs="宋体" w:hint="eastAsia"/>
          <w:color w:val="000000"/>
          <w:kern w:val="0"/>
          <w:sz w:val="24"/>
        </w:rPr>
      </w:pPr>
      <w:r w:rsidRPr="005A7128">
        <w:rPr>
          <w:rFonts w:ascii="Microsoft Yahei" w:hAnsi="Microsoft Yahei" w:cs="宋体" w:hint="eastAsia"/>
          <w:color w:val="000000"/>
          <w:kern w:val="0"/>
          <w:sz w:val="24"/>
        </w:rPr>
        <w:t>无</w:t>
      </w:r>
    </w:p>
    <w:p w:rsidR="0008555B" w:rsidRPr="00A33181" w:rsidRDefault="0008555B" w:rsidP="0008555B">
      <w:pPr>
        <w:tabs>
          <w:tab w:val="left" w:pos="5430"/>
        </w:tabs>
        <w:ind w:firstLine="514"/>
        <w:jc w:val="right"/>
        <w:rPr>
          <w:rFonts w:asciiTheme="minorEastAsia" w:eastAsiaTheme="minorEastAsia" w:hAnsiTheme="minorEastAsia" w:cs="仿宋"/>
          <w:sz w:val="28"/>
          <w:szCs w:val="28"/>
        </w:rPr>
      </w:pPr>
      <w:r w:rsidRPr="00A33181">
        <w:rPr>
          <w:rFonts w:asciiTheme="minorEastAsia" w:eastAsiaTheme="minorEastAsia" w:hAnsiTheme="minorEastAsia" w:cs="仿宋"/>
          <w:sz w:val="28"/>
          <w:szCs w:val="28"/>
        </w:rPr>
        <w:tab/>
      </w:r>
    </w:p>
    <w:p w:rsidR="0008555B" w:rsidRPr="00A33181" w:rsidRDefault="0008555B" w:rsidP="0008555B">
      <w:pPr>
        <w:tabs>
          <w:tab w:val="left" w:pos="5430"/>
        </w:tabs>
        <w:ind w:firstLine="514"/>
        <w:jc w:val="right"/>
        <w:rPr>
          <w:rFonts w:asciiTheme="minorEastAsia" w:eastAsiaTheme="minorEastAsia" w:hAnsiTheme="minorEastAsia" w:cs="仿宋"/>
          <w:sz w:val="28"/>
          <w:szCs w:val="28"/>
        </w:rPr>
      </w:pPr>
    </w:p>
    <w:p w:rsidR="0008555B" w:rsidRPr="00A84AA2" w:rsidRDefault="0008555B" w:rsidP="0008555B">
      <w:pPr>
        <w:tabs>
          <w:tab w:val="left" w:pos="5430"/>
        </w:tabs>
        <w:ind w:firstLine="514"/>
        <w:jc w:val="right"/>
        <w:rPr>
          <w:rFonts w:asciiTheme="minorEastAsia" w:eastAsiaTheme="minorEastAsia" w:hAnsiTheme="minorEastAsia" w:cs="仿宋"/>
          <w:b/>
          <w:sz w:val="28"/>
          <w:szCs w:val="28"/>
        </w:rPr>
      </w:pPr>
      <w:r w:rsidRPr="00A84AA2">
        <w:rPr>
          <w:rFonts w:asciiTheme="minorEastAsia" w:eastAsiaTheme="minorEastAsia" w:hAnsiTheme="minorEastAsia" w:cs="仿宋" w:hint="eastAsia"/>
          <w:b/>
          <w:sz w:val="28"/>
          <w:szCs w:val="28"/>
        </w:rPr>
        <w:t>衡山县人民医院</w:t>
      </w:r>
    </w:p>
    <w:p w:rsidR="00A84AA2" w:rsidRPr="0050571C" w:rsidRDefault="00A84AA2" w:rsidP="0050571C">
      <w:pPr>
        <w:tabs>
          <w:tab w:val="left" w:pos="5430"/>
        </w:tabs>
        <w:ind w:firstLineChars="1800" w:firstLine="4880"/>
        <w:jc w:val="right"/>
        <w:rPr>
          <w:rFonts w:asciiTheme="minorEastAsia" w:eastAsiaTheme="minorEastAsia" w:hAnsiTheme="minorEastAsia" w:cs="仿宋"/>
          <w:b/>
          <w:sz w:val="28"/>
          <w:szCs w:val="28"/>
        </w:rPr>
      </w:pPr>
    </w:p>
    <w:sectPr w:rsidR="00A84AA2" w:rsidRPr="0050571C" w:rsidSect="00E603EB">
      <w:footerReference w:type="even" r:id="rId8"/>
      <w:footerReference w:type="default" r:id="rId9"/>
      <w:pgSz w:w="11906" w:h="16838"/>
      <w:pgMar w:top="1559" w:right="1287" w:bottom="1440" w:left="1622" w:header="851" w:footer="1021" w:gutter="0"/>
      <w:cols w:space="720"/>
      <w:docGrid w:type="linesAndChars" w:linePitch="312"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17B" w:rsidRDefault="00DB017B" w:rsidP="00E603EB">
      <w:r>
        <w:separator/>
      </w:r>
    </w:p>
  </w:endnote>
  <w:endnote w:type="continuationSeparator" w:id="0">
    <w:p w:rsidR="00DB017B" w:rsidRDefault="00DB017B" w:rsidP="00E603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8E3" w:rsidRDefault="000E6559">
    <w:pPr>
      <w:pStyle w:val="a4"/>
      <w:framePr w:wrap="around" w:vAnchor="text" w:hAnchor="margin" w:xAlign="center" w:y="1"/>
      <w:rPr>
        <w:rStyle w:val="a5"/>
      </w:rPr>
    </w:pPr>
    <w:r>
      <w:fldChar w:fldCharType="begin"/>
    </w:r>
    <w:r w:rsidR="009968E3">
      <w:rPr>
        <w:rStyle w:val="a5"/>
      </w:rPr>
      <w:instrText xml:space="preserve">PAGE  </w:instrText>
    </w:r>
    <w:r>
      <w:fldChar w:fldCharType="end"/>
    </w:r>
  </w:p>
  <w:p w:rsidR="009968E3" w:rsidRDefault="009968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8E3" w:rsidRDefault="000E6559">
    <w:pPr>
      <w:pStyle w:val="a4"/>
      <w:framePr w:wrap="around" w:vAnchor="text" w:hAnchor="margin" w:xAlign="center" w:y="1"/>
      <w:rPr>
        <w:rStyle w:val="a5"/>
      </w:rPr>
    </w:pPr>
    <w:r>
      <w:fldChar w:fldCharType="begin"/>
    </w:r>
    <w:r w:rsidR="009968E3">
      <w:rPr>
        <w:rStyle w:val="a5"/>
      </w:rPr>
      <w:instrText xml:space="preserve">PAGE  </w:instrText>
    </w:r>
    <w:r>
      <w:fldChar w:fldCharType="separate"/>
    </w:r>
    <w:r w:rsidR="00813080">
      <w:rPr>
        <w:rStyle w:val="a5"/>
        <w:noProof/>
      </w:rPr>
      <w:t>1</w:t>
    </w:r>
    <w:r>
      <w:fldChar w:fldCharType="end"/>
    </w:r>
  </w:p>
  <w:p w:rsidR="009968E3" w:rsidRDefault="009968E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17B" w:rsidRDefault="00DB017B" w:rsidP="00E603EB">
      <w:r>
        <w:separator/>
      </w:r>
    </w:p>
  </w:footnote>
  <w:footnote w:type="continuationSeparator" w:id="0">
    <w:p w:rsidR="00DB017B" w:rsidRDefault="00DB017B" w:rsidP="00E603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03EB"/>
    <w:rsid w:val="000679F4"/>
    <w:rsid w:val="0008555B"/>
    <w:rsid w:val="000A23DE"/>
    <w:rsid w:val="000E6559"/>
    <w:rsid w:val="002412BF"/>
    <w:rsid w:val="00285A43"/>
    <w:rsid w:val="002A63B7"/>
    <w:rsid w:val="00363881"/>
    <w:rsid w:val="00364608"/>
    <w:rsid w:val="003B72C8"/>
    <w:rsid w:val="003E25C1"/>
    <w:rsid w:val="0043178C"/>
    <w:rsid w:val="004729EF"/>
    <w:rsid w:val="004B7CB3"/>
    <w:rsid w:val="005010F6"/>
    <w:rsid w:val="0050571C"/>
    <w:rsid w:val="005141C7"/>
    <w:rsid w:val="00515408"/>
    <w:rsid w:val="00534310"/>
    <w:rsid w:val="00553AC8"/>
    <w:rsid w:val="005A7128"/>
    <w:rsid w:val="005B528E"/>
    <w:rsid w:val="00606F69"/>
    <w:rsid w:val="00621C50"/>
    <w:rsid w:val="00624B75"/>
    <w:rsid w:val="0065212C"/>
    <w:rsid w:val="00660695"/>
    <w:rsid w:val="00684F1D"/>
    <w:rsid w:val="006942DC"/>
    <w:rsid w:val="006E0689"/>
    <w:rsid w:val="00775486"/>
    <w:rsid w:val="007A3C49"/>
    <w:rsid w:val="00813080"/>
    <w:rsid w:val="008209D7"/>
    <w:rsid w:val="00821250"/>
    <w:rsid w:val="00833C6E"/>
    <w:rsid w:val="0083616C"/>
    <w:rsid w:val="00860615"/>
    <w:rsid w:val="008D53A6"/>
    <w:rsid w:val="00946578"/>
    <w:rsid w:val="00951C75"/>
    <w:rsid w:val="00952071"/>
    <w:rsid w:val="009827B0"/>
    <w:rsid w:val="00992892"/>
    <w:rsid w:val="009968E3"/>
    <w:rsid w:val="009B1ECD"/>
    <w:rsid w:val="00A46035"/>
    <w:rsid w:val="00A644F1"/>
    <w:rsid w:val="00A7658A"/>
    <w:rsid w:val="00A83BD8"/>
    <w:rsid w:val="00A84AA2"/>
    <w:rsid w:val="00AA0F38"/>
    <w:rsid w:val="00AA12F7"/>
    <w:rsid w:val="00AB66D8"/>
    <w:rsid w:val="00AC6762"/>
    <w:rsid w:val="00AE5B4A"/>
    <w:rsid w:val="00B8650C"/>
    <w:rsid w:val="00BC26C4"/>
    <w:rsid w:val="00BC7A77"/>
    <w:rsid w:val="00BF3F4C"/>
    <w:rsid w:val="00C0484B"/>
    <w:rsid w:val="00C22D58"/>
    <w:rsid w:val="00C5553E"/>
    <w:rsid w:val="00CA1792"/>
    <w:rsid w:val="00CC5E8C"/>
    <w:rsid w:val="00D1093C"/>
    <w:rsid w:val="00D14E49"/>
    <w:rsid w:val="00DA7BE3"/>
    <w:rsid w:val="00DB017B"/>
    <w:rsid w:val="00E127C2"/>
    <w:rsid w:val="00E12E70"/>
    <w:rsid w:val="00E14C2B"/>
    <w:rsid w:val="00E2206B"/>
    <w:rsid w:val="00E603EB"/>
    <w:rsid w:val="00EF25F8"/>
    <w:rsid w:val="00F57AEA"/>
    <w:rsid w:val="00F97761"/>
    <w:rsid w:val="00FA6E43"/>
    <w:rsid w:val="00FC7C97"/>
    <w:rsid w:val="00FF75BE"/>
    <w:rsid w:val="07F140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lsdException w:name="Body Text" w:uiPriority="99"/>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03EB"/>
    <w:pPr>
      <w:widowControl w:val="0"/>
      <w:jc w:val="both"/>
    </w:pPr>
    <w:rPr>
      <w:kern w:val="2"/>
      <w:sz w:val="21"/>
      <w:szCs w:val="24"/>
    </w:rPr>
  </w:style>
  <w:style w:type="paragraph" w:styleId="1">
    <w:name w:val="heading 1"/>
    <w:basedOn w:val="a"/>
    <w:next w:val="a"/>
    <w:link w:val="1Char"/>
    <w:uiPriority w:val="99"/>
    <w:qFormat/>
    <w:rsid w:val="0008555B"/>
    <w:pPr>
      <w:spacing w:line="240" w:lineRule="atLeast"/>
      <w:ind w:firstLineChars="200" w:firstLine="200"/>
      <w:outlineLvl w:val="0"/>
    </w:pPr>
    <w:rPr>
      <w:rFonts w:eastAsia="黑体"/>
      <w:bCs/>
      <w:kern w:val="44"/>
      <w:sz w:val="44"/>
      <w:szCs w:val="44"/>
    </w:rPr>
  </w:style>
  <w:style w:type="paragraph" w:styleId="2">
    <w:name w:val="heading 2"/>
    <w:basedOn w:val="a"/>
    <w:next w:val="a"/>
    <w:link w:val="2Char"/>
    <w:uiPriority w:val="99"/>
    <w:qFormat/>
    <w:rsid w:val="0008555B"/>
    <w:pPr>
      <w:spacing w:line="240" w:lineRule="atLeast"/>
      <w:ind w:firstLineChars="200" w:firstLine="200"/>
      <w:outlineLvl w:val="1"/>
    </w:pPr>
    <w:rPr>
      <w:rFonts w:ascii="Cambria" w:eastAsia="楷体" w:hAnsi="Cambria"/>
      <w:b/>
      <w:bCs/>
      <w:sz w:val="32"/>
      <w:szCs w:val="32"/>
    </w:rPr>
  </w:style>
  <w:style w:type="paragraph" w:styleId="3">
    <w:name w:val="heading 3"/>
    <w:basedOn w:val="a"/>
    <w:next w:val="a"/>
    <w:link w:val="3Char"/>
    <w:uiPriority w:val="99"/>
    <w:qFormat/>
    <w:rsid w:val="0008555B"/>
    <w:pPr>
      <w:adjustRightInd w:val="0"/>
      <w:snapToGrid w:val="0"/>
      <w:spacing w:line="240" w:lineRule="atLeast"/>
      <w:ind w:firstLineChars="200" w:firstLine="200"/>
      <w:jc w:val="left"/>
      <w:outlineLvl w:val="2"/>
    </w:pPr>
    <w:rPr>
      <w:rFonts w:eastAsia="仿宋"/>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rsid w:val="00E603EB"/>
    <w:rPr>
      <w:sz w:val="32"/>
    </w:rPr>
  </w:style>
  <w:style w:type="paragraph" w:styleId="a4">
    <w:name w:val="footer"/>
    <w:basedOn w:val="a"/>
    <w:link w:val="Char"/>
    <w:uiPriority w:val="99"/>
    <w:qFormat/>
    <w:rsid w:val="00E603EB"/>
    <w:pPr>
      <w:tabs>
        <w:tab w:val="center" w:pos="4153"/>
        <w:tab w:val="right" w:pos="8306"/>
      </w:tabs>
      <w:snapToGrid w:val="0"/>
      <w:jc w:val="left"/>
    </w:pPr>
    <w:rPr>
      <w:sz w:val="18"/>
      <w:szCs w:val="18"/>
    </w:rPr>
  </w:style>
  <w:style w:type="character" w:styleId="a5">
    <w:name w:val="page number"/>
    <w:basedOn w:val="a0"/>
    <w:uiPriority w:val="99"/>
    <w:qFormat/>
    <w:rsid w:val="00E603EB"/>
    <w:rPr>
      <w:rFonts w:cs="Times New Roman"/>
    </w:rPr>
  </w:style>
  <w:style w:type="paragraph" w:customStyle="1" w:styleId="10">
    <w:name w:val="列出段落1"/>
    <w:basedOn w:val="a"/>
    <w:uiPriority w:val="99"/>
    <w:qFormat/>
    <w:rsid w:val="00E603EB"/>
    <w:pPr>
      <w:ind w:firstLineChars="200" w:firstLine="420"/>
    </w:pPr>
  </w:style>
  <w:style w:type="paragraph" w:styleId="a6">
    <w:name w:val="List Paragraph"/>
    <w:basedOn w:val="a"/>
    <w:uiPriority w:val="99"/>
    <w:qFormat/>
    <w:rsid w:val="00E603EB"/>
    <w:pPr>
      <w:ind w:firstLineChars="200" w:firstLine="420"/>
    </w:pPr>
  </w:style>
  <w:style w:type="paragraph" w:styleId="a7">
    <w:name w:val="header"/>
    <w:basedOn w:val="a"/>
    <w:link w:val="Char0"/>
    <w:uiPriority w:val="99"/>
    <w:qFormat/>
    <w:rsid w:val="000855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qFormat/>
    <w:rsid w:val="0008555B"/>
    <w:rPr>
      <w:kern w:val="2"/>
      <w:sz w:val="18"/>
      <w:szCs w:val="18"/>
    </w:rPr>
  </w:style>
  <w:style w:type="character" w:customStyle="1" w:styleId="1Char">
    <w:name w:val="标题 1 Char"/>
    <w:basedOn w:val="a0"/>
    <w:link w:val="1"/>
    <w:uiPriority w:val="99"/>
    <w:rsid w:val="0008555B"/>
    <w:rPr>
      <w:rFonts w:eastAsia="黑体"/>
      <w:bCs/>
      <w:kern w:val="44"/>
      <w:sz w:val="44"/>
      <w:szCs w:val="44"/>
    </w:rPr>
  </w:style>
  <w:style w:type="character" w:customStyle="1" w:styleId="2Char">
    <w:name w:val="标题 2 Char"/>
    <w:basedOn w:val="a0"/>
    <w:link w:val="2"/>
    <w:uiPriority w:val="99"/>
    <w:rsid w:val="0008555B"/>
    <w:rPr>
      <w:rFonts w:ascii="Cambria" w:eastAsia="楷体" w:hAnsi="Cambria"/>
      <w:b/>
      <w:bCs/>
      <w:kern w:val="2"/>
      <w:sz w:val="32"/>
      <w:szCs w:val="32"/>
    </w:rPr>
  </w:style>
  <w:style w:type="character" w:customStyle="1" w:styleId="3Char">
    <w:name w:val="标题 3 Char"/>
    <w:basedOn w:val="a0"/>
    <w:link w:val="3"/>
    <w:uiPriority w:val="99"/>
    <w:rsid w:val="0008555B"/>
    <w:rPr>
      <w:rFonts w:eastAsia="仿宋"/>
      <w:b/>
      <w:kern w:val="2"/>
      <w:sz w:val="24"/>
      <w:szCs w:val="24"/>
    </w:rPr>
  </w:style>
  <w:style w:type="character" w:customStyle="1" w:styleId="Char">
    <w:name w:val="页脚 Char"/>
    <w:basedOn w:val="a0"/>
    <w:link w:val="a4"/>
    <w:uiPriority w:val="99"/>
    <w:locked/>
    <w:rsid w:val="0008555B"/>
    <w:rPr>
      <w:kern w:val="2"/>
      <w:sz w:val="18"/>
      <w:szCs w:val="18"/>
    </w:rPr>
  </w:style>
  <w:style w:type="paragraph" w:customStyle="1" w:styleId="Default">
    <w:name w:val="Default"/>
    <w:uiPriority w:val="99"/>
    <w:qFormat/>
    <w:rsid w:val="0008555B"/>
    <w:pPr>
      <w:widowControl w:val="0"/>
      <w:autoSpaceDE w:val="0"/>
      <w:autoSpaceDN w:val="0"/>
      <w:adjustRightInd w:val="0"/>
    </w:pPr>
    <w:rPr>
      <w:rFonts w:ascii="黑体" w:eastAsia="黑体" w:hAnsi="Calibri" w:cs="黑体"/>
      <w:color w:val="000000"/>
      <w:sz w:val="24"/>
      <w:szCs w:val="24"/>
    </w:rPr>
  </w:style>
  <w:style w:type="paragraph" w:styleId="a8">
    <w:name w:val="Normal (Web)"/>
    <w:basedOn w:val="a"/>
    <w:uiPriority w:val="99"/>
    <w:qFormat/>
    <w:rsid w:val="0008555B"/>
    <w:pPr>
      <w:jc w:val="left"/>
    </w:pPr>
    <w:rPr>
      <w:rFonts w:ascii="微软雅黑" w:eastAsia="微软雅黑" w:hAnsi="微软雅黑" w:cs="微软雅黑"/>
      <w:kern w:val="0"/>
    </w:rPr>
  </w:style>
  <w:style w:type="paragraph" w:styleId="a9">
    <w:name w:val="Body Text Indent"/>
    <w:basedOn w:val="a"/>
    <w:link w:val="Char1"/>
    <w:rsid w:val="00285A43"/>
    <w:pPr>
      <w:spacing w:after="120"/>
      <w:ind w:leftChars="200" w:left="420"/>
    </w:pPr>
  </w:style>
  <w:style w:type="character" w:customStyle="1" w:styleId="Char1">
    <w:name w:val="正文文本缩进 Char"/>
    <w:basedOn w:val="a0"/>
    <w:link w:val="a9"/>
    <w:rsid w:val="00285A43"/>
    <w:rPr>
      <w:kern w:val="2"/>
      <w:sz w:val="21"/>
      <w:szCs w:val="24"/>
    </w:rPr>
  </w:style>
  <w:style w:type="character" w:styleId="aa">
    <w:name w:val="Strong"/>
    <w:basedOn w:val="a0"/>
    <w:uiPriority w:val="22"/>
    <w:qFormat/>
    <w:rsid w:val="009968E3"/>
    <w:rPr>
      <w:b/>
      <w:bCs/>
    </w:rPr>
  </w:style>
</w:styles>
</file>

<file path=word/webSettings.xml><?xml version="1.0" encoding="utf-8"?>
<w:webSettings xmlns:r="http://schemas.openxmlformats.org/officeDocument/2006/relationships" xmlns:w="http://schemas.openxmlformats.org/wordprocessingml/2006/main">
  <w:divs>
    <w:div w:id="95100902">
      <w:bodyDiv w:val="1"/>
      <w:marLeft w:val="0"/>
      <w:marRight w:val="0"/>
      <w:marTop w:val="0"/>
      <w:marBottom w:val="0"/>
      <w:divBdr>
        <w:top w:val="none" w:sz="0" w:space="0" w:color="auto"/>
        <w:left w:val="none" w:sz="0" w:space="0" w:color="auto"/>
        <w:bottom w:val="none" w:sz="0" w:space="0" w:color="auto"/>
        <w:right w:val="none" w:sz="0" w:space="0" w:color="auto"/>
      </w:divBdr>
    </w:div>
    <w:div w:id="943154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BC36E7-21E7-4473-86D7-281361F50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723</Words>
  <Characters>4127</Characters>
  <Application>Microsoft Office Word</Application>
  <DocSecurity>0</DocSecurity>
  <Lines>34</Lines>
  <Paragraphs>9</Paragraphs>
  <ScaleCrop>false</ScaleCrop>
  <Company>Microsoft</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41</cp:revision>
  <cp:lastPrinted>2022-10-13T07:35:00Z</cp:lastPrinted>
  <dcterms:created xsi:type="dcterms:W3CDTF">2014-10-29T12:08:00Z</dcterms:created>
  <dcterms:modified xsi:type="dcterms:W3CDTF">2023-04-19T09:02:00Z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