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B0CDEF">
      <w:pPr>
        <w:jc w:val="center"/>
        <w:rPr>
          <w:rFonts w:ascii="方正小标宋_GBK" w:eastAsia="方正小标宋_GBK"/>
          <w:sz w:val="48"/>
          <w:szCs w:val="48"/>
        </w:rPr>
      </w:pPr>
      <w:bookmarkStart w:id="1" w:name="_GoBack"/>
      <w:bookmarkEnd w:id="1"/>
      <w:r>
        <w:rPr>
          <w:rFonts w:hint="eastAsia" w:ascii="方正小标宋_GBK" w:eastAsia="方正小标宋_GBK"/>
          <w:sz w:val="48"/>
          <w:szCs w:val="48"/>
          <w:lang w:val="en-US" w:eastAsia="zh-CN"/>
        </w:rPr>
        <w:t>2023</w:t>
      </w:r>
      <w:r>
        <w:rPr>
          <w:rFonts w:hint="eastAsia" w:ascii="方正小标宋_GBK" w:eastAsia="方正小标宋_GBK"/>
          <w:sz w:val="48"/>
          <w:szCs w:val="48"/>
        </w:rPr>
        <w:t>年度部门整体支出绩效自评报告</w:t>
      </w:r>
    </w:p>
    <w:p w14:paraId="55737DCC">
      <w:pPr>
        <w:jc w:val="center"/>
        <w:rPr>
          <w:rFonts w:ascii="黑体" w:eastAsia="黑体"/>
          <w:sz w:val="32"/>
          <w:szCs w:val="32"/>
        </w:rPr>
      </w:pPr>
    </w:p>
    <w:p w14:paraId="37F09954">
      <w:pPr>
        <w:jc w:val="center"/>
        <w:rPr>
          <w:rFonts w:ascii="黑体" w:eastAsia="黑体"/>
          <w:sz w:val="32"/>
          <w:szCs w:val="32"/>
        </w:rPr>
      </w:pPr>
    </w:p>
    <w:p w14:paraId="4A63CB31">
      <w:pPr>
        <w:jc w:val="center"/>
        <w:rPr>
          <w:rFonts w:ascii="黑体" w:eastAsia="黑体"/>
          <w:sz w:val="32"/>
          <w:szCs w:val="32"/>
        </w:rPr>
      </w:pPr>
    </w:p>
    <w:p w14:paraId="4A7332D0">
      <w:pPr>
        <w:jc w:val="center"/>
        <w:rPr>
          <w:rFonts w:ascii="黑体" w:eastAsia="黑体"/>
          <w:sz w:val="32"/>
          <w:szCs w:val="32"/>
        </w:rPr>
      </w:pPr>
    </w:p>
    <w:p w14:paraId="08CA04C0">
      <w:pPr>
        <w:jc w:val="center"/>
        <w:rPr>
          <w:rFonts w:ascii="黑体" w:eastAsia="黑体"/>
          <w:sz w:val="32"/>
          <w:szCs w:val="32"/>
        </w:rPr>
      </w:pPr>
    </w:p>
    <w:p w14:paraId="3BD67353">
      <w:pPr>
        <w:jc w:val="center"/>
        <w:rPr>
          <w:rFonts w:ascii="黑体" w:eastAsia="黑体"/>
          <w:sz w:val="32"/>
          <w:szCs w:val="32"/>
        </w:rPr>
      </w:pPr>
    </w:p>
    <w:p w14:paraId="1868B2A7">
      <w:pPr>
        <w:jc w:val="center"/>
        <w:rPr>
          <w:rFonts w:ascii="黑体" w:eastAsia="黑体"/>
          <w:sz w:val="32"/>
          <w:szCs w:val="32"/>
        </w:rPr>
      </w:pPr>
    </w:p>
    <w:p w14:paraId="23F1586D">
      <w:pPr>
        <w:jc w:val="center"/>
        <w:rPr>
          <w:rFonts w:ascii="黑体" w:eastAsia="黑体"/>
          <w:sz w:val="32"/>
          <w:szCs w:val="32"/>
        </w:rPr>
      </w:pPr>
    </w:p>
    <w:p w14:paraId="4A6DE974">
      <w:pPr>
        <w:rPr>
          <w:rFonts w:ascii="黑体" w:eastAsia="黑体"/>
          <w:sz w:val="32"/>
          <w:szCs w:val="32"/>
        </w:rPr>
      </w:pPr>
    </w:p>
    <w:p w14:paraId="492F9765">
      <w:pPr>
        <w:pStyle w:val="6"/>
      </w:pPr>
    </w:p>
    <w:p w14:paraId="5965EA74">
      <w:pPr>
        <w:pStyle w:val="6"/>
      </w:pPr>
    </w:p>
    <w:p w14:paraId="326BA83A">
      <w:pPr>
        <w:jc w:val="center"/>
        <w:rPr>
          <w:rFonts w:ascii="黑体" w:eastAsia="黑体"/>
          <w:sz w:val="32"/>
          <w:szCs w:val="32"/>
        </w:rPr>
      </w:pPr>
    </w:p>
    <w:p w14:paraId="7BCF3741">
      <w:pPr>
        <w:pStyle w:val="2"/>
        <w:kinsoku w:val="0"/>
        <w:overflowPunct w:val="0"/>
        <w:spacing w:before="65" w:line="276" w:lineRule="auto"/>
        <w:ind w:right="236" w:firstLine="2880" w:firstLineChars="800"/>
        <w:jc w:val="left"/>
        <w:rPr>
          <w:rFonts w:hint="eastAsia" w:ascii="仿宋" w:hAnsi="仿宋" w:eastAsia="仿宋" w:cs="仿宋"/>
          <w:kern w:val="2"/>
          <w:sz w:val="32"/>
          <w:szCs w:val="32"/>
          <w:lang w:val="en-US" w:eastAsia="zh-CN" w:bidi="ar-SA"/>
        </w:rPr>
      </w:pPr>
      <w:r>
        <w:rPr>
          <w:rFonts w:hint="eastAsia" w:ascii="方正小标宋_GBK" w:hAnsi="Calibri" w:eastAsia="方正小标宋_GBK" w:cs="Times New Roman"/>
          <w:kern w:val="2"/>
          <w:sz w:val="36"/>
          <w:szCs w:val="36"/>
          <w:lang w:val="en-US" w:eastAsia="zh-CN" w:bidi="ar-SA"/>
        </w:rPr>
        <w:t>衡山县</w:t>
      </w:r>
      <w:r>
        <w:rPr>
          <w:rFonts w:hint="eastAsia" w:ascii="方正小标宋_GBK" w:eastAsia="方正小标宋_GBK" w:cs="Times New Roman"/>
          <w:kern w:val="2"/>
          <w:sz w:val="36"/>
          <w:szCs w:val="36"/>
          <w:lang w:val="en-US" w:eastAsia="zh-CN" w:bidi="ar-SA"/>
        </w:rPr>
        <w:t>开云镇卫生院</w:t>
      </w:r>
      <w:r>
        <w:rPr>
          <w:rFonts w:hint="eastAsia" w:ascii="方正小标宋_GBK" w:hAnsi="Calibri" w:eastAsia="方正小标宋_GBK" w:cs="Times New Roman"/>
          <w:kern w:val="2"/>
          <w:sz w:val="36"/>
          <w:szCs w:val="36"/>
          <w:lang w:val="en-US" w:eastAsia="zh-CN" w:bidi="ar-SA"/>
        </w:rPr>
        <w:tab/>
      </w:r>
      <w:r>
        <w:rPr>
          <w:rFonts w:hint="eastAsia" w:ascii="方正小标宋_GBK" w:hAnsi="Calibri" w:eastAsia="方正小标宋_GBK" w:cs="Times New Roman"/>
          <w:kern w:val="2"/>
          <w:sz w:val="36"/>
          <w:szCs w:val="36"/>
          <w:lang w:val="en-US" w:eastAsia="zh-CN" w:bidi="ar-SA"/>
        </w:rPr>
        <w:br w:type="page"/>
      </w:r>
      <w:r>
        <w:rPr>
          <w:rFonts w:hint="eastAsia"/>
          <w:lang w:val="en-US" w:eastAsia="zh-CN"/>
        </w:rPr>
        <w:t xml:space="preserve">   </w:t>
      </w:r>
      <w:r>
        <w:rPr>
          <w:rFonts w:hint="eastAsia" w:ascii="仿宋" w:hAnsi="仿宋" w:eastAsia="仿宋" w:cs="仿宋"/>
          <w:kern w:val="2"/>
          <w:sz w:val="32"/>
          <w:szCs w:val="32"/>
          <w:lang w:val="en-US" w:eastAsia="zh-CN" w:bidi="ar-SA"/>
        </w:rPr>
        <w:t xml:space="preserve"> 根据《预算法》有关“各级政府、各部门、各单位应当对预算支出情况开展绩效评价”的规定及衡山县财政局关于印发《关于开展2023年度衡山县财政预算整体支出绩效评价工作的通知》（山财绩〔2024〕91号）文件精神，衡山县开云镇卫生院对部门整体支出及专项项目资金支出进行了绩效评价，现将自评有关情况报告如下：</w:t>
      </w:r>
    </w:p>
    <w:p w14:paraId="2CE4FD21">
      <w:pPr>
        <w:pStyle w:val="4"/>
        <w:numPr>
          <w:ilvl w:val="0"/>
          <w:numId w:val="1"/>
        </w:numPr>
        <w:ind w:left="0" w:leftChars="0" w:firstLine="0" w:firstLine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部门概况</w:t>
      </w:r>
    </w:p>
    <w:p w14:paraId="4DC3F84C">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（一）部门基本情况</w:t>
      </w:r>
    </w:p>
    <w:p w14:paraId="1FACB46B">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衡山县开云镇卫生院为二级预算单位，负责人：周辉虎，机构地址：衡山县开云镇人民西路。</w:t>
      </w:r>
    </w:p>
    <w:p w14:paraId="2050790D">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（二）机构设置情况</w:t>
      </w:r>
    </w:p>
    <w:p w14:paraId="5035C94B">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衡山县开云镇卫生院卫正股级医疗机构，设有预防保健科、内科、外科、妇科、中医理疗科、两病门诊、检验科、功能科等临床科室。</w:t>
      </w:r>
    </w:p>
    <w:p w14:paraId="795F55B9">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（三）部门职能职责</w:t>
      </w:r>
    </w:p>
    <w:p w14:paraId="263C10A8">
      <w:pPr>
        <w:pStyle w:val="5"/>
        <w:numPr>
          <w:ilvl w:val="0"/>
          <w:numId w:val="0"/>
        </w:num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主要职责：公共卫生服务为主，为群众提供中西医医疗、预防、保健、康复等医疗卫生服务；贯彻落实医药卫生体制改革、中西医并重方针和国家中医药法律法规，执行中医药政策，拟定实施中医药和中西医结合发展战略、规划，加强卫生院标准化管理；贯彻落实国家基本药物制度和药品集中采购工作，执行医用耗材集中采购工作；开展各种医疗保健卫生知识宣传，做好城镇职工医疗保险，城乡居民合作医疗保险等定点医疗机构的各项工作。完成县卫生健康局交办的其他任务。</w:t>
      </w:r>
    </w:p>
    <w:p w14:paraId="261F867E">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（四）人员编制情况</w:t>
      </w:r>
    </w:p>
    <w:p w14:paraId="1EE1A974">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截止2023年12月31日，现有工作人员112名，其中专业技术人员79人，在编在职54人、聘用58人。</w:t>
      </w:r>
    </w:p>
    <w:p w14:paraId="7EA23E66">
      <w:pPr>
        <w:pStyle w:val="4"/>
        <w:numPr>
          <w:ilvl w:val="0"/>
          <w:numId w:val="1"/>
        </w:numPr>
        <w:ind w:left="0" w:leftChars="0" w:firstLine="0" w:firstLineChars="0"/>
        <w:jc w:val="both"/>
        <w:rPr>
          <w:rFonts w:hint="eastAsia" w:ascii="宋体" w:hAnsi="宋体" w:cs="宋体"/>
          <w:sz w:val="32"/>
          <w:szCs w:val="32"/>
          <w:lang w:val="en-US" w:eastAsia="zh-CN"/>
        </w:rPr>
      </w:pPr>
      <w:r>
        <w:rPr>
          <w:rFonts w:hint="eastAsia" w:ascii="宋体" w:hAnsi="宋体" w:cs="宋体"/>
          <w:sz w:val="32"/>
          <w:szCs w:val="32"/>
          <w:lang w:val="en-US" w:eastAsia="zh-CN"/>
        </w:rPr>
        <w:t>预算支出及绩效情况</w:t>
      </w:r>
    </w:p>
    <w:p w14:paraId="63DB14EC">
      <w:pPr>
        <w:keepNext w:val="0"/>
        <w:keepLines w:val="0"/>
        <w:pageBreakBefore w:val="0"/>
        <w:widowControl w:val="0"/>
        <w:kinsoku/>
        <w:wordWrap/>
        <w:overflowPunct/>
        <w:topLinePunct w:val="0"/>
        <w:autoSpaceDE/>
        <w:autoSpaceDN/>
        <w:bidi w:val="0"/>
        <w:adjustRightInd w:val="0"/>
        <w:snapToGrid w:val="0"/>
        <w:spacing w:line="360" w:lineRule="auto"/>
        <w:ind w:firstLine="321" w:firstLineChars="100"/>
        <w:textAlignment w:val="auto"/>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部门</w:t>
      </w:r>
      <w:r>
        <w:rPr>
          <w:rFonts w:hint="eastAsia" w:ascii="仿宋" w:hAnsi="仿宋" w:eastAsia="仿宋" w:cs="仿宋"/>
          <w:b/>
          <w:bCs/>
          <w:sz w:val="32"/>
          <w:szCs w:val="32"/>
        </w:rPr>
        <w:t>预决算情况</w:t>
      </w:r>
    </w:p>
    <w:p w14:paraId="4046EFB1">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1.部门</w:t>
      </w:r>
      <w:r>
        <w:rPr>
          <w:rFonts w:hint="eastAsia" w:ascii="仿宋" w:hAnsi="仿宋" w:eastAsia="仿宋" w:cs="仿宋"/>
          <w:b/>
          <w:bCs/>
          <w:sz w:val="32"/>
          <w:szCs w:val="32"/>
        </w:rPr>
        <w:t>预算情况</w:t>
      </w:r>
    </w:p>
    <w:p w14:paraId="1B72B95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年年初预算安排收入</w:t>
      </w:r>
      <w:r>
        <w:rPr>
          <w:rFonts w:hint="eastAsia" w:ascii="仿宋" w:hAnsi="仿宋" w:eastAsia="仿宋" w:cs="仿宋"/>
          <w:sz w:val="32"/>
          <w:szCs w:val="32"/>
          <w:lang w:val="en-US" w:eastAsia="zh-CN"/>
        </w:rPr>
        <w:t xml:space="preserve"> 58.33</w:t>
      </w:r>
      <w:r>
        <w:rPr>
          <w:rFonts w:hint="eastAsia" w:ascii="仿宋" w:hAnsi="仿宋" w:eastAsia="仿宋" w:cs="仿宋"/>
          <w:sz w:val="32"/>
          <w:szCs w:val="32"/>
        </w:rPr>
        <w:t>万元，其中一般公共财政拨款</w:t>
      </w:r>
      <w:r>
        <w:rPr>
          <w:rFonts w:hint="eastAsia" w:ascii="仿宋" w:hAnsi="仿宋" w:eastAsia="仿宋" w:cs="仿宋"/>
          <w:sz w:val="32"/>
          <w:szCs w:val="32"/>
          <w:lang w:val="en-US" w:eastAsia="zh-CN"/>
        </w:rPr>
        <w:t xml:space="preserve"> 58.33</w:t>
      </w:r>
      <w:r>
        <w:rPr>
          <w:rFonts w:hint="eastAsia" w:ascii="仿宋" w:hAnsi="仿宋" w:eastAsia="仿宋" w:cs="仿宋"/>
          <w:sz w:val="32"/>
          <w:szCs w:val="32"/>
        </w:rPr>
        <w:t>万元；20</w:t>
      </w:r>
      <w:r>
        <w:rPr>
          <w:rFonts w:hint="eastAsia" w:ascii="仿宋" w:hAnsi="仿宋" w:eastAsia="仿宋" w:cs="仿宋"/>
          <w:sz w:val="32"/>
          <w:szCs w:val="32"/>
          <w:lang w:val="en-US" w:eastAsia="zh-CN"/>
        </w:rPr>
        <w:t>23</w:t>
      </w:r>
      <w:r>
        <w:rPr>
          <w:rFonts w:hint="eastAsia" w:ascii="仿宋" w:hAnsi="仿宋" w:eastAsia="仿宋" w:cs="仿宋"/>
          <w:sz w:val="32"/>
          <w:szCs w:val="32"/>
        </w:rPr>
        <w:t>年年初预算安排支出</w:t>
      </w:r>
      <w:r>
        <w:rPr>
          <w:rFonts w:hint="eastAsia" w:ascii="仿宋" w:hAnsi="仿宋" w:eastAsia="仿宋" w:cs="仿宋"/>
          <w:sz w:val="32"/>
          <w:szCs w:val="32"/>
          <w:lang w:val="en-US" w:eastAsia="zh-CN"/>
        </w:rPr>
        <w:t xml:space="preserve"> 58.33 </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 xml:space="preserve"> 58.33 </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 xml:space="preserve"> 0</w:t>
      </w:r>
      <w:r>
        <w:rPr>
          <w:rFonts w:hint="eastAsia" w:ascii="仿宋" w:hAnsi="仿宋" w:eastAsia="仿宋" w:cs="仿宋"/>
          <w:sz w:val="32"/>
          <w:szCs w:val="32"/>
        </w:rPr>
        <w:t>万元。</w:t>
      </w:r>
    </w:p>
    <w:p w14:paraId="20495B9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2.部门</w:t>
      </w:r>
      <w:r>
        <w:rPr>
          <w:rFonts w:hint="eastAsia" w:ascii="仿宋" w:hAnsi="仿宋" w:eastAsia="仿宋" w:cs="仿宋"/>
          <w:b/>
          <w:bCs/>
          <w:sz w:val="32"/>
          <w:szCs w:val="32"/>
        </w:rPr>
        <w:t>决算情况</w:t>
      </w:r>
    </w:p>
    <w:p w14:paraId="15EC7AA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sz w:val="32"/>
          <w:szCs w:val="32"/>
          <w:lang w:val="en-US"/>
        </w:rPr>
      </w:pPr>
      <w:r>
        <w:rPr>
          <w:rFonts w:hint="eastAsia" w:ascii="仿宋" w:hAnsi="仿宋" w:eastAsia="仿宋" w:cs="仿宋"/>
          <w:sz w:val="32"/>
          <w:szCs w:val="32"/>
          <w:lang w:val="en-US" w:eastAsia="zh-CN"/>
        </w:rPr>
        <w:t>2023</w:t>
      </w:r>
      <w:r>
        <w:rPr>
          <w:rFonts w:hint="eastAsia" w:ascii="仿宋" w:hAnsi="仿宋" w:eastAsia="仿宋" w:cs="仿宋"/>
          <w:sz w:val="32"/>
          <w:szCs w:val="32"/>
        </w:rPr>
        <w:t>年决算总收</w:t>
      </w:r>
      <w:r>
        <w:rPr>
          <w:rFonts w:hint="eastAsia" w:ascii="仿宋" w:hAnsi="仿宋" w:eastAsia="仿宋" w:cs="仿宋"/>
          <w:sz w:val="32"/>
          <w:szCs w:val="32"/>
          <w:lang w:val="en-US" w:eastAsia="zh-CN"/>
        </w:rPr>
        <w:t>入2332.78</w:t>
      </w:r>
      <w:r>
        <w:rPr>
          <w:rFonts w:hint="eastAsia" w:ascii="仿宋" w:hAnsi="仿宋" w:eastAsia="仿宋" w:cs="仿宋"/>
          <w:sz w:val="32"/>
          <w:szCs w:val="32"/>
        </w:rPr>
        <w:t>万元，较预算增加</w:t>
      </w:r>
      <w:r>
        <w:rPr>
          <w:rFonts w:hint="eastAsia" w:ascii="仿宋" w:hAnsi="仿宋" w:eastAsia="仿宋" w:cs="仿宋"/>
          <w:sz w:val="32"/>
          <w:szCs w:val="32"/>
          <w:lang w:val="en-US" w:eastAsia="zh-CN"/>
        </w:rPr>
        <w:t xml:space="preserve"> 2274.45</w:t>
      </w:r>
      <w:r>
        <w:rPr>
          <w:rFonts w:hint="eastAsia" w:ascii="仿宋" w:hAnsi="仿宋" w:eastAsia="仿宋" w:cs="仿宋"/>
          <w:sz w:val="32"/>
          <w:szCs w:val="32"/>
        </w:rPr>
        <w:t>万元，总支出</w:t>
      </w:r>
      <w:r>
        <w:rPr>
          <w:rFonts w:hint="eastAsia" w:ascii="仿宋" w:hAnsi="仿宋" w:eastAsia="仿宋" w:cs="仿宋"/>
          <w:sz w:val="32"/>
          <w:szCs w:val="32"/>
          <w:lang w:val="en-US" w:eastAsia="zh-CN"/>
        </w:rPr>
        <w:t>2314.97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1297.73</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56.06</w:t>
      </w:r>
      <w:r>
        <w:rPr>
          <w:rFonts w:hint="eastAsia" w:ascii="仿宋" w:hAnsi="仿宋" w:eastAsia="仿宋" w:cs="仿宋"/>
          <w:sz w:val="32"/>
          <w:szCs w:val="32"/>
        </w:rPr>
        <w:t>％；项目支出</w:t>
      </w:r>
      <w:r>
        <w:rPr>
          <w:rFonts w:hint="eastAsia" w:ascii="仿宋" w:hAnsi="仿宋" w:eastAsia="仿宋" w:cs="仿宋"/>
          <w:sz w:val="32"/>
          <w:szCs w:val="32"/>
          <w:lang w:val="en-US" w:eastAsia="zh-CN"/>
        </w:rPr>
        <w:t>1017.24</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43.94</w:t>
      </w:r>
      <w:r>
        <w:rPr>
          <w:rFonts w:hint="eastAsia" w:ascii="仿宋" w:hAnsi="仿宋" w:eastAsia="仿宋" w:cs="仿宋"/>
          <w:sz w:val="32"/>
          <w:szCs w:val="32"/>
        </w:rPr>
        <w:t>％。差异产生的主要原因</w:t>
      </w:r>
      <w:r>
        <w:rPr>
          <w:rFonts w:hint="eastAsia" w:ascii="仿宋" w:hAnsi="仿宋" w:eastAsia="仿宋" w:cs="仿宋"/>
          <w:sz w:val="32"/>
          <w:szCs w:val="32"/>
          <w:lang w:val="en-US" w:eastAsia="zh-CN"/>
        </w:rPr>
        <w:t>一</w:t>
      </w:r>
      <w:r>
        <w:rPr>
          <w:rFonts w:hint="eastAsia" w:ascii="仿宋" w:hAnsi="仿宋" w:eastAsia="仿宋" w:cs="仿宋"/>
          <w:sz w:val="32"/>
          <w:szCs w:val="32"/>
        </w:rPr>
        <w:t>是</w:t>
      </w:r>
      <w:r>
        <w:rPr>
          <w:rFonts w:hint="eastAsia" w:ascii="仿宋" w:hAnsi="仿宋" w:eastAsia="仿宋" w:cs="仿宋"/>
          <w:sz w:val="32"/>
          <w:szCs w:val="32"/>
          <w:lang w:val="en-US" w:eastAsia="zh-CN"/>
        </w:rPr>
        <w:t>基本公共卫生服务补助、基本药物制度补助及医疗体制改革补助未单独纳入基层医疗机构财务集中核算中心年初部门预算，而是纳入卫健系统年初重点项目预算；二是业务收入也未纳入年初部门预算。</w:t>
      </w:r>
    </w:p>
    <w:p w14:paraId="50BAB05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“三公"经费执行情况</w:t>
      </w:r>
    </w:p>
    <w:p w14:paraId="1CDE61F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2023年</w:t>
      </w:r>
      <w:r>
        <w:rPr>
          <w:rFonts w:hint="eastAsia" w:ascii="仿宋" w:hAnsi="仿宋" w:eastAsia="仿宋" w:cs="仿宋"/>
          <w:sz w:val="32"/>
          <w:szCs w:val="32"/>
        </w:rPr>
        <w:t>“三公"经费预算数</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万元，其中：因公出国（境）费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万元，公务用车购置及运行维护费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万元。“三公"经费决算数</w:t>
      </w:r>
      <w:r>
        <w:rPr>
          <w:rFonts w:hint="eastAsia" w:ascii="仿宋" w:hAnsi="仿宋" w:eastAsia="仿宋" w:cs="仿宋"/>
          <w:sz w:val="32"/>
          <w:szCs w:val="32"/>
          <w:lang w:val="en-US" w:eastAsia="zh-CN"/>
        </w:rPr>
        <w:t>0</w:t>
      </w:r>
      <w:r>
        <w:rPr>
          <w:rFonts w:hint="eastAsia" w:ascii="仿宋" w:hAnsi="仿宋" w:eastAsia="仿宋" w:cs="仿宋"/>
          <w:sz w:val="32"/>
          <w:szCs w:val="32"/>
        </w:rPr>
        <w:t>元，其中：因公出国（境）费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p>
    <w:p w14:paraId="3758F677">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政府采购执行情况</w:t>
      </w:r>
    </w:p>
    <w:p w14:paraId="24893BA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年度政府采购支出</w:t>
      </w:r>
      <w:r>
        <w:rPr>
          <w:rFonts w:hint="eastAsia" w:ascii="仿宋" w:hAnsi="仿宋" w:eastAsia="仿宋" w:cs="仿宋"/>
          <w:sz w:val="32"/>
          <w:szCs w:val="32"/>
          <w:lang w:val="en-US" w:eastAsia="zh-CN"/>
        </w:rPr>
        <w:t>36.82</w:t>
      </w:r>
      <w:r>
        <w:rPr>
          <w:rFonts w:hint="eastAsia" w:ascii="仿宋" w:hAnsi="仿宋" w:eastAsia="仿宋" w:cs="仿宋"/>
          <w:sz w:val="32"/>
          <w:szCs w:val="32"/>
        </w:rPr>
        <w:t>万元，其中：货物</w:t>
      </w:r>
      <w:r>
        <w:rPr>
          <w:rFonts w:hint="eastAsia" w:ascii="仿宋" w:hAnsi="仿宋" w:eastAsia="仿宋" w:cs="仿宋"/>
          <w:sz w:val="32"/>
          <w:szCs w:val="32"/>
          <w:lang w:val="en-US" w:eastAsia="zh-CN"/>
        </w:rPr>
        <w:t>36.82</w:t>
      </w:r>
      <w:r>
        <w:rPr>
          <w:rFonts w:hint="eastAsia" w:ascii="仿宋" w:hAnsi="仿宋" w:eastAsia="仿宋" w:cs="仿宋"/>
          <w:sz w:val="32"/>
          <w:szCs w:val="32"/>
        </w:rPr>
        <w:t>元，工程</w:t>
      </w:r>
      <w:r>
        <w:rPr>
          <w:rFonts w:hint="eastAsia" w:ascii="仿宋" w:hAnsi="仿宋" w:eastAsia="仿宋" w:cs="仿宋"/>
          <w:sz w:val="32"/>
          <w:szCs w:val="32"/>
          <w:lang w:val="en-US" w:eastAsia="zh-CN"/>
        </w:rPr>
        <w:t>0</w:t>
      </w:r>
      <w:r>
        <w:rPr>
          <w:rFonts w:hint="eastAsia" w:ascii="仿宋" w:hAnsi="仿宋" w:eastAsia="仿宋" w:cs="仿宋"/>
          <w:sz w:val="32"/>
          <w:szCs w:val="32"/>
        </w:rPr>
        <w:t>万元，服务</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p>
    <w:p w14:paraId="08ACA69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资产管理情况</w:t>
      </w:r>
    </w:p>
    <w:p w14:paraId="5E9318D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lang w:val="en-US" w:eastAsia="zh-CN"/>
        </w:rPr>
        <w:t>23</w:t>
      </w:r>
      <w:r>
        <w:rPr>
          <w:rFonts w:hint="eastAsia" w:ascii="仿宋" w:hAnsi="仿宋" w:eastAsia="仿宋" w:cs="仿宋"/>
          <w:sz w:val="32"/>
          <w:szCs w:val="32"/>
        </w:rPr>
        <w:t>年年末资产总额</w:t>
      </w:r>
      <w:r>
        <w:rPr>
          <w:rFonts w:hint="eastAsia" w:ascii="仿宋" w:hAnsi="仿宋" w:eastAsia="仿宋" w:cs="仿宋"/>
          <w:sz w:val="32"/>
          <w:szCs w:val="32"/>
          <w:lang w:val="en-US" w:eastAsia="zh-CN"/>
        </w:rPr>
        <w:t xml:space="preserve"> 909.16</w:t>
      </w:r>
      <w:r>
        <w:rPr>
          <w:rFonts w:hint="eastAsia" w:ascii="仿宋" w:hAnsi="仿宋" w:eastAsia="仿宋" w:cs="仿宋"/>
          <w:sz w:val="32"/>
          <w:szCs w:val="32"/>
        </w:rPr>
        <w:t>万元，负债总额</w:t>
      </w:r>
      <w:r>
        <w:rPr>
          <w:rFonts w:hint="eastAsia" w:ascii="仿宋" w:hAnsi="仿宋" w:eastAsia="仿宋" w:cs="仿宋"/>
          <w:sz w:val="32"/>
          <w:szCs w:val="32"/>
          <w:lang w:val="en-US" w:eastAsia="zh-CN"/>
        </w:rPr>
        <w:t xml:space="preserve">1097.51   </w:t>
      </w:r>
      <w:r>
        <w:rPr>
          <w:rFonts w:hint="eastAsia" w:ascii="仿宋" w:hAnsi="仿宋" w:eastAsia="仿宋" w:cs="仿宋"/>
          <w:sz w:val="32"/>
          <w:szCs w:val="32"/>
        </w:rPr>
        <w:t>万元，净资产</w:t>
      </w:r>
      <w:r>
        <w:rPr>
          <w:rFonts w:hint="eastAsia" w:ascii="仿宋" w:hAnsi="仿宋" w:eastAsia="仿宋" w:cs="仿宋"/>
          <w:sz w:val="32"/>
          <w:szCs w:val="32"/>
          <w:lang w:val="en-US" w:eastAsia="zh-CN"/>
        </w:rPr>
        <w:t xml:space="preserve"> -188.35</w:t>
      </w:r>
      <w:r>
        <w:rPr>
          <w:rFonts w:hint="eastAsia" w:ascii="仿宋" w:hAnsi="仿宋" w:eastAsia="仿宋" w:cs="仿宋"/>
          <w:sz w:val="32"/>
          <w:szCs w:val="32"/>
        </w:rPr>
        <w:t>万元。截至20</w:t>
      </w:r>
      <w:r>
        <w:rPr>
          <w:rFonts w:hint="eastAsia" w:ascii="仿宋" w:hAnsi="仿宋" w:eastAsia="仿宋" w:cs="仿宋"/>
          <w:sz w:val="32"/>
          <w:szCs w:val="32"/>
          <w:lang w:val="en-US" w:eastAsia="zh-CN"/>
        </w:rPr>
        <w:t>23</w:t>
      </w:r>
      <w:r>
        <w:rPr>
          <w:rFonts w:hint="eastAsia" w:ascii="仿宋" w:hAnsi="仿宋" w:eastAsia="仿宋" w:cs="仿宋"/>
          <w:sz w:val="32"/>
          <w:szCs w:val="32"/>
        </w:rPr>
        <w:t>年12月31日，固定资产账面原值</w:t>
      </w:r>
      <w:r>
        <w:rPr>
          <w:rFonts w:hint="eastAsia" w:ascii="仿宋" w:hAnsi="仿宋" w:eastAsia="仿宋" w:cs="仿宋"/>
          <w:sz w:val="32"/>
          <w:szCs w:val="32"/>
          <w:lang w:val="en-US" w:eastAsia="zh-CN"/>
        </w:rPr>
        <w:t>808.71</w:t>
      </w:r>
      <w:r>
        <w:rPr>
          <w:rFonts w:hint="eastAsia" w:ascii="仿宋" w:hAnsi="仿宋" w:eastAsia="仿宋" w:cs="仿宋"/>
          <w:sz w:val="32"/>
          <w:szCs w:val="32"/>
        </w:rPr>
        <w:t>万元，在用资产</w:t>
      </w:r>
      <w:r>
        <w:rPr>
          <w:rFonts w:hint="eastAsia" w:ascii="仿宋" w:hAnsi="仿宋" w:eastAsia="仿宋" w:cs="仿宋"/>
          <w:sz w:val="32"/>
          <w:szCs w:val="32"/>
          <w:lang w:val="en-US" w:eastAsia="zh-CN"/>
        </w:rPr>
        <w:t>808.71</w:t>
      </w:r>
      <w:r>
        <w:rPr>
          <w:rFonts w:hint="eastAsia" w:ascii="仿宋" w:hAnsi="仿宋" w:eastAsia="仿宋" w:cs="仿宋"/>
          <w:sz w:val="32"/>
          <w:szCs w:val="32"/>
        </w:rPr>
        <w:t>万元，资产使用率</w:t>
      </w:r>
      <w:r>
        <w:rPr>
          <w:rFonts w:hint="eastAsia" w:ascii="仿宋" w:hAnsi="仿宋" w:eastAsia="仿宋" w:cs="仿宋"/>
          <w:sz w:val="32"/>
          <w:szCs w:val="32"/>
          <w:lang w:val="en-US" w:eastAsia="zh-CN"/>
        </w:rPr>
        <w:t>100</w:t>
      </w:r>
      <w:r>
        <w:rPr>
          <w:rFonts w:hint="eastAsia" w:ascii="仿宋" w:hAnsi="仿宋" w:eastAsia="仿宋" w:cs="仿宋"/>
          <w:sz w:val="32"/>
          <w:szCs w:val="32"/>
        </w:rPr>
        <w:t>%。</w:t>
      </w:r>
    </w:p>
    <w:p w14:paraId="5BC88DF3">
      <w:pPr>
        <w:keepNext w:val="0"/>
        <w:keepLines w:val="0"/>
        <w:pageBreakBefore w:val="0"/>
        <w:widowControl w:val="0"/>
        <w:kinsoku/>
        <w:wordWrap/>
        <w:overflowPunct/>
        <w:topLinePunct w:val="0"/>
        <w:autoSpaceDE/>
        <w:autoSpaceDN/>
        <w:bidi w:val="0"/>
        <w:adjustRightInd w:val="0"/>
        <w:snapToGrid w:val="0"/>
        <w:spacing w:line="360" w:lineRule="auto"/>
        <w:ind w:firstLine="321" w:firstLineChars="100"/>
        <w:textAlignment w:val="auto"/>
        <w:rPr>
          <w:rFonts w:hint="eastAsia" w:ascii="仿宋" w:hAnsi="仿宋" w:eastAsia="仿宋" w:cs="仿宋"/>
          <w:sz w:val="32"/>
          <w:szCs w:val="32"/>
        </w:rPr>
      </w:pPr>
      <w:r>
        <w:rPr>
          <w:rFonts w:hint="eastAsia" w:ascii="仿宋" w:hAnsi="仿宋" w:eastAsia="仿宋" w:cs="仿宋"/>
          <w:b/>
          <w:bCs/>
          <w:sz w:val="32"/>
          <w:szCs w:val="32"/>
        </w:rPr>
        <w:t>（二）资金使用及绩效情况</w:t>
      </w:r>
    </w:p>
    <w:p w14:paraId="2EA15E8D">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整体绩效目标完成情况</w:t>
      </w:r>
    </w:p>
    <w:p w14:paraId="4FBC1730">
      <w:pPr>
        <w:bidi w:val="0"/>
        <w:ind w:firstLine="640" w:firstLineChars="200"/>
        <w:rPr>
          <w:rFonts w:hint="default" w:eastAsia="仿宋"/>
          <w:lang w:val="en-US" w:eastAsia="zh-CN"/>
        </w:rPr>
      </w:pPr>
      <w:r>
        <w:rPr>
          <w:rFonts w:hint="eastAsia" w:ascii="仿宋" w:hAnsi="仿宋" w:eastAsia="仿宋" w:cs="仿宋"/>
          <w:sz w:val="32"/>
          <w:szCs w:val="32"/>
          <w:lang w:val="en-US" w:eastAsia="zh-CN"/>
        </w:rPr>
        <w:t>本单位</w:t>
      </w:r>
      <w:r>
        <w:rPr>
          <w:rFonts w:hint="eastAsia" w:ascii="仿宋" w:hAnsi="仿宋" w:eastAsia="仿宋" w:cs="仿宋"/>
          <w:sz w:val="32"/>
          <w:szCs w:val="32"/>
        </w:rPr>
        <w:t>纳入202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年部门整体支出绩效目标的金额为</w:t>
      </w:r>
      <w:r>
        <w:rPr>
          <w:rFonts w:hint="eastAsia" w:ascii="仿宋" w:hAnsi="仿宋" w:eastAsia="仿宋" w:cs="仿宋"/>
          <w:sz w:val="32"/>
          <w:szCs w:val="32"/>
          <w:lang w:val="en-US" w:eastAsia="zh-CN"/>
        </w:rPr>
        <w:t>58.33</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58.33</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全年执行数2314.97万元，其中</w:t>
      </w:r>
      <w:r>
        <w:rPr>
          <w:rFonts w:hint="eastAsia" w:ascii="仿宋" w:hAnsi="仿宋" w:eastAsia="仿宋" w:cs="仿宋"/>
          <w:sz w:val="32"/>
          <w:szCs w:val="32"/>
        </w:rPr>
        <w:t>基本支出</w:t>
      </w:r>
      <w:r>
        <w:rPr>
          <w:rFonts w:hint="eastAsia" w:ascii="仿宋" w:hAnsi="仿宋" w:eastAsia="仿宋" w:cs="仿宋"/>
          <w:sz w:val="32"/>
          <w:szCs w:val="32"/>
          <w:lang w:val="en-US" w:eastAsia="zh-CN"/>
        </w:rPr>
        <w:t>1297.73</w:t>
      </w:r>
      <w:r>
        <w:rPr>
          <w:rFonts w:hint="eastAsia" w:ascii="仿宋" w:hAnsi="仿宋" w:eastAsia="仿宋" w:cs="仿宋"/>
          <w:sz w:val="32"/>
          <w:szCs w:val="32"/>
        </w:rPr>
        <w:t>万元，项目支出</w:t>
      </w:r>
      <w:r>
        <w:rPr>
          <w:rFonts w:hint="eastAsia" w:ascii="仿宋" w:hAnsi="仿宋" w:eastAsia="仿宋" w:cs="仿宋"/>
          <w:sz w:val="32"/>
          <w:szCs w:val="32"/>
          <w:lang w:val="en-US" w:eastAsia="zh-CN"/>
        </w:rPr>
        <w:t>1017.24</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本年</w:t>
      </w:r>
      <w:r>
        <w:rPr>
          <w:rFonts w:hint="eastAsia" w:ascii="仿宋" w:hAnsi="仿宋" w:eastAsia="仿宋" w:cs="仿宋"/>
          <w:sz w:val="32"/>
          <w:szCs w:val="32"/>
          <w:lang w:eastAsia="zh-CN"/>
        </w:rPr>
        <w:t>各项工作取得了较好成效，全面推进了卫生健康事业高质量发展。</w:t>
      </w:r>
    </w:p>
    <w:p w14:paraId="4894466F">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项目绩效目标完成情况</w:t>
      </w:r>
    </w:p>
    <w:p w14:paraId="2CA1A6D8">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基本公共卫生服务项目</w:t>
      </w:r>
    </w:p>
    <w:p w14:paraId="29264AEB">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中央及省财政补助下达512.98万元，用于本单位基本公共卫生开展服务支出，主要包括商品与服务支出（含办公、会议培训、水电、邮电、交通、差旅、宣传、印刷等）、所需耗材成本费用支出及相关人员支出</w:t>
      </w:r>
      <w:r>
        <w:rPr>
          <w:rFonts w:hint="eastAsia" w:ascii="仿宋" w:hAnsi="仿宋" w:eastAsia="仿宋" w:cs="仿宋"/>
          <w:sz w:val="32"/>
          <w:szCs w:val="32"/>
          <w:lang w:val="en-US" w:eastAsia="zh-CN"/>
        </w:rPr>
        <w:t>等。</w:t>
      </w:r>
    </w:p>
    <w:p w14:paraId="61576A4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楷体" w:hAnsi="楷体" w:eastAsia="楷体" w:cs="楷体"/>
          <w:b w:val="0"/>
          <w:bCs w:val="0"/>
          <w:sz w:val="28"/>
          <w:szCs w:val="28"/>
          <w:lang w:val="en-US" w:eastAsia="zh-CN"/>
        </w:rPr>
      </w:pPr>
      <w:r>
        <w:rPr>
          <w:rFonts w:hint="eastAsia" w:ascii="仿宋" w:hAnsi="仿宋" w:eastAsia="仿宋" w:cs="仿宋"/>
          <w:sz w:val="32"/>
          <w:szCs w:val="32"/>
          <w:lang w:val="en-US" w:eastAsia="zh-CN"/>
        </w:rPr>
        <w:t>1.按照国家基本公共卫生服务规范全面落实各项工作，十四项服务内容均按照年初既定目标完成任务。</w:t>
      </w:r>
      <w:r>
        <w:rPr>
          <w:rFonts w:hint="eastAsia" w:ascii="仿宋" w:hAnsi="仿宋" w:eastAsia="仿宋" w:cs="仿宋"/>
          <w:b w:val="0"/>
          <w:bCs w:val="0"/>
          <w:sz w:val="32"/>
          <w:szCs w:val="32"/>
        </w:rPr>
        <w:t>截止</w:t>
      </w:r>
      <w:r>
        <w:rPr>
          <w:rFonts w:hint="eastAsia" w:ascii="仿宋" w:hAnsi="仿宋" w:eastAsia="仿宋" w:cs="仿宋"/>
          <w:b w:val="0"/>
          <w:bCs w:val="0"/>
          <w:sz w:val="32"/>
          <w:szCs w:val="32"/>
          <w:lang w:val="en-US" w:eastAsia="zh-CN"/>
        </w:rPr>
        <w:t>年底</w:t>
      </w:r>
      <w:r>
        <w:rPr>
          <w:rFonts w:hint="eastAsia" w:ascii="仿宋" w:hAnsi="仿宋" w:eastAsia="仿宋" w:cs="仿宋"/>
          <w:b w:val="0"/>
          <w:bCs w:val="0"/>
          <w:sz w:val="32"/>
          <w:szCs w:val="32"/>
        </w:rPr>
        <w:t>共为</w:t>
      </w:r>
      <w:r>
        <w:rPr>
          <w:rFonts w:hint="eastAsia" w:ascii="仿宋" w:hAnsi="仿宋" w:eastAsia="仿宋" w:cs="仿宋"/>
          <w:b w:val="0"/>
          <w:bCs w:val="0"/>
          <w:sz w:val="32"/>
          <w:szCs w:val="32"/>
          <w:lang w:eastAsia="zh-CN"/>
        </w:rPr>
        <w:t>辖</w:t>
      </w:r>
      <w:r>
        <w:rPr>
          <w:rFonts w:hint="eastAsia" w:ascii="仿宋" w:hAnsi="仿宋" w:eastAsia="仿宋" w:cs="仿宋"/>
          <w:b w:val="0"/>
          <w:bCs w:val="0"/>
          <w:sz w:val="32"/>
          <w:szCs w:val="32"/>
        </w:rPr>
        <w:t>区居民建立健康档案</w:t>
      </w:r>
      <w:r>
        <w:rPr>
          <w:rFonts w:hint="eastAsia" w:ascii="仿宋" w:hAnsi="仿宋" w:eastAsia="仿宋" w:cs="仿宋"/>
          <w:b w:val="0"/>
          <w:bCs w:val="0"/>
          <w:sz w:val="32"/>
          <w:szCs w:val="32"/>
          <w:lang w:val="en-US" w:eastAsia="zh-CN"/>
        </w:rPr>
        <w:t>49521余</w:t>
      </w:r>
      <w:r>
        <w:rPr>
          <w:rFonts w:hint="eastAsia" w:ascii="仿宋" w:hAnsi="仿宋" w:eastAsia="仿宋" w:cs="仿宋"/>
          <w:b w:val="0"/>
          <w:bCs w:val="0"/>
          <w:sz w:val="32"/>
          <w:szCs w:val="32"/>
        </w:rPr>
        <w:t>份。共登记管理并提供随访高血压患者为</w:t>
      </w:r>
      <w:r>
        <w:rPr>
          <w:rFonts w:hint="eastAsia" w:ascii="仿宋" w:hAnsi="仿宋" w:eastAsia="仿宋" w:cs="仿宋"/>
          <w:b w:val="0"/>
          <w:bCs w:val="0"/>
          <w:sz w:val="32"/>
          <w:szCs w:val="32"/>
          <w:lang w:val="en-US" w:eastAsia="zh-CN"/>
        </w:rPr>
        <w:t>4209</w:t>
      </w:r>
      <w:r>
        <w:rPr>
          <w:rFonts w:hint="eastAsia" w:ascii="仿宋" w:hAnsi="仿宋" w:eastAsia="仿宋" w:cs="仿宋"/>
          <w:b w:val="0"/>
          <w:bCs w:val="0"/>
          <w:sz w:val="32"/>
          <w:szCs w:val="32"/>
        </w:rPr>
        <w:t>人</w:t>
      </w:r>
      <w:r>
        <w:rPr>
          <w:rFonts w:hint="eastAsia" w:ascii="仿宋" w:hAnsi="仿宋" w:eastAsia="仿宋" w:cs="仿宋"/>
          <w:b w:val="0"/>
          <w:bCs w:val="0"/>
          <w:sz w:val="32"/>
          <w:szCs w:val="32"/>
          <w:lang w:eastAsia="zh-CN"/>
        </w:rPr>
        <w:t>，管理人数</w:t>
      </w:r>
      <w:r>
        <w:rPr>
          <w:rFonts w:hint="eastAsia" w:ascii="仿宋" w:hAnsi="仿宋" w:eastAsia="仿宋" w:cs="仿宋"/>
          <w:b w:val="0"/>
          <w:bCs w:val="0"/>
          <w:sz w:val="32"/>
          <w:szCs w:val="32"/>
          <w:lang w:val="en-US" w:eastAsia="zh-CN"/>
        </w:rPr>
        <w:t>4209人</w:t>
      </w:r>
      <w:r>
        <w:rPr>
          <w:rFonts w:hint="eastAsia" w:ascii="仿宋" w:hAnsi="仿宋" w:eastAsia="仿宋" w:cs="仿宋"/>
          <w:b w:val="0"/>
          <w:bCs w:val="0"/>
          <w:sz w:val="32"/>
          <w:szCs w:val="32"/>
        </w:rPr>
        <w:t>、糖尿病</w:t>
      </w:r>
      <w:r>
        <w:rPr>
          <w:rFonts w:hint="eastAsia" w:ascii="仿宋" w:hAnsi="仿宋" w:eastAsia="仿宋" w:cs="仿宋"/>
          <w:b w:val="0"/>
          <w:bCs w:val="0"/>
          <w:sz w:val="32"/>
          <w:szCs w:val="32"/>
          <w:lang w:val="en-US" w:eastAsia="zh-CN"/>
        </w:rPr>
        <w:t>1567</w:t>
      </w:r>
      <w:r>
        <w:rPr>
          <w:rFonts w:hint="eastAsia" w:ascii="仿宋" w:hAnsi="仿宋" w:eastAsia="仿宋" w:cs="仿宋"/>
          <w:b w:val="0"/>
          <w:bCs w:val="0"/>
          <w:sz w:val="32"/>
          <w:szCs w:val="32"/>
        </w:rPr>
        <w:t>人</w:t>
      </w:r>
      <w:r>
        <w:rPr>
          <w:rFonts w:hint="eastAsia" w:ascii="仿宋" w:hAnsi="仿宋" w:eastAsia="仿宋" w:cs="仿宋"/>
          <w:b w:val="0"/>
          <w:bCs w:val="0"/>
          <w:sz w:val="32"/>
          <w:szCs w:val="32"/>
          <w:lang w:eastAsia="zh-CN"/>
        </w:rPr>
        <w:t>，管理人数</w:t>
      </w:r>
      <w:r>
        <w:rPr>
          <w:rFonts w:hint="eastAsia" w:ascii="仿宋" w:hAnsi="仿宋" w:eastAsia="仿宋" w:cs="仿宋"/>
          <w:b w:val="0"/>
          <w:bCs w:val="0"/>
          <w:sz w:val="32"/>
          <w:szCs w:val="32"/>
          <w:lang w:val="en-US" w:eastAsia="zh-CN"/>
        </w:rPr>
        <w:t>1567人。</w:t>
      </w:r>
      <w:r>
        <w:rPr>
          <w:rFonts w:hint="eastAsia" w:ascii="仿宋" w:hAnsi="仿宋" w:eastAsia="仿宋" w:cs="仿宋"/>
          <w:b w:val="0"/>
          <w:bCs w:val="0"/>
          <w:sz w:val="32"/>
          <w:szCs w:val="32"/>
        </w:rPr>
        <w:t>为居民提供健康随访服务约</w:t>
      </w:r>
      <w:r>
        <w:rPr>
          <w:rFonts w:hint="eastAsia" w:ascii="仿宋" w:hAnsi="仿宋" w:eastAsia="仿宋" w:cs="仿宋"/>
          <w:b w:val="0"/>
          <w:bCs w:val="0"/>
          <w:sz w:val="32"/>
          <w:szCs w:val="32"/>
          <w:lang w:val="en-US" w:eastAsia="zh-CN"/>
        </w:rPr>
        <w:t>22521</w:t>
      </w:r>
      <w:r>
        <w:rPr>
          <w:rFonts w:hint="eastAsia" w:ascii="仿宋" w:hAnsi="仿宋" w:eastAsia="仿宋" w:cs="仿宋"/>
          <w:b w:val="0"/>
          <w:bCs w:val="0"/>
          <w:sz w:val="32"/>
          <w:szCs w:val="32"/>
        </w:rPr>
        <w:t>次，面对面随访约</w:t>
      </w:r>
      <w:r>
        <w:rPr>
          <w:rFonts w:hint="eastAsia" w:ascii="仿宋" w:hAnsi="仿宋" w:eastAsia="仿宋" w:cs="仿宋"/>
          <w:b w:val="0"/>
          <w:bCs w:val="0"/>
          <w:sz w:val="32"/>
          <w:szCs w:val="32"/>
          <w:lang w:val="en-US" w:eastAsia="zh-CN"/>
        </w:rPr>
        <w:t>22521</w:t>
      </w:r>
      <w:r>
        <w:rPr>
          <w:rFonts w:hint="eastAsia" w:ascii="仿宋" w:hAnsi="仿宋" w:eastAsia="仿宋" w:cs="仿宋"/>
          <w:b w:val="0"/>
          <w:bCs w:val="0"/>
          <w:sz w:val="32"/>
          <w:szCs w:val="32"/>
        </w:rPr>
        <w:t>余次</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共登记管理65岁及以上老年</w:t>
      </w:r>
      <w:r>
        <w:rPr>
          <w:rFonts w:hint="eastAsia" w:ascii="仿宋" w:hAnsi="仿宋" w:eastAsia="仿宋" w:cs="仿宋"/>
          <w:b w:val="0"/>
          <w:bCs w:val="0"/>
          <w:sz w:val="32"/>
          <w:szCs w:val="32"/>
          <w:lang w:eastAsia="zh-CN"/>
        </w:rPr>
        <w:t>人</w:t>
      </w:r>
      <w:r>
        <w:rPr>
          <w:rFonts w:hint="eastAsia" w:ascii="仿宋" w:hAnsi="仿宋" w:eastAsia="仿宋" w:cs="仿宋"/>
          <w:b w:val="0"/>
          <w:bCs w:val="0"/>
          <w:sz w:val="32"/>
          <w:szCs w:val="32"/>
          <w:lang w:val="en-US" w:eastAsia="zh-CN"/>
        </w:rPr>
        <w:t>8689</w:t>
      </w:r>
      <w:r>
        <w:rPr>
          <w:rFonts w:hint="eastAsia" w:ascii="仿宋" w:hAnsi="仿宋" w:eastAsia="仿宋" w:cs="仿宋"/>
          <w:b w:val="0"/>
          <w:bCs w:val="0"/>
          <w:sz w:val="32"/>
          <w:szCs w:val="32"/>
        </w:rPr>
        <w:t>人</w:t>
      </w:r>
      <w:r>
        <w:rPr>
          <w:rFonts w:hint="eastAsia" w:ascii="仿宋" w:hAnsi="仿宋" w:eastAsia="仿宋" w:cs="仿宋"/>
          <w:b w:val="0"/>
          <w:bCs w:val="0"/>
          <w:sz w:val="32"/>
          <w:szCs w:val="32"/>
          <w:lang w:eastAsia="zh-CN"/>
        </w:rPr>
        <w:t>，接受管理的人数</w:t>
      </w:r>
      <w:r>
        <w:rPr>
          <w:rFonts w:hint="eastAsia" w:ascii="仿宋" w:hAnsi="仿宋" w:eastAsia="仿宋" w:cs="仿宋"/>
          <w:b w:val="0"/>
          <w:bCs w:val="0"/>
          <w:sz w:val="32"/>
          <w:szCs w:val="32"/>
          <w:lang w:val="en-US" w:eastAsia="zh-CN"/>
        </w:rPr>
        <w:t>8689人。</w:t>
      </w:r>
      <w:r>
        <w:rPr>
          <w:rFonts w:hint="eastAsia" w:ascii="仿宋" w:hAnsi="仿宋" w:eastAsia="仿宋" w:cs="仿宋"/>
          <w:b w:val="0"/>
          <w:bCs w:val="0"/>
          <w:sz w:val="32"/>
          <w:szCs w:val="32"/>
        </w:rPr>
        <w:t>孕产妇管理</w:t>
      </w:r>
      <w:r>
        <w:rPr>
          <w:rFonts w:hint="eastAsia" w:ascii="仿宋" w:hAnsi="仿宋" w:eastAsia="仿宋" w:cs="仿宋"/>
          <w:b w:val="0"/>
          <w:bCs w:val="0"/>
          <w:sz w:val="32"/>
          <w:szCs w:val="32"/>
          <w:lang w:val="en-US" w:eastAsia="zh-CN"/>
        </w:rPr>
        <w:t>392</w:t>
      </w:r>
      <w:r>
        <w:rPr>
          <w:rFonts w:hint="eastAsia" w:ascii="仿宋" w:hAnsi="仿宋" w:eastAsia="仿宋" w:cs="仿宋"/>
          <w:b w:val="0"/>
          <w:bCs w:val="0"/>
          <w:sz w:val="32"/>
          <w:szCs w:val="32"/>
        </w:rPr>
        <w:t>人，0-6岁儿童</w:t>
      </w:r>
      <w:r>
        <w:rPr>
          <w:rFonts w:hint="eastAsia" w:ascii="仿宋" w:hAnsi="仿宋" w:eastAsia="仿宋" w:cs="仿宋"/>
          <w:b w:val="0"/>
          <w:bCs w:val="0"/>
          <w:sz w:val="32"/>
          <w:szCs w:val="32"/>
          <w:lang w:val="en-US" w:eastAsia="zh-CN"/>
        </w:rPr>
        <w:t>3058</w:t>
      </w:r>
      <w:r>
        <w:rPr>
          <w:rFonts w:hint="eastAsia" w:ascii="仿宋" w:hAnsi="仿宋" w:eastAsia="仿宋" w:cs="仿宋"/>
          <w:b w:val="0"/>
          <w:bCs w:val="0"/>
          <w:sz w:val="32"/>
          <w:szCs w:val="32"/>
        </w:rPr>
        <w:t>人。</w:t>
      </w:r>
      <w:r>
        <w:rPr>
          <w:rFonts w:hint="eastAsia" w:ascii="仿宋" w:hAnsi="仿宋" w:eastAsia="仿宋" w:cs="仿宋"/>
          <w:b w:val="0"/>
          <w:bCs w:val="0"/>
          <w:kern w:val="0"/>
          <w:sz w:val="32"/>
          <w:szCs w:val="32"/>
        </w:rPr>
        <w:t>重症症精神病患者</w:t>
      </w:r>
      <w:r>
        <w:rPr>
          <w:rFonts w:hint="eastAsia" w:ascii="仿宋" w:hAnsi="仿宋" w:eastAsia="仿宋" w:cs="仿宋"/>
          <w:b w:val="0"/>
          <w:bCs w:val="0"/>
          <w:kern w:val="0"/>
          <w:sz w:val="32"/>
          <w:szCs w:val="32"/>
          <w:lang w:val="en-US" w:eastAsia="zh-CN"/>
        </w:rPr>
        <w:t>259</w:t>
      </w:r>
      <w:r>
        <w:rPr>
          <w:rFonts w:hint="eastAsia" w:ascii="仿宋" w:hAnsi="仿宋" w:eastAsia="仿宋" w:cs="仿宋"/>
          <w:b w:val="0"/>
          <w:bCs w:val="0"/>
          <w:kern w:val="0"/>
          <w:sz w:val="32"/>
          <w:szCs w:val="32"/>
        </w:rPr>
        <w:t>人，体检</w:t>
      </w:r>
      <w:r>
        <w:rPr>
          <w:rFonts w:hint="eastAsia" w:ascii="仿宋" w:hAnsi="仿宋" w:eastAsia="仿宋" w:cs="仿宋"/>
          <w:b w:val="0"/>
          <w:bCs w:val="0"/>
          <w:kern w:val="0"/>
          <w:sz w:val="32"/>
          <w:szCs w:val="32"/>
          <w:lang w:val="en-US" w:eastAsia="zh-CN"/>
        </w:rPr>
        <w:t>212</w:t>
      </w:r>
      <w:r>
        <w:rPr>
          <w:rFonts w:hint="eastAsia" w:ascii="仿宋" w:hAnsi="仿宋" w:eastAsia="仿宋" w:cs="仿宋"/>
          <w:b w:val="0"/>
          <w:bCs w:val="0"/>
          <w:kern w:val="0"/>
          <w:sz w:val="32"/>
          <w:szCs w:val="32"/>
        </w:rPr>
        <w:t>人次，体检率</w:t>
      </w:r>
      <w:r>
        <w:rPr>
          <w:rFonts w:hint="eastAsia" w:ascii="仿宋" w:hAnsi="仿宋" w:eastAsia="仿宋" w:cs="仿宋"/>
          <w:b w:val="0"/>
          <w:bCs w:val="0"/>
          <w:kern w:val="0"/>
          <w:sz w:val="32"/>
          <w:szCs w:val="32"/>
          <w:lang w:val="en-US" w:eastAsia="zh-CN"/>
        </w:rPr>
        <w:t>81</w:t>
      </w:r>
      <w:r>
        <w:rPr>
          <w:rFonts w:hint="eastAsia" w:ascii="仿宋" w:hAnsi="仿宋" w:eastAsia="仿宋" w:cs="仿宋"/>
          <w:b w:val="0"/>
          <w:bCs w:val="0"/>
          <w:kern w:val="0"/>
          <w:sz w:val="32"/>
          <w:szCs w:val="32"/>
        </w:rPr>
        <w:t>%。</w:t>
      </w:r>
      <w:r>
        <w:rPr>
          <w:rFonts w:hint="eastAsia" w:ascii="仿宋" w:hAnsi="仿宋" w:eastAsia="仿宋" w:cs="仿宋"/>
          <w:b w:val="0"/>
          <w:bCs w:val="0"/>
          <w:kern w:val="0"/>
          <w:sz w:val="32"/>
          <w:szCs w:val="32"/>
          <w:lang w:eastAsia="zh-CN"/>
        </w:rPr>
        <w:t>通知基层医疗卫生机构管理的肺结核患者人数</w:t>
      </w:r>
      <w:r>
        <w:rPr>
          <w:rFonts w:hint="eastAsia" w:ascii="仿宋" w:hAnsi="仿宋" w:eastAsia="仿宋" w:cs="仿宋"/>
          <w:b w:val="0"/>
          <w:bCs w:val="0"/>
          <w:kern w:val="0"/>
          <w:sz w:val="32"/>
          <w:szCs w:val="32"/>
          <w:lang w:val="en-US" w:eastAsia="zh-CN"/>
        </w:rPr>
        <w:t>98人，已管理肺结核患者人数98人，肺结核管理率100%。同期辖区内已完成治疗的肺结核患者人数98人。按照要求规律服药的肺结核患者人数98人，肺结核患者规则服药率100%。</w:t>
      </w:r>
      <w:r>
        <w:rPr>
          <w:rFonts w:hint="eastAsia" w:ascii="仿宋" w:hAnsi="仿宋" w:eastAsia="仿宋" w:cs="仿宋"/>
          <w:b w:val="0"/>
          <w:bCs w:val="0"/>
          <w:sz w:val="32"/>
          <w:szCs w:val="32"/>
          <w:lang w:eastAsia="zh-CN"/>
        </w:rPr>
        <w:t>中医药健康管理我辖区内</w:t>
      </w:r>
      <w:r>
        <w:rPr>
          <w:rFonts w:hint="eastAsia" w:ascii="仿宋" w:hAnsi="仿宋" w:eastAsia="仿宋" w:cs="仿宋"/>
          <w:b w:val="0"/>
          <w:bCs w:val="0"/>
          <w:sz w:val="32"/>
          <w:szCs w:val="32"/>
          <w:lang w:val="en-US" w:eastAsia="zh-CN"/>
        </w:rPr>
        <w:t>65岁以上常驻居民人数9800人，接受中医药健康管理服务65岁以上居民人数5275人，老年人中医药健康管理率53.8%，辖区内按照月龄接受中医药健康管理服务的0-36个月儿童数1594人，接受儿童中医药健康管理1594人。0-36个月儿童中医药健康管理服务率100%。</w:t>
      </w:r>
    </w:p>
    <w:p w14:paraId="53366319">
      <w:pPr>
        <w:numPr>
          <w:ilvl w:val="0"/>
          <w:numId w:val="0"/>
        </w:numPr>
        <w:ind w:firstLine="640" w:firstLineChars="200"/>
        <w:rPr>
          <w:rFonts w:hint="eastAsia" w:ascii="仿宋" w:hAnsi="仿宋" w:eastAsia="仿宋" w:cs="仿宋"/>
          <w:b w:val="0"/>
          <w:bCs w:val="0"/>
          <w:sz w:val="32"/>
          <w:szCs w:val="32"/>
        </w:rPr>
      </w:pPr>
      <w:r>
        <w:rPr>
          <w:rFonts w:hint="eastAsia" w:ascii="仿宋" w:hAnsi="仿宋" w:eastAsia="仿宋" w:cs="仿宋"/>
          <w:b w:val="0"/>
          <w:bCs w:val="0"/>
          <w:kern w:val="0"/>
          <w:sz w:val="32"/>
          <w:szCs w:val="32"/>
          <w:lang w:val="en-US" w:eastAsia="zh-CN"/>
        </w:rPr>
        <w:t>2.卫生计生监督协管服务管理方面，今年来我院开展食源性疾病、饮水卫生安全、学校卫生、非法行医和非法采供血、计划生育实地巡查次数5次。发现的事件或线索次数0个，报告的事件或线索0个。</w:t>
      </w:r>
    </w:p>
    <w:p w14:paraId="6C0C8288">
      <w:pPr>
        <w:numPr>
          <w:ilvl w:val="0"/>
          <w:numId w:val="0"/>
        </w:numPr>
        <w:ind w:firstLine="640" w:firstLineChars="200"/>
        <w:rPr>
          <w:rFonts w:hint="eastAsia" w:ascii="楷体" w:hAnsi="楷体" w:eastAsia="楷体" w:cs="楷体"/>
          <w:b w:val="0"/>
          <w:bCs w:val="0"/>
          <w:sz w:val="28"/>
          <w:szCs w:val="28"/>
        </w:rPr>
      </w:pP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建立健全了传染病报告管理制度。严格执行传染病报告制度，按照规定及时上报。严格执行传染病自查、上报及奖惩制度。</w:t>
      </w:r>
      <w:r>
        <w:rPr>
          <w:rFonts w:hint="eastAsia" w:ascii="仿宋" w:hAnsi="仿宋" w:eastAsia="仿宋" w:cs="仿宋"/>
          <w:b w:val="0"/>
          <w:bCs w:val="0"/>
          <w:color w:val="2B2B2B"/>
          <w:sz w:val="32"/>
          <w:szCs w:val="32"/>
          <w:shd w:val="clear" w:color="auto" w:fill="FFFFFF"/>
        </w:rPr>
        <w:t>建立了门诊、</w:t>
      </w:r>
      <w:r>
        <w:rPr>
          <w:rFonts w:hint="eastAsia" w:ascii="仿宋" w:hAnsi="仿宋" w:eastAsia="仿宋" w:cs="仿宋"/>
          <w:b w:val="0"/>
          <w:bCs w:val="0"/>
          <w:color w:val="2B2B2B"/>
          <w:sz w:val="32"/>
          <w:szCs w:val="32"/>
          <w:shd w:val="clear" w:color="auto" w:fill="FFFFFF"/>
          <w:lang w:eastAsia="zh-CN"/>
        </w:rPr>
        <w:t>儿科、</w:t>
      </w:r>
      <w:r>
        <w:rPr>
          <w:rFonts w:hint="eastAsia" w:ascii="仿宋" w:hAnsi="仿宋" w:eastAsia="仿宋" w:cs="仿宋"/>
          <w:b w:val="0"/>
          <w:bCs w:val="0"/>
          <w:color w:val="2B2B2B"/>
          <w:sz w:val="32"/>
          <w:szCs w:val="32"/>
          <w:shd w:val="clear" w:color="auto" w:fill="FFFFFF"/>
        </w:rPr>
        <w:t>检验科传染病初筛登记本。</w:t>
      </w:r>
      <w:r>
        <w:rPr>
          <w:rFonts w:hint="eastAsia" w:ascii="仿宋" w:hAnsi="仿宋" w:eastAsia="仿宋" w:cs="仿宋"/>
          <w:b w:val="0"/>
          <w:bCs w:val="0"/>
          <w:sz w:val="32"/>
          <w:szCs w:val="32"/>
        </w:rPr>
        <w:t>除每周进行检查外，最后一个工作日由</w:t>
      </w:r>
      <w:r>
        <w:rPr>
          <w:rFonts w:hint="eastAsia" w:ascii="仿宋" w:hAnsi="仿宋" w:eastAsia="仿宋" w:cs="仿宋"/>
          <w:b w:val="0"/>
          <w:bCs w:val="0"/>
          <w:sz w:val="32"/>
          <w:szCs w:val="32"/>
          <w:lang w:eastAsia="zh-CN"/>
        </w:rPr>
        <w:t>医院公卫办</w:t>
      </w:r>
      <w:r>
        <w:rPr>
          <w:rFonts w:hint="eastAsia" w:ascii="仿宋" w:hAnsi="仿宋" w:eastAsia="仿宋" w:cs="仿宋"/>
          <w:b w:val="0"/>
          <w:bCs w:val="0"/>
          <w:sz w:val="32"/>
          <w:szCs w:val="32"/>
        </w:rPr>
        <w:t>组织开展全院各科室传染病自查工作，</w:t>
      </w:r>
      <w:r>
        <w:rPr>
          <w:rFonts w:hint="eastAsia" w:ascii="仿宋" w:hAnsi="仿宋" w:eastAsia="仿宋" w:cs="仿宋"/>
          <w:b w:val="0"/>
          <w:bCs w:val="0"/>
          <w:sz w:val="32"/>
          <w:szCs w:val="32"/>
          <w:lang w:eastAsia="zh-CN"/>
        </w:rPr>
        <w:t>半</w:t>
      </w:r>
      <w:r>
        <w:rPr>
          <w:rFonts w:hint="eastAsia" w:ascii="仿宋" w:hAnsi="仿宋" w:eastAsia="仿宋" w:cs="仿宋"/>
          <w:b w:val="0"/>
          <w:bCs w:val="0"/>
          <w:sz w:val="32"/>
          <w:szCs w:val="32"/>
        </w:rPr>
        <w:t>年共报告传染病病例</w:t>
      </w:r>
      <w:r>
        <w:rPr>
          <w:rFonts w:hint="eastAsia" w:ascii="仿宋" w:hAnsi="仿宋" w:eastAsia="仿宋" w:cs="仿宋"/>
          <w:b w:val="0"/>
          <w:bCs w:val="0"/>
          <w:sz w:val="32"/>
          <w:szCs w:val="32"/>
          <w:lang w:val="en-US" w:eastAsia="zh-CN"/>
        </w:rPr>
        <w:t>5</w:t>
      </w:r>
      <w:r>
        <w:rPr>
          <w:rFonts w:hint="eastAsia" w:ascii="仿宋" w:hAnsi="仿宋" w:eastAsia="仿宋" w:cs="仿宋"/>
          <w:b w:val="0"/>
          <w:bCs w:val="0"/>
          <w:sz w:val="32"/>
          <w:szCs w:val="32"/>
        </w:rPr>
        <w:t>例，</w:t>
      </w:r>
      <w:r>
        <w:rPr>
          <w:rFonts w:hint="eastAsia" w:ascii="仿宋" w:hAnsi="仿宋" w:eastAsia="仿宋" w:cs="仿宋"/>
          <w:b w:val="0"/>
          <w:bCs w:val="0"/>
          <w:sz w:val="32"/>
          <w:szCs w:val="32"/>
          <w:lang w:eastAsia="zh-CN"/>
        </w:rPr>
        <w:t>未</w:t>
      </w:r>
      <w:r>
        <w:rPr>
          <w:rFonts w:hint="eastAsia" w:ascii="仿宋" w:hAnsi="仿宋" w:eastAsia="仿宋" w:cs="仿宋"/>
          <w:b w:val="0"/>
          <w:bCs w:val="0"/>
          <w:sz w:val="32"/>
          <w:szCs w:val="32"/>
        </w:rPr>
        <w:t>发现迟报、漏报病例。定期对本单位人员进行传染病防治知识、技能的培训；采取多种形式对我社区居民进行传染病防制知识的宣传教育，提高了社区居民传染病防制知识的知晓率</w:t>
      </w:r>
      <w:r>
        <w:rPr>
          <w:rFonts w:hint="eastAsia" w:ascii="楷体" w:hAnsi="楷体" w:eastAsia="楷体" w:cs="楷体"/>
          <w:b w:val="0"/>
          <w:bCs w:val="0"/>
          <w:sz w:val="28"/>
          <w:szCs w:val="28"/>
        </w:rPr>
        <w:t>。</w:t>
      </w:r>
    </w:p>
    <w:p w14:paraId="20A8EB2C">
      <w:pPr>
        <w:pStyle w:val="6"/>
        <w:ind w:left="0" w:leftChars="0" w:firstLine="640" w:firstLineChars="200"/>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kern w:val="2"/>
          <w:sz w:val="32"/>
          <w:szCs w:val="32"/>
          <w:lang w:val="en-US" w:eastAsia="zh-CN" w:bidi="ar-SA"/>
        </w:rPr>
        <w:t>（2）卫生医药体制改革专项</w:t>
      </w:r>
    </w:p>
    <w:p w14:paraId="3CE8660B">
      <w:pPr>
        <w:pStyle w:val="6"/>
        <w:ind w:left="0" w:leftChars="0"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县本级配套439.50万元，主要用于本单位人员及公用经费财政补助包干。</w:t>
      </w:r>
    </w:p>
    <w:p w14:paraId="6AAD28C4">
      <w:pPr>
        <w:pStyle w:val="6"/>
        <w:ind w:left="0" w:leftChars="0" w:firstLine="640" w:firstLineChars="200"/>
        <w:rPr>
          <w:rFonts w:hint="eastAsia" w:ascii="仿宋" w:hAnsi="仿宋" w:eastAsia="仿宋" w:cs="仿宋"/>
          <w:kern w:val="2"/>
          <w:sz w:val="32"/>
          <w:szCs w:val="32"/>
          <w:lang w:val="en-US" w:eastAsia="zh-CN" w:bidi="ar-SA"/>
        </w:rPr>
      </w:pPr>
      <w:bookmarkStart w:id="0" w:name="OLE_LINK10"/>
      <w:r>
        <w:rPr>
          <w:rFonts w:hint="eastAsia" w:ascii="仿宋" w:hAnsi="仿宋" w:eastAsia="仿宋" w:cs="仿宋"/>
          <w:kern w:val="2"/>
          <w:sz w:val="32"/>
          <w:szCs w:val="32"/>
          <w:lang w:val="en-US" w:eastAsia="zh-CN" w:bidi="ar-SA"/>
        </w:rPr>
        <w:t>2023年医疗卫生服务能力稳步提升。强化医院内部管理。加大药品耗材集中采购，村卫生室基药代购一周内药品配送率100%。落实临床基本药物制度工作监管，保证药品质量安全高效。</w:t>
      </w:r>
      <w:bookmarkEnd w:id="0"/>
    </w:p>
    <w:p w14:paraId="69F15F33">
      <w:pPr>
        <w:pStyle w:val="4"/>
        <w:numPr>
          <w:ilvl w:val="0"/>
          <w:numId w:val="1"/>
        </w:numPr>
        <w:ind w:left="0" w:leftChars="0" w:firstLine="0" w:firstLineChars="0"/>
        <w:jc w:val="both"/>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存在的问题及改进措施</w:t>
      </w:r>
    </w:p>
    <w:p w14:paraId="1BC02EBD">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存在的问题</w:t>
      </w:r>
    </w:p>
    <w:p w14:paraId="547A6B12">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b/>
          <w:bCs/>
          <w:sz w:val="32"/>
          <w:szCs w:val="32"/>
          <w:lang w:val="en-US" w:eastAsia="zh-CN"/>
        </w:rPr>
      </w:pPr>
      <w:r>
        <w:rPr>
          <w:rFonts w:hint="eastAsia" w:ascii="仿宋" w:hAnsi="仿宋" w:eastAsia="仿宋" w:cs="仿宋"/>
          <w:b w:val="0"/>
          <w:bCs w:val="0"/>
          <w:color w:val="auto"/>
          <w:sz w:val="32"/>
          <w:szCs w:val="32"/>
        </w:rPr>
        <w:t>今年以来，卫生院的各项工作开展较好，但是，我们也清醒地看到了自己的不足</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000000"/>
          <w:sz w:val="32"/>
          <w:szCs w:val="32"/>
          <w:lang w:eastAsia="zh-CN"/>
        </w:rPr>
        <w:t>医</w:t>
      </w:r>
      <w:r>
        <w:rPr>
          <w:rFonts w:hint="eastAsia" w:ascii="仿宋" w:hAnsi="仿宋" w:eastAsia="仿宋" w:cs="仿宋"/>
          <w:b w:val="0"/>
          <w:bCs w:val="0"/>
          <w:color w:val="000000"/>
          <w:sz w:val="32"/>
          <w:szCs w:val="32"/>
        </w:rPr>
        <w:t>院面临的困境众所周知，分三个门诊部、3个门诊点、分散性经营、业务用房极度紧张、硬件设施落后，设备设施简陋，非专业人员较多等问题。无法形成合力发展壮大，</w:t>
      </w:r>
      <w:r>
        <w:rPr>
          <w:rFonts w:hint="eastAsia" w:ascii="仿宋" w:hAnsi="仿宋" w:eastAsia="仿宋" w:cs="仿宋"/>
          <w:b w:val="0"/>
          <w:bCs w:val="0"/>
          <w:color w:val="000000"/>
          <w:sz w:val="32"/>
          <w:szCs w:val="32"/>
          <w:lang w:val="en-US" w:eastAsia="zh-CN"/>
        </w:rPr>
        <w:t>再</w:t>
      </w:r>
      <w:r>
        <w:rPr>
          <w:rFonts w:hint="eastAsia" w:ascii="仿宋" w:hAnsi="仿宋" w:eastAsia="仿宋" w:cs="仿宋"/>
          <w:b w:val="0"/>
          <w:bCs w:val="0"/>
          <w:color w:val="000000"/>
          <w:sz w:val="32"/>
          <w:szCs w:val="32"/>
        </w:rPr>
        <w:t>加上医保政策的</w:t>
      </w:r>
      <w:r>
        <w:rPr>
          <w:rFonts w:hint="eastAsia" w:ascii="仿宋" w:hAnsi="仿宋" w:eastAsia="仿宋" w:cs="仿宋"/>
          <w:b w:val="0"/>
          <w:bCs w:val="0"/>
          <w:color w:val="000000"/>
          <w:sz w:val="32"/>
          <w:szCs w:val="32"/>
          <w:lang w:eastAsia="zh-CN"/>
        </w:rPr>
        <w:t>原因</w:t>
      </w:r>
      <w:r>
        <w:rPr>
          <w:rFonts w:hint="eastAsia" w:ascii="仿宋" w:hAnsi="仿宋" w:eastAsia="仿宋" w:cs="仿宋"/>
          <w:b w:val="0"/>
          <w:bCs w:val="0"/>
          <w:color w:val="000000"/>
          <w:sz w:val="32"/>
          <w:szCs w:val="32"/>
        </w:rPr>
        <w:t>，</w:t>
      </w:r>
      <w:r>
        <w:rPr>
          <w:rFonts w:hint="eastAsia" w:ascii="仿宋" w:hAnsi="仿宋" w:eastAsia="仿宋" w:cs="仿宋"/>
          <w:sz w:val="32"/>
          <w:szCs w:val="36"/>
          <w:lang w:val="en-US" w:eastAsia="zh-CN"/>
        </w:rPr>
        <w:t>当前城乡居民医保实行年度总额控制、按月结算、超支拒付的结算模式。现行医保限额方式，超额部分的资金全由我院自行承担，资金压力巨大。因</w:t>
      </w:r>
      <w:r>
        <w:rPr>
          <w:rFonts w:hint="eastAsia" w:ascii="仿宋" w:hAnsi="仿宋" w:eastAsia="仿宋" w:cs="仿宋"/>
          <w:b w:val="0"/>
          <w:bCs w:val="0"/>
          <w:color w:val="000000"/>
          <w:sz w:val="32"/>
          <w:szCs w:val="32"/>
        </w:rPr>
        <w:t>业务收入上升难，</w:t>
      </w:r>
      <w:r>
        <w:rPr>
          <w:rFonts w:hint="eastAsia" w:ascii="仿宋" w:hAnsi="仿宋" w:eastAsia="仿宋" w:cs="仿宋"/>
          <w:b w:val="0"/>
          <w:bCs w:val="0"/>
          <w:color w:val="000000"/>
          <w:sz w:val="32"/>
          <w:szCs w:val="32"/>
          <w:lang w:eastAsia="zh-CN"/>
        </w:rPr>
        <w:t>加之</w:t>
      </w:r>
      <w:r>
        <w:rPr>
          <w:rFonts w:hint="eastAsia" w:ascii="仿宋" w:hAnsi="仿宋" w:eastAsia="仿宋" w:cs="仿宋"/>
          <w:b w:val="0"/>
          <w:bCs w:val="0"/>
          <w:color w:val="000000"/>
          <w:sz w:val="32"/>
          <w:szCs w:val="32"/>
        </w:rPr>
        <w:t>人员</w:t>
      </w:r>
      <w:r>
        <w:rPr>
          <w:rFonts w:hint="eastAsia" w:ascii="仿宋" w:hAnsi="仿宋" w:eastAsia="仿宋" w:cs="仿宋"/>
          <w:b w:val="0"/>
          <w:bCs w:val="0"/>
          <w:color w:val="000000"/>
          <w:sz w:val="32"/>
          <w:szCs w:val="32"/>
          <w:lang w:eastAsia="zh-CN"/>
        </w:rPr>
        <w:t>多且</w:t>
      </w:r>
      <w:r>
        <w:rPr>
          <w:rFonts w:hint="eastAsia" w:ascii="仿宋" w:hAnsi="仿宋" w:eastAsia="仿宋" w:cs="仿宋"/>
          <w:b w:val="0"/>
          <w:bCs w:val="0"/>
          <w:color w:val="000000"/>
          <w:sz w:val="32"/>
          <w:szCs w:val="32"/>
        </w:rPr>
        <w:t>分散，管理运行成本高，不能集中力量办事情。导致卫生院现状</w:t>
      </w:r>
      <w:r>
        <w:rPr>
          <w:rFonts w:hint="eastAsia" w:ascii="仿宋" w:hAnsi="仿宋" w:eastAsia="仿宋" w:cs="仿宋"/>
          <w:b w:val="0"/>
          <w:bCs w:val="0"/>
          <w:color w:val="000000"/>
          <w:sz w:val="32"/>
          <w:szCs w:val="32"/>
          <w:lang w:eastAsia="zh-CN"/>
        </w:rPr>
        <w:t>难以</w:t>
      </w:r>
      <w:r>
        <w:rPr>
          <w:rFonts w:hint="eastAsia" w:ascii="仿宋" w:hAnsi="仿宋" w:eastAsia="仿宋" w:cs="仿宋"/>
          <w:b w:val="0"/>
          <w:bCs w:val="0"/>
          <w:color w:val="000000"/>
          <w:sz w:val="32"/>
          <w:szCs w:val="32"/>
        </w:rPr>
        <w:t>维持基本运转。</w:t>
      </w:r>
      <w:r>
        <w:rPr>
          <w:rFonts w:hint="eastAsia" w:ascii="仿宋" w:hAnsi="仿宋" w:eastAsia="仿宋" w:cs="仿宋"/>
          <w:b w:val="0"/>
          <w:bCs w:val="0"/>
          <w:color w:val="auto"/>
          <w:sz w:val="32"/>
          <w:szCs w:val="32"/>
        </w:rPr>
        <w:t>人才结构不甚合理，人才梯队尚未形成，人才断档现象存在。 </w:t>
      </w:r>
    </w:p>
    <w:p w14:paraId="5FA12BDE">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640" w:firstLineChars="20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改进措施</w:t>
      </w:r>
    </w:p>
    <w:p w14:paraId="0B1589D6">
      <w:pPr>
        <w:keepNext w:val="0"/>
        <w:keepLines w:val="0"/>
        <w:pageBreakBefore w:val="0"/>
        <w:widowControl/>
        <w:kinsoku/>
        <w:wordWrap/>
        <w:overflowPunct/>
        <w:topLinePunct w:val="0"/>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在今后的工作中，我院将抢抓新机遇，争创新优势，不断改进工作作风，加强人才培训，全面提升医院服务能力，实现医院发展新突破，新局面。努力抓好以下几个方面的工作： </w:t>
      </w:r>
    </w:p>
    <w:p w14:paraId="24C6516C">
      <w:pPr>
        <w:keepNext w:val="0"/>
        <w:keepLines w:val="0"/>
        <w:pageBreakBefore w:val="0"/>
        <w:widowControl/>
        <w:kinsoku/>
        <w:wordWrap/>
        <w:overflowPunct/>
        <w:topLinePunct w:val="0"/>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加大对功能科室的人才培养，继续派送人员到上级医院观摩、学习。探索建立跟师带教制度，解决“一人走、科室瘫”的人才断层问题。</w:t>
      </w:r>
    </w:p>
    <w:p w14:paraId="3F298B3C">
      <w:pPr>
        <w:keepNext w:val="0"/>
        <w:keepLines w:val="0"/>
        <w:pageBreakBefore w:val="0"/>
        <w:widowControl/>
        <w:kinsoku/>
        <w:wordWrap/>
        <w:overflowPunct/>
        <w:topLinePunct w:val="0"/>
        <w:autoSpaceDN/>
        <w:bidi w:val="0"/>
        <w:adjustRightInd w:val="0"/>
        <w:snapToGrid w:val="0"/>
        <w:spacing w:line="360" w:lineRule="auto"/>
        <w:ind w:firstLine="640" w:firstLineChars="200"/>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继续做好基本公共卫生和健康脱贫工作，突出防未病，减少因病致贫、返贫的发生。</w:t>
      </w:r>
    </w:p>
    <w:p w14:paraId="280F3B61">
      <w:pPr>
        <w:keepNext w:val="0"/>
        <w:keepLines w:val="0"/>
        <w:pageBreakBefore w:val="0"/>
        <w:widowControl/>
        <w:kinsoku/>
        <w:wordWrap/>
        <w:overflowPunct/>
        <w:topLinePunct w:val="0"/>
        <w:autoSpaceDN/>
        <w:bidi w:val="0"/>
        <w:adjustRightInd w:val="0"/>
        <w:snapToGrid w:val="0"/>
        <w:spacing w:line="360" w:lineRule="auto"/>
        <w:ind w:firstLine="640" w:firstLineChars="200"/>
        <w:textAlignment w:val="auto"/>
        <w:rPr>
          <w:rFonts w:hint="eastAsia" w:ascii="仿宋" w:hAnsi="仿宋" w:eastAsia="仿宋" w:cs="仿宋"/>
          <w:b w:val="0"/>
          <w:bCs w:val="0"/>
          <w:sz w:val="36"/>
          <w:szCs w:val="36"/>
          <w:lang w:val="en-US" w:eastAsia="zh-CN"/>
        </w:rPr>
      </w:pPr>
      <w:r>
        <w:rPr>
          <w:rFonts w:hint="eastAsia" w:ascii="仿宋" w:hAnsi="仿宋" w:eastAsia="仿宋" w:cs="仿宋"/>
          <w:b w:val="0"/>
          <w:bCs w:val="0"/>
          <w:color w:val="auto"/>
          <w:sz w:val="32"/>
          <w:szCs w:val="32"/>
          <w:lang w:val="en-US" w:eastAsia="zh-CN"/>
        </w:rPr>
        <w:t>3.</w:t>
      </w:r>
      <w:r>
        <w:rPr>
          <w:rFonts w:hint="eastAsia" w:ascii="仿宋" w:hAnsi="仿宋" w:eastAsia="仿宋" w:cs="仿宋"/>
          <w:sz w:val="32"/>
          <w:szCs w:val="36"/>
          <w:lang w:val="en-US" w:eastAsia="zh-CN"/>
        </w:rPr>
        <w:t>合理安排预算支出计划，避免超额支出的情况，以加强预算的控制。科学编制预算，提高预算准确率。以医保支付方式改革为契机，转变服务模式和管理理念，在提质、增效、控费上下功夫，加强各环节合理控制成本，不断推进医院精细化运营管理。</w:t>
      </w:r>
    </w:p>
    <w:p w14:paraId="06DE2810">
      <w:pPr>
        <w:pStyle w:val="4"/>
        <w:numPr>
          <w:ilvl w:val="0"/>
          <w:numId w:val="0"/>
        </w:numPr>
        <w:ind w:leftChars="0"/>
        <w:jc w:val="both"/>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四、其他需要说明的情况（无）</w:t>
      </w:r>
    </w:p>
    <w:p w14:paraId="4A510B4A">
      <w:pPr>
        <w:pStyle w:val="5"/>
        <w:numPr>
          <w:ilvl w:val="0"/>
          <w:numId w:val="0"/>
        </w:numPr>
        <w:ind w:leftChars="0"/>
        <w:rPr>
          <w:rFonts w:hint="default"/>
          <w:lang w:val="en-US" w:eastAsia="zh-CN"/>
        </w:rPr>
      </w:pPr>
    </w:p>
    <w:p w14:paraId="56124FC2">
      <w:pPr>
        <w:rPr>
          <w:rFonts w:hint="default"/>
          <w:lang w:val="en-US" w:eastAsia="zh-CN"/>
        </w:rPr>
      </w:pPr>
    </w:p>
    <w:p w14:paraId="3F2172D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ECC556"/>
    <w:multiLevelType w:val="singleLevel"/>
    <w:tmpl w:val="89ECC556"/>
    <w:lvl w:ilvl="0" w:tentative="0">
      <w:start w:val="1"/>
      <w:numFmt w:val="chineseCounting"/>
      <w:suff w:val="nothing"/>
      <w:lvlText w:val="（%1）"/>
      <w:lvlJc w:val="left"/>
      <w:rPr>
        <w:rFonts w:hint="eastAsia"/>
      </w:rPr>
    </w:lvl>
  </w:abstractNum>
  <w:abstractNum w:abstractNumId="1">
    <w:nsid w:val="BDF14505"/>
    <w:multiLevelType w:val="singleLevel"/>
    <w:tmpl w:val="BDF1450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hYTEwMTQ3ODIyNjU5YWQwMjcyODkwMDA5N2YwZjEifQ=="/>
  </w:docVars>
  <w:rsids>
    <w:rsidRoot w:val="62893EB6"/>
    <w:rsid w:val="1D846930"/>
    <w:rsid w:val="2E6764C9"/>
    <w:rsid w:val="380B371B"/>
    <w:rsid w:val="3F8D6F23"/>
    <w:rsid w:val="459C5B50"/>
    <w:rsid w:val="4B891780"/>
    <w:rsid w:val="52E37656"/>
    <w:rsid w:val="62893EB6"/>
    <w:rsid w:val="77CA20D9"/>
    <w:rsid w:val="79912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32"/>
    </w:rPr>
  </w:style>
  <w:style w:type="paragraph" w:styleId="3">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paragraph" w:styleId="4">
    <w:name w:val="Title"/>
    <w:basedOn w:val="1"/>
    <w:next w:val="5"/>
    <w:qFormat/>
    <w:uiPriority w:val="0"/>
    <w:pPr>
      <w:spacing w:before="240" w:beforeAutospacing="0" w:after="60" w:afterAutospacing="0"/>
      <w:jc w:val="center"/>
      <w:outlineLvl w:val="0"/>
    </w:pPr>
    <w:rPr>
      <w:rFonts w:ascii="Arial" w:hAnsi="Arial"/>
      <w:b/>
      <w:sz w:val="32"/>
    </w:rPr>
  </w:style>
  <w:style w:type="paragraph" w:customStyle="1" w:styleId="5">
    <w:name w:val="BodyTextIndent"/>
    <w:basedOn w:val="1"/>
    <w:next w:val="1"/>
    <w:qFormat/>
    <w:uiPriority w:val="0"/>
    <w:pPr>
      <w:spacing w:after="120" w:afterLines="0"/>
      <w:ind w:left="420" w:leftChars="200"/>
      <w:jc w:val="both"/>
      <w:textAlignment w:val="baseline"/>
    </w:pPr>
  </w:style>
  <w:style w:type="paragraph" w:styleId="6">
    <w:name w:val="Body Text First Indent 2"/>
    <w:basedOn w:val="2"/>
    <w:qFormat/>
    <w:uiPriority w:val="0"/>
    <w:pPr>
      <w:ind w:left="420" w:leftChars="200" w:firstLine="21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2695</Words>
  <Characters>2969</Characters>
  <Lines>0</Lines>
  <Paragraphs>0</Paragraphs>
  <TotalTime>0</TotalTime>
  <ScaleCrop>false</ScaleCrop>
  <LinksUpToDate>false</LinksUpToDate>
  <CharactersWithSpaces>2989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2024-09-18T02:40:00Z</dcterms:created>
  <dc:creator>下站   思念</dc:creator>
  <cp:lastModifiedBy>Administrator</cp:lastModifiedBy>
  <cp:lastPrinted>2024-09-18T03:11:00Z</cp:lastPrinted>
  <dcterms:modified xsi:type="dcterms:W3CDTF">2024-09-20T01:28:34Z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E8E1265D048D4B4C9816B733592C6D6C_13</vt:lpwstr>
  </property>
</Properties>
</file>