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5" w:rsidRDefault="00F95865" w:rsidP="00F95865">
      <w:pPr>
        <w:jc w:val="center"/>
        <w:rPr>
          <w:rFonts w:ascii="方正小标宋简体" w:eastAsia="方正小标宋简体"/>
          <w:sz w:val="52"/>
          <w:szCs w:val="52"/>
        </w:rPr>
      </w:pPr>
    </w:p>
    <w:p w:rsidR="00F95865" w:rsidRDefault="00F95865" w:rsidP="00F95865">
      <w:pPr>
        <w:jc w:val="center"/>
        <w:rPr>
          <w:rFonts w:ascii="方正小标宋简体" w:eastAsia="方正小标宋简体"/>
          <w:sz w:val="52"/>
          <w:szCs w:val="52"/>
        </w:rPr>
      </w:pPr>
    </w:p>
    <w:p w:rsidR="00F95865" w:rsidRPr="00787758" w:rsidRDefault="00F95865" w:rsidP="00F95865">
      <w:pPr>
        <w:jc w:val="center"/>
        <w:rPr>
          <w:rFonts w:ascii="方正小标宋简体" w:eastAsia="方正小标宋简体"/>
          <w:sz w:val="52"/>
          <w:szCs w:val="52"/>
        </w:rPr>
      </w:pPr>
      <w:r w:rsidRPr="00787758">
        <w:rPr>
          <w:rFonts w:ascii="方正小标宋简体" w:eastAsia="方正小标宋简体" w:hint="eastAsia"/>
          <w:sz w:val="52"/>
          <w:szCs w:val="52"/>
        </w:rPr>
        <w:t>绩效评价报告</w:t>
      </w: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Default="00F95865" w:rsidP="00F95865">
      <w:pPr>
        <w:jc w:val="center"/>
        <w:rPr>
          <w:rFonts w:ascii="楷体_GB2312" w:eastAsia="楷体_GB2312"/>
          <w:sz w:val="32"/>
          <w:szCs w:val="32"/>
        </w:rPr>
      </w:pPr>
    </w:p>
    <w:p w:rsidR="00F95865" w:rsidRPr="00611C28" w:rsidRDefault="00F95865" w:rsidP="00F95865">
      <w:pPr>
        <w:jc w:val="center"/>
        <w:rPr>
          <w:rFonts w:ascii="仿宋_GB2312" w:eastAsia="仿宋_GB2312" w:hAnsi="仿宋_GB2312"/>
          <w:sz w:val="32"/>
          <w:szCs w:val="32"/>
          <w:u w:val="single"/>
        </w:rPr>
      </w:pPr>
    </w:p>
    <w:p w:rsidR="00F95865" w:rsidRPr="00611C28" w:rsidRDefault="00F95865" w:rsidP="00F95865">
      <w:pPr>
        <w:jc w:val="center"/>
        <w:rPr>
          <w:rFonts w:ascii="仿宋_GB2312" w:eastAsia="仿宋_GB2312" w:hAnsi="仿宋_GB2312"/>
          <w:sz w:val="32"/>
          <w:szCs w:val="32"/>
          <w:u w:val="single"/>
        </w:rPr>
      </w:pPr>
    </w:p>
    <w:p w:rsidR="00F95865" w:rsidRPr="00611C28" w:rsidRDefault="00F95865" w:rsidP="00F95865">
      <w:pPr>
        <w:jc w:val="center"/>
        <w:rPr>
          <w:rFonts w:ascii="仿宋_GB2312" w:eastAsia="仿宋_GB2312" w:hAnsi="仿宋_GB2312"/>
          <w:sz w:val="32"/>
          <w:szCs w:val="32"/>
          <w:u w:val="single"/>
        </w:rPr>
      </w:pPr>
    </w:p>
    <w:p w:rsidR="00F95865" w:rsidRPr="00F95865" w:rsidRDefault="00F95865" w:rsidP="00AA09B8">
      <w:pPr>
        <w:spacing w:line="600" w:lineRule="exact"/>
        <w:ind w:leftChars="152" w:left="1919" w:hangingChars="500" w:hanging="1600"/>
        <w:rPr>
          <w:rFonts w:ascii="仿宋_GB2312" w:eastAsia="仿宋_GB2312" w:hAnsi="仿宋_GB2312"/>
          <w:sz w:val="32"/>
          <w:szCs w:val="32"/>
          <w:u w:val="single"/>
        </w:rPr>
      </w:pPr>
      <w:r w:rsidRPr="00A326B0">
        <w:rPr>
          <w:rFonts w:ascii="方正小标宋_GBK" w:eastAsia="方正小标宋_GBK" w:hint="eastAsia"/>
          <w:sz w:val="32"/>
          <w:szCs w:val="32"/>
        </w:rPr>
        <w:t>项目名称：</w:t>
      </w:r>
      <w:r w:rsidR="00AA09B8">
        <w:rPr>
          <w:rFonts w:ascii="方正小标宋_GBK" w:eastAsia="方正小标宋_GBK" w:hint="eastAsia"/>
          <w:sz w:val="32"/>
          <w:szCs w:val="32"/>
        </w:rPr>
        <w:t xml:space="preserve"> </w:t>
      </w:r>
      <w:r w:rsidRPr="00F95865">
        <w:rPr>
          <w:rFonts w:ascii="仿宋_GB2312" w:eastAsia="仿宋_GB2312" w:hAnsi="仿宋_GB2312" w:hint="eastAsia"/>
          <w:sz w:val="32"/>
          <w:szCs w:val="32"/>
          <w:u w:val="single"/>
        </w:rPr>
        <w:t>201</w:t>
      </w:r>
      <w:r w:rsidR="00CE091A">
        <w:rPr>
          <w:rFonts w:ascii="仿宋_GB2312" w:eastAsia="仿宋_GB2312" w:hAnsi="仿宋_GB2312"/>
          <w:sz w:val="32"/>
          <w:szCs w:val="32"/>
          <w:u w:val="single"/>
        </w:rPr>
        <w:t>9</w:t>
      </w:r>
      <w:r w:rsidRPr="00F95865">
        <w:rPr>
          <w:rFonts w:ascii="仿宋_GB2312" w:eastAsia="仿宋_GB2312" w:hAnsi="仿宋_GB2312" w:hint="eastAsia"/>
          <w:sz w:val="32"/>
          <w:szCs w:val="32"/>
          <w:u w:val="single"/>
        </w:rPr>
        <w:t>年度</w:t>
      </w:r>
      <w:r w:rsidR="006117B8">
        <w:rPr>
          <w:rFonts w:ascii="仿宋_GB2312" w:eastAsia="仿宋_GB2312" w:hAnsi="仿宋_GB2312" w:hint="eastAsia"/>
          <w:sz w:val="32"/>
          <w:szCs w:val="32"/>
          <w:u w:val="single"/>
        </w:rPr>
        <w:t>衡山县</w:t>
      </w:r>
      <w:r w:rsidR="00CE091A">
        <w:rPr>
          <w:rFonts w:ascii="仿宋_GB2312" w:eastAsia="仿宋_GB2312" w:hAnsi="仿宋_GB2312" w:hint="eastAsia"/>
          <w:sz w:val="32"/>
          <w:szCs w:val="32"/>
          <w:u w:val="single"/>
        </w:rPr>
        <w:t>城市管理和综合执法局</w:t>
      </w:r>
      <w:r w:rsidR="006117B8">
        <w:rPr>
          <w:rFonts w:ascii="仿宋_GB2312" w:eastAsia="仿宋_GB2312" w:hAnsi="仿宋_GB2312" w:hint="eastAsia"/>
          <w:sz w:val="32"/>
          <w:szCs w:val="32"/>
          <w:u w:val="single"/>
        </w:rPr>
        <w:t>部门整体支出</w:t>
      </w:r>
      <w:r w:rsidR="006B13D6">
        <w:rPr>
          <w:rFonts w:ascii="仿宋_GB2312" w:eastAsia="仿宋_GB2312" w:hAnsi="仿宋_GB2312" w:hint="eastAsia"/>
          <w:sz w:val="32"/>
          <w:szCs w:val="32"/>
          <w:u w:val="single"/>
        </w:rPr>
        <w:t>资金项目</w:t>
      </w:r>
    </w:p>
    <w:p w:rsidR="00F95865" w:rsidRDefault="00F95865" w:rsidP="00F95865">
      <w:pPr>
        <w:ind w:firstLineChars="100" w:firstLine="320"/>
        <w:jc w:val="left"/>
        <w:rPr>
          <w:rFonts w:ascii="方正小标宋_GBK" w:eastAsia="方正小标宋_GBK"/>
          <w:sz w:val="32"/>
          <w:szCs w:val="32"/>
          <w:u w:val="single"/>
        </w:rPr>
      </w:pPr>
      <w:r w:rsidRPr="00A326B0">
        <w:rPr>
          <w:rFonts w:ascii="方正小标宋_GBK" w:eastAsia="方正小标宋_GBK" w:hint="eastAsia"/>
          <w:sz w:val="32"/>
          <w:szCs w:val="32"/>
        </w:rPr>
        <w:t>主管部门：</w:t>
      </w:r>
      <w:r w:rsidR="006117B8">
        <w:rPr>
          <w:rFonts w:ascii="仿宋_GB2312" w:eastAsia="仿宋_GB2312" w:hAnsi="仿宋_GB2312" w:hint="eastAsia"/>
          <w:sz w:val="32"/>
          <w:szCs w:val="32"/>
          <w:u w:val="single"/>
        </w:rPr>
        <w:t>衡山县财政局</w:t>
      </w:r>
    </w:p>
    <w:p w:rsidR="00F95865" w:rsidRDefault="00F95865" w:rsidP="00F95865">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组织单位：</w:t>
      </w:r>
      <w:r w:rsidR="006117B8">
        <w:rPr>
          <w:rFonts w:ascii="仿宋_GB2312" w:eastAsia="仿宋_GB2312" w:hAnsi="仿宋_GB2312" w:hint="eastAsia"/>
          <w:sz w:val="32"/>
          <w:szCs w:val="32"/>
          <w:u w:val="single"/>
        </w:rPr>
        <w:t>衡山县</w:t>
      </w:r>
      <w:r w:rsidR="00CE091A">
        <w:rPr>
          <w:rFonts w:ascii="仿宋_GB2312" w:eastAsia="仿宋_GB2312" w:hAnsi="仿宋_GB2312" w:hint="eastAsia"/>
          <w:sz w:val="32"/>
          <w:szCs w:val="32"/>
          <w:u w:val="single"/>
        </w:rPr>
        <w:t>城市管理和综合执法局</w:t>
      </w:r>
    </w:p>
    <w:p w:rsidR="00F95865" w:rsidRDefault="00F95865" w:rsidP="00F95865">
      <w:pPr>
        <w:ind w:firstLineChars="100" w:firstLine="320"/>
        <w:jc w:val="left"/>
        <w:rPr>
          <w:rFonts w:ascii="方正小标宋_GBK" w:eastAsia="方正小标宋_GBK"/>
          <w:sz w:val="32"/>
          <w:szCs w:val="32"/>
          <w:u w:val="single"/>
        </w:rPr>
      </w:pPr>
      <w:r>
        <w:rPr>
          <w:rFonts w:ascii="方正小标宋_GBK" w:eastAsia="方正小标宋_GBK" w:hint="eastAsia"/>
          <w:sz w:val="32"/>
          <w:szCs w:val="32"/>
        </w:rPr>
        <w:t>实施机构：</w:t>
      </w:r>
      <w:r>
        <w:rPr>
          <w:rFonts w:ascii="仿宋_GB2312" w:eastAsia="仿宋_GB2312" w:hAnsi="仿宋_GB2312" w:hint="eastAsia"/>
          <w:sz w:val="32"/>
          <w:szCs w:val="32"/>
          <w:u w:val="single"/>
        </w:rPr>
        <w:t>湖南宏丰益联合会计师事务所</w:t>
      </w:r>
    </w:p>
    <w:p w:rsidR="00F95865" w:rsidRDefault="00F95865" w:rsidP="00F95865">
      <w:pPr>
        <w:ind w:firstLineChars="100" w:firstLine="320"/>
        <w:jc w:val="left"/>
        <w:rPr>
          <w:rFonts w:ascii="方正小标宋_GBK" w:eastAsia="方正小标宋_GBK"/>
          <w:sz w:val="32"/>
          <w:szCs w:val="32"/>
          <w:u w:val="single"/>
        </w:rPr>
      </w:pPr>
    </w:p>
    <w:p w:rsidR="00F95865" w:rsidRDefault="00F95865" w:rsidP="00F95865">
      <w:pPr>
        <w:ind w:firstLineChars="100" w:firstLine="320"/>
        <w:jc w:val="center"/>
        <w:rPr>
          <w:rFonts w:ascii="楷体_GB2312" w:eastAsia="楷体_GB2312"/>
          <w:b/>
          <w:sz w:val="32"/>
          <w:szCs w:val="32"/>
        </w:rPr>
      </w:pPr>
      <w:r w:rsidRPr="00A326B0">
        <w:rPr>
          <w:rFonts w:ascii="楷体_GB2312" w:eastAsia="楷体_GB2312" w:hint="eastAsia"/>
          <w:b/>
          <w:sz w:val="32"/>
          <w:szCs w:val="32"/>
        </w:rPr>
        <w:t>成文日期</w:t>
      </w:r>
      <w:r>
        <w:rPr>
          <w:rFonts w:ascii="楷体_GB2312" w:eastAsia="楷体_GB2312" w:hint="eastAsia"/>
          <w:b/>
          <w:sz w:val="32"/>
          <w:szCs w:val="32"/>
        </w:rPr>
        <w:t>：20</w:t>
      </w:r>
      <w:r w:rsidR="00CE091A">
        <w:rPr>
          <w:rFonts w:ascii="楷体_GB2312" w:eastAsia="楷体_GB2312"/>
          <w:b/>
          <w:sz w:val="32"/>
          <w:szCs w:val="32"/>
        </w:rPr>
        <w:t>20</w:t>
      </w:r>
      <w:r>
        <w:rPr>
          <w:rFonts w:ascii="楷体_GB2312" w:eastAsia="楷体_GB2312" w:hint="eastAsia"/>
          <w:b/>
          <w:sz w:val="32"/>
          <w:szCs w:val="32"/>
        </w:rPr>
        <w:t>年1</w:t>
      </w:r>
      <w:r w:rsidR="00CE091A">
        <w:rPr>
          <w:rFonts w:ascii="楷体_GB2312" w:eastAsia="楷体_GB2312"/>
          <w:b/>
          <w:sz w:val="32"/>
          <w:szCs w:val="32"/>
        </w:rPr>
        <w:t>0</w:t>
      </w:r>
      <w:r>
        <w:rPr>
          <w:rFonts w:ascii="楷体_GB2312" w:eastAsia="楷体_GB2312" w:hint="eastAsia"/>
          <w:b/>
          <w:sz w:val="32"/>
          <w:szCs w:val="32"/>
        </w:rPr>
        <w:t>月</w:t>
      </w:r>
      <w:r w:rsidR="00CE091A">
        <w:rPr>
          <w:rFonts w:ascii="楷体_GB2312" w:eastAsia="楷体_GB2312"/>
          <w:b/>
          <w:sz w:val="32"/>
          <w:szCs w:val="32"/>
        </w:rPr>
        <w:t>30</w:t>
      </w:r>
      <w:r>
        <w:rPr>
          <w:rFonts w:ascii="楷体_GB2312" w:eastAsia="楷体_GB2312" w:hint="eastAsia"/>
          <w:b/>
          <w:sz w:val="32"/>
          <w:szCs w:val="32"/>
        </w:rPr>
        <w:t>日（加盖公章）</w:t>
      </w:r>
    </w:p>
    <w:p w:rsidR="00F95865" w:rsidRDefault="00F95865" w:rsidP="00F33902">
      <w:pPr>
        <w:spacing w:line="600" w:lineRule="exact"/>
        <w:jc w:val="center"/>
        <w:rPr>
          <w:rFonts w:ascii="宋体" w:hAnsi="宋体"/>
          <w:b/>
          <w:color w:val="000000"/>
          <w:spacing w:val="-4"/>
          <w:sz w:val="44"/>
          <w:szCs w:val="44"/>
        </w:rPr>
      </w:pPr>
    </w:p>
    <w:p w:rsidR="00482374" w:rsidRPr="00CE091A" w:rsidRDefault="00482374" w:rsidP="00CE091A">
      <w:pPr>
        <w:spacing w:line="600" w:lineRule="exact"/>
        <w:jc w:val="center"/>
        <w:rPr>
          <w:rFonts w:ascii="宋体" w:hAnsi="宋体"/>
          <w:b/>
          <w:color w:val="000000"/>
          <w:spacing w:val="-4"/>
          <w:sz w:val="44"/>
          <w:szCs w:val="44"/>
        </w:rPr>
      </w:pPr>
      <w:r w:rsidRPr="00F33902">
        <w:rPr>
          <w:rFonts w:ascii="宋体" w:hAnsi="宋体" w:hint="eastAsia"/>
          <w:b/>
          <w:color w:val="000000"/>
          <w:spacing w:val="-4"/>
          <w:sz w:val="44"/>
          <w:szCs w:val="44"/>
        </w:rPr>
        <w:t>201</w:t>
      </w:r>
      <w:r w:rsidR="00CE091A">
        <w:rPr>
          <w:rFonts w:ascii="宋体" w:hAnsi="宋体"/>
          <w:b/>
          <w:color w:val="000000"/>
          <w:spacing w:val="-4"/>
          <w:sz w:val="44"/>
          <w:szCs w:val="44"/>
        </w:rPr>
        <w:t>9</w:t>
      </w:r>
      <w:r w:rsidRPr="00F33902">
        <w:rPr>
          <w:rFonts w:ascii="宋体" w:hAnsi="宋体" w:hint="eastAsia"/>
          <w:b/>
          <w:color w:val="000000"/>
          <w:spacing w:val="-4"/>
          <w:sz w:val="44"/>
          <w:szCs w:val="44"/>
        </w:rPr>
        <w:t>年度</w:t>
      </w:r>
      <w:r w:rsidR="006117B8">
        <w:rPr>
          <w:rFonts w:ascii="宋体" w:hAnsi="宋体" w:hint="eastAsia"/>
          <w:b/>
          <w:color w:val="000000"/>
          <w:spacing w:val="-4"/>
          <w:sz w:val="44"/>
          <w:szCs w:val="44"/>
        </w:rPr>
        <w:t>衡山县</w:t>
      </w:r>
      <w:r w:rsidR="00CE091A">
        <w:rPr>
          <w:rFonts w:ascii="宋体" w:hAnsi="宋体" w:hint="eastAsia"/>
          <w:b/>
          <w:color w:val="000000"/>
          <w:spacing w:val="-4"/>
          <w:sz w:val="44"/>
          <w:szCs w:val="44"/>
        </w:rPr>
        <w:t>城市管理和综合执法局</w:t>
      </w:r>
      <w:r w:rsidR="006117B8">
        <w:rPr>
          <w:rFonts w:ascii="宋体" w:hAnsi="宋体" w:hint="eastAsia"/>
          <w:b/>
          <w:color w:val="000000"/>
          <w:spacing w:val="-4"/>
          <w:sz w:val="44"/>
          <w:szCs w:val="44"/>
        </w:rPr>
        <w:t>部门整体支出</w:t>
      </w:r>
      <w:r w:rsidRPr="00F33902">
        <w:rPr>
          <w:rFonts w:ascii="宋体" w:hAnsi="宋体"/>
          <w:b/>
          <w:color w:val="000000"/>
          <w:spacing w:val="-4"/>
          <w:sz w:val="44"/>
          <w:szCs w:val="44"/>
        </w:rPr>
        <w:t>绩效评价</w:t>
      </w:r>
      <w:r w:rsidRPr="00F33902">
        <w:rPr>
          <w:rFonts w:ascii="宋体" w:hAnsi="宋体" w:hint="eastAsia"/>
          <w:b/>
          <w:color w:val="000000"/>
          <w:spacing w:val="-4"/>
          <w:sz w:val="44"/>
          <w:szCs w:val="44"/>
        </w:rPr>
        <w:t>报告</w:t>
      </w:r>
    </w:p>
    <w:p w:rsidR="00482374" w:rsidRDefault="00482374" w:rsidP="00F33902">
      <w:pPr>
        <w:widowControl/>
        <w:adjustRightInd w:val="0"/>
        <w:snapToGrid w:val="0"/>
        <w:spacing w:line="600" w:lineRule="exact"/>
        <w:jc w:val="left"/>
        <w:rPr>
          <w:rFonts w:eastAsia="仿宋" w:hAnsi="仿宋"/>
          <w:b/>
          <w:kern w:val="0"/>
          <w:sz w:val="36"/>
          <w:szCs w:val="36"/>
        </w:rPr>
      </w:pPr>
    </w:p>
    <w:p w:rsidR="00482374" w:rsidRPr="00F95865" w:rsidRDefault="006117B8" w:rsidP="00F33902">
      <w:pPr>
        <w:widowControl/>
        <w:adjustRightInd w:val="0"/>
        <w:snapToGrid w:val="0"/>
        <w:spacing w:line="600" w:lineRule="exact"/>
        <w:jc w:val="left"/>
        <w:rPr>
          <w:rFonts w:ascii="黑体" w:eastAsia="黑体" w:hAnsi="黑体"/>
          <w:b/>
          <w:kern w:val="0"/>
          <w:sz w:val="32"/>
          <w:szCs w:val="32"/>
        </w:rPr>
      </w:pPr>
      <w:r>
        <w:rPr>
          <w:rFonts w:ascii="黑体" w:eastAsia="黑体" w:hAnsi="黑体" w:hint="eastAsia"/>
          <w:b/>
          <w:kern w:val="0"/>
          <w:sz w:val="32"/>
          <w:szCs w:val="32"/>
        </w:rPr>
        <w:t>衡山县</w:t>
      </w:r>
      <w:r>
        <w:rPr>
          <w:rFonts w:ascii="黑体" w:eastAsia="黑体" w:hAnsi="黑体"/>
          <w:b/>
          <w:kern w:val="0"/>
          <w:sz w:val="32"/>
          <w:szCs w:val="32"/>
        </w:rPr>
        <w:t>财政局</w:t>
      </w:r>
      <w:r w:rsidR="00482374" w:rsidRPr="00F95865">
        <w:rPr>
          <w:rFonts w:ascii="黑体" w:eastAsia="黑体" w:hAnsi="黑体"/>
          <w:b/>
          <w:kern w:val="0"/>
          <w:sz w:val="32"/>
          <w:szCs w:val="32"/>
        </w:rPr>
        <w:t>：</w:t>
      </w:r>
    </w:p>
    <w:p w:rsidR="006B13D6" w:rsidRDefault="006B13D6" w:rsidP="006B13D6">
      <w:pPr>
        <w:widowControl/>
        <w:adjustRightInd w:val="0"/>
        <w:snapToGrid w:val="0"/>
        <w:spacing w:line="600" w:lineRule="exact"/>
        <w:ind w:firstLineChars="200" w:firstLine="640"/>
        <w:jc w:val="left"/>
        <w:rPr>
          <w:rFonts w:ascii="黑体" w:eastAsia="黑体" w:hAnsi="黑体"/>
          <w:b/>
          <w:kern w:val="0"/>
          <w:sz w:val="32"/>
          <w:szCs w:val="32"/>
        </w:rPr>
      </w:pPr>
      <w:r w:rsidRPr="006B13D6">
        <w:rPr>
          <w:rFonts w:eastAsia="仿宋" w:hAnsi="仿宋" w:hint="eastAsia"/>
          <w:kern w:val="0"/>
          <w:sz w:val="32"/>
          <w:szCs w:val="32"/>
        </w:rPr>
        <w:t>为加强财政预算资金管理，进一步规范预算资金使用，提高财政资金的使用效率，根据</w:t>
      </w:r>
      <w:r w:rsidR="00CE091A" w:rsidRPr="00CE091A">
        <w:rPr>
          <w:rFonts w:eastAsia="仿宋" w:hint="eastAsia"/>
          <w:kern w:val="0"/>
          <w:sz w:val="32"/>
          <w:szCs w:val="32"/>
        </w:rPr>
        <w:t>《预算法》、</w:t>
      </w:r>
      <w:r w:rsidRPr="006B13D6">
        <w:rPr>
          <w:rFonts w:eastAsia="仿宋" w:hAnsi="仿宋" w:hint="eastAsia"/>
          <w:kern w:val="0"/>
          <w:sz w:val="32"/>
          <w:szCs w:val="32"/>
        </w:rPr>
        <w:t>《中共中央国务院关于全面实施预算绩效管理的意见》（中发﹝</w:t>
      </w:r>
      <w:r w:rsidRPr="006B13D6">
        <w:rPr>
          <w:rFonts w:eastAsia="仿宋" w:hAnsi="仿宋" w:hint="eastAsia"/>
          <w:kern w:val="0"/>
          <w:sz w:val="32"/>
          <w:szCs w:val="32"/>
        </w:rPr>
        <w:t>2018</w:t>
      </w:r>
      <w:r w:rsidRPr="006B13D6">
        <w:rPr>
          <w:rFonts w:eastAsia="仿宋" w:hAnsi="仿宋" w:hint="eastAsia"/>
          <w:kern w:val="0"/>
          <w:sz w:val="32"/>
          <w:szCs w:val="32"/>
        </w:rPr>
        <w:t>﹞</w:t>
      </w:r>
      <w:r w:rsidRPr="006B13D6">
        <w:rPr>
          <w:rFonts w:eastAsia="仿宋" w:hAnsi="仿宋" w:hint="eastAsia"/>
          <w:kern w:val="0"/>
          <w:sz w:val="32"/>
          <w:szCs w:val="32"/>
        </w:rPr>
        <w:t>34</w:t>
      </w:r>
      <w:r w:rsidRPr="006B13D6">
        <w:rPr>
          <w:rFonts w:eastAsia="仿宋" w:hAnsi="仿宋" w:hint="eastAsia"/>
          <w:kern w:val="0"/>
          <w:sz w:val="32"/>
          <w:szCs w:val="32"/>
        </w:rPr>
        <w:t>号）、</w:t>
      </w:r>
      <w:r w:rsidR="00CE091A" w:rsidRPr="00CE091A">
        <w:rPr>
          <w:rFonts w:eastAsia="仿宋" w:hint="eastAsia"/>
          <w:kern w:val="0"/>
          <w:sz w:val="32"/>
          <w:szCs w:val="32"/>
        </w:rPr>
        <w:t>《国务院关于深化预算管理制度改革的决定》（国发〔</w:t>
      </w:r>
      <w:r w:rsidR="00CE091A" w:rsidRPr="00CE091A">
        <w:rPr>
          <w:rFonts w:eastAsia="仿宋" w:hint="eastAsia"/>
          <w:kern w:val="0"/>
          <w:sz w:val="32"/>
          <w:szCs w:val="32"/>
        </w:rPr>
        <w:t>2014</w:t>
      </w:r>
      <w:r w:rsidR="00CE091A" w:rsidRPr="00CE091A">
        <w:rPr>
          <w:rFonts w:eastAsia="仿宋" w:hint="eastAsia"/>
          <w:kern w:val="0"/>
          <w:sz w:val="32"/>
          <w:szCs w:val="32"/>
        </w:rPr>
        <w:t>〕</w:t>
      </w:r>
      <w:r w:rsidR="00CE091A" w:rsidRPr="00CE091A">
        <w:rPr>
          <w:rFonts w:eastAsia="仿宋" w:hint="eastAsia"/>
          <w:kern w:val="0"/>
          <w:sz w:val="32"/>
          <w:szCs w:val="32"/>
        </w:rPr>
        <w:t>45</w:t>
      </w:r>
      <w:r w:rsidR="00CE091A" w:rsidRPr="00CE091A">
        <w:rPr>
          <w:rFonts w:eastAsia="仿宋" w:hint="eastAsia"/>
          <w:kern w:val="0"/>
          <w:sz w:val="32"/>
          <w:szCs w:val="32"/>
        </w:rPr>
        <w:t>号）、《财政部</w:t>
      </w:r>
      <w:r w:rsidR="00CE091A" w:rsidRPr="00CE091A">
        <w:rPr>
          <w:rFonts w:eastAsia="仿宋" w:hint="eastAsia"/>
          <w:kern w:val="0"/>
          <w:sz w:val="32"/>
          <w:szCs w:val="32"/>
        </w:rPr>
        <w:t>&lt;</w:t>
      </w:r>
      <w:r w:rsidR="00CE091A" w:rsidRPr="00CE091A">
        <w:rPr>
          <w:rFonts w:eastAsia="仿宋" w:hint="eastAsia"/>
          <w:kern w:val="0"/>
          <w:sz w:val="32"/>
          <w:szCs w:val="32"/>
        </w:rPr>
        <w:t>财政支出绩效评价管理暂行办法</w:t>
      </w:r>
      <w:r w:rsidR="00CE091A" w:rsidRPr="00CE091A">
        <w:rPr>
          <w:rFonts w:eastAsia="仿宋" w:hint="eastAsia"/>
          <w:kern w:val="0"/>
          <w:sz w:val="32"/>
          <w:szCs w:val="32"/>
        </w:rPr>
        <w:t>&gt;</w:t>
      </w:r>
      <w:r w:rsidR="00CE091A" w:rsidRPr="00CE091A">
        <w:rPr>
          <w:rFonts w:eastAsia="仿宋" w:hint="eastAsia"/>
          <w:kern w:val="0"/>
          <w:sz w:val="32"/>
          <w:szCs w:val="32"/>
        </w:rPr>
        <w:t>》（财预〔</w:t>
      </w:r>
      <w:r w:rsidR="00CE091A" w:rsidRPr="00CE091A">
        <w:rPr>
          <w:rFonts w:eastAsia="仿宋" w:hint="eastAsia"/>
          <w:kern w:val="0"/>
          <w:sz w:val="32"/>
          <w:szCs w:val="32"/>
        </w:rPr>
        <w:t>2011</w:t>
      </w:r>
      <w:r w:rsidR="00CE091A" w:rsidRPr="00CE091A">
        <w:rPr>
          <w:rFonts w:eastAsia="仿宋" w:hint="eastAsia"/>
          <w:kern w:val="0"/>
          <w:sz w:val="32"/>
          <w:szCs w:val="32"/>
        </w:rPr>
        <w:t>〕</w:t>
      </w:r>
      <w:r w:rsidR="00CE091A" w:rsidRPr="00CE091A">
        <w:rPr>
          <w:rFonts w:eastAsia="仿宋" w:hint="eastAsia"/>
          <w:kern w:val="0"/>
          <w:sz w:val="32"/>
          <w:szCs w:val="32"/>
        </w:rPr>
        <w:t>285</w:t>
      </w:r>
      <w:r w:rsidR="00CE091A" w:rsidRPr="00CE091A">
        <w:rPr>
          <w:rFonts w:eastAsia="仿宋" w:hint="eastAsia"/>
          <w:kern w:val="0"/>
          <w:sz w:val="32"/>
          <w:szCs w:val="32"/>
        </w:rPr>
        <w:t>号）、《湖南省人民政府关于全面推进预算绩效管理的意见》（湘政发〔</w:t>
      </w:r>
      <w:r w:rsidR="00CE091A" w:rsidRPr="00CE091A">
        <w:rPr>
          <w:rFonts w:eastAsia="仿宋" w:hint="eastAsia"/>
          <w:kern w:val="0"/>
          <w:sz w:val="32"/>
          <w:szCs w:val="32"/>
        </w:rPr>
        <w:t>2012</w:t>
      </w:r>
      <w:r w:rsidR="00CE091A" w:rsidRPr="00CE091A">
        <w:rPr>
          <w:rFonts w:eastAsia="仿宋" w:hint="eastAsia"/>
          <w:kern w:val="0"/>
          <w:sz w:val="32"/>
          <w:szCs w:val="32"/>
        </w:rPr>
        <w:t>〕</w:t>
      </w:r>
      <w:r w:rsidR="00CE091A" w:rsidRPr="00CE091A">
        <w:rPr>
          <w:rFonts w:eastAsia="仿宋" w:hint="eastAsia"/>
          <w:kern w:val="0"/>
          <w:sz w:val="32"/>
          <w:szCs w:val="32"/>
        </w:rPr>
        <w:t>33</w:t>
      </w:r>
      <w:r w:rsidR="00CE091A" w:rsidRPr="00CE091A">
        <w:rPr>
          <w:rFonts w:eastAsia="仿宋" w:hint="eastAsia"/>
          <w:kern w:val="0"/>
          <w:sz w:val="32"/>
          <w:szCs w:val="32"/>
        </w:rPr>
        <w:t>号）</w:t>
      </w:r>
      <w:r w:rsidR="00CE091A" w:rsidRPr="006E5625">
        <w:rPr>
          <w:rFonts w:eastAsia="仿宋" w:hint="eastAsia"/>
          <w:kern w:val="0"/>
          <w:sz w:val="32"/>
          <w:szCs w:val="32"/>
        </w:rPr>
        <w:t>和《衡山县财政局关于对</w:t>
      </w:r>
      <w:r w:rsidR="00CE091A" w:rsidRPr="006E5625">
        <w:rPr>
          <w:rFonts w:eastAsia="仿宋" w:hint="eastAsia"/>
          <w:kern w:val="0"/>
          <w:sz w:val="32"/>
          <w:szCs w:val="32"/>
        </w:rPr>
        <w:t>201</w:t>
      </w:r>
      <w:r w:rsidR="006E5625" w:rsidRPr="006E5625">
        <w:rPr>
          <w:rFonts w:eastAsia="仿宋" w:hint="eastAsia"/>
          <w:kern w:val="0"/>
          <w:sz w:val="32"/>
          <w:szCs w:val="32"/>
        </w:rPr>
        <w:t>9</w:t>
      </w:r>
      <w:r w:rsidR="00CE091A" w:rsidRPr="006E5625">
        <w:rPr>
          <w:rFonts w:eastAsia="仿宋" w:hint="eastAsia"/>
          <w:kern w:val="0"/>
          <w:sz w:val="32"/>
          <w:szCs w:val="32"/>
        </w:rPr>
        <w:t>年度部分县级财政支出项目及部门整体支出开展现场绩效评价的通知》</w:t>
      </w:r>
      <w:r w:rsidRPr="006E5625">
        <w:rPr>
          <w:rFonts w:eastAsia="仿宋" w:hAnsi="仿宋" w:hint="eastAsia"/>
          <w:kern w:val="0"/>
          <w:sz w:val="32"/>
          <w:szCs w:val="32"/>
        </w:rPr>
        <w:t>等文件精神，受</w:t>
      </w:r>
      <w:r w:rsidR="00CE091A">
        <w:rPr>
          <w:rFonts w:eastAsia="仿宋" w:hAnsi="仿宋" w:hint="eastAsia"/>
          <w:kern w:val="0"/>
          <w:sz w:val="32"/>
          <w:szCs w:val="32"/>
        </w:rPr>
        <w:t>衡山县</w:t>
      </w:r>
      <w:r w:rsidRPr="006B13D6">
        <w:rPr>
          <w:rFonts w:eastAsia="仿宋" w:hAnsi="仿宋" w:hint="eastAsia"/>
          <w:kern w:val="0"/>
          <w:sz w:val="32"/>
          <w:szCs w:val="32"/>
        </w:rPr>
        <w:t>财政局委托，绩效评价工作组于</w:t>
      </w:r>
      <w:r w:rsidRPr="006B13D6">
        <w:rPr>
          <w:rFonts w:eastAsia="仿宋" w:hAnsi="仿宋" w:hint="eastAsia"/>
          <w:kern w:val="0"/>
          <w:sz w:val="32"/>
          <w:szCs w:val="32"/>
        </w:rPr>
        <w:t>20</w:t>
      </w:r>
      <w:r w:rsidR="00CE091A">
        <w:rPr>
          <w:rFonts w:eastAsia="仿宋" w:hAnsi="仿宋"/>
          <w:kern w:val="0"/>
          <w:sz w:val="32"/>
          <w:szCs w:val="32"/>
        </w:rPr>
        <w:t>20</w:t>
      </w:r>
      <w:r w:rsidRPr="006B13D6">
        <w:rPr>
          <w:rFonts w:eastAsia="仿宋" w:hAnsi="仿宋" w:hint="eastAsia"/>
          <w:kern w:val="0"/>
          <w:sz w:val="32"/>
          <w:szCs w:val="32"/>
        </w:rPr>
        <w:t>年</w:t>
      </w:r>
      <w:r>
        <w:rPr>
          <w:rFonts w:eastAsia="仿宋" w:hAnsi="仿宋" w:hint="eastAsia"/>
          <w:kern w:val="0"/>
          <w:sz w:val="32"/>
          <w:szCs w:val="32"/>
        </w:rPr>
        <w:t>1</w:t>
      </w:r>
      <w:r w:rsidR="00CE091A">
        <w:rPr>
          <w:rFonts w:eastAsia="仿宋" w:hAnsi="仿宋"/>
          <w:kern w:val="0"/>
          <w:sz w:val="32"/>
          <w:szCs w:val="32"/>
        </w:rPr>
        <w:t>0</w:t>
      </w:r>
      <w:r w:rsidRPr="006B13D6">
        <w:rPr>
          <w:rFonts w:eastAsia="仿宋" w:hAnsi="仿宋" w:hint="eastAsia"/>
          <w:kern w:val="0"/>
          <w:sz w:val="32"/>
          <w:szCs w:val="32"/>
        </w:rPr>
        <w:t>月</w:t>
      </w:r>
      <w:r w:rsidRPr="006B13D6">
        <w:rPr>
          <w:rFonts w:eastAsia="仿宋" w:hAnsi="仿宋" w:hint="eastAsia"/>
          <w:kern w:val="0"/>
          <w:sz w:val="32"/>
          <w:szCs w:val="32"/>
        </w:rPr>
        <w:t>2</w:t>
      </w:r>
      <w:r w:rsidR="00CE091A">
        <w:rPr>
          <w:rFonts w:eastAsia="仿宋" w:hAnsi="仿宋"/>
          <w:kern w:val="0"/>
          <w:sz w:val="32"/>
          <w:szCs w:val="32"/>
        </w:rPr>
        <w:t>0</w:t>
      </w:r>
      <w:r w:rsidRPr="006B13D6">
        <w:rPr>
          <w:rFonts w:eastAsia="仿宋" w:hAnsi="仿宋" w:hint="eastAsia"/>
          <w:kern w:val="0"/>
          <w:sz w:val="32"/>
          <w:szCs w:val="32"/>
        </w:rPr>
        <w:t>日至</w:t>
      </w:r>
      <w:r w:rsidRPr="006B13D6">
        <w:rPr>
          <w:rFonts w:eastAsia="仿宋" w:hAnsi="仿宋" w:hint="eastAsia"/>
          <w:kern w:val="0"/>
          <w:sz w:val="32"/>
          <w:szCs w:val="32"/>
        </w:rPr>
        <w:t>20</w:t>
      </w:r>
      <w:r w:rsidR="00CE091A">
        <w:rPr>
          <w:rFonts w:eastAsia="仿宋" w:hAnsi="仿宋"/>
          <w:kern w:val="0"/>
          <w:sz w:val="32"/>
          <w:szCs w:val="32"/>
        </w:rPr>
        <w:t>20</w:t>
      </w:r>
      <w:r w:rsidRPr="006B13D6">
        <w:rPr>
          <w:rFonts w:eastAsia="仿宋" w:hAnsi="仿宋" w:hint="eastAsia"/>
          <w:kern w:val="0"/>
          <w:sz w:val="32"/>
          <w:szCs w:val="32"/>
        </w:rPr>
        <w:t>年</w:t>
      </w:r>
      <w:r>
        <w:rPr>
          <w:rFonts w:eastAsia="仿宋" w:hAnsi="仿宋" w:hint="eastAsia"/>
          <w:kern w:val="0"/>
          <w:sz w:val="32"/>
          <w:szCs w:val="32"/>
        </w:rPr>
        <w:t>1</w:t>
      </w:r>
      <w:r w:rsidR="00CE091A">
        <w:rPr>
          <w:rFonts w:eastAsia="仿宋" w:hAnsi="仿宋"/>
          <w:kern w:val="0"/>
          <w:sz w:val="32"/>
          <w:szCs w:val="32"/>
        </w:rPr>
        <w:t>0</w:t>
      </w:r>
      <w:r w:rsidRPr="006B13D6">
        <w:rPr>
          <w:rFonts w:eastAsia="仿宋" w:hAnsi="仿宋" w:hint="eastAsia"/>
          <w:kern w:val="0"/>
          <w:sz w:val="32"/>
          <w:szCs w:val="32"/>
        </w:rPr>
        <w:t>月</w:t>
      </w:r>
      <w:r w:rsidRPr="006B13D6">
        <w:rPr>
          <w:rFonts w:eastAsia="仿宋" w:hAnsi="仿宋" w:hint="eastAsia"/>
          <w:kern w:val="0"/>
          <w:sz w:val="32"/>
          <w:szCs w:val="32"/>
        </w:rPr>
        <w:t>2</w:t>
      </w:r>
      <w:r w:rsidR="00CE091A">
        <w:rPr>
          <w:rFonts w:eastAsia="仿宋" w:hAnsi="仿宋"/>
          <w:kern w:val="0"/>
          <w:sz w:val="32"/>
          <w:szCs w:val="32"/>
        </w:rPr>
        <w:t>2</w:t>
      </w:r>
      <w:r w:rsidRPr="006B13D6">
        <w:rPr>
          <w:rFonts w:eastAsia="仿宋" w:hAnsi="仿宋" w:hint="eastAsia"/>
          <w:kern w:val="0"/>
          <w:sz w:val="32"/>
          <w:szCs w:val="32"/>
        </w:rPr>
        <w:t>日对</w:t>
      </w:r>
      <w:r>
        <w:rPr>
          <w:rFonts w:eastAsia="仿宋" w:hAnsi="仿宋" w:hint="eastAsia"/>
          <w:kern w:val="0"/>
          <w:sz w:val="32"/>
          <w:szCs w:val="32"/>
        </w:rPr>
        <w:t>衡山县</w:t>
      </w:r>
      <w:r w:rsidR="00CE091A">
        <w:rPr>
          <w:rFonts w:eastAsia="仿宋" w:hAnsi="仿宋" w:hint="eastAsia"/>
          <w:kern w:val="0"/>
          <w:sz w:val="32"/>
          <w:szCs w:val="32"/>
        </w:rPr>
        <w:t>城市管理和综合执法局</w:t>
      </w:r>
      <w:r w:rsidRPr="006B13D6">
        <w:rPr>
          <w:rFonts w:eastAsia="仿宋" w:hAnsi="仿宋" w:hint="eastAsia"/>
          <w:kern w:val="0"/>
          <w:sz w:val="32"/>
          <w:szCs w:val="32"/>
        </w:rPr>
        <w:t>201</w:t>
      </w:r>
      <w:r w:rsidR="00CE091A">
        <w:rPr>
          <w:rFonts w:eastAsia="仿宋" w:hAnsi="仿宋"/>
          <w:kern w:val="0"/>
          <w:sz w:val="32"/>
          <w:szCs w:val="32"/>
        </w:rPr>
        <w:t>9</w:t>
      </w:r>
      <w:r w:rsidRPr="006B13D6">
        <w:rPr>
          <w:rFonts w:eastAsia="仿宋" w:hAnsi="仿宋" w:hint="eastAsia"/>
          <w:kern w:val="0"/>
          <w:sz w:val="32"/>
          <w:szCs w:val="32"/>
        </w:rPr>
        <w:t>年度部门整体支出资金项目实施了绩效评价。评价采用定量分析和定性分析相结合的方法，从预算配置、预算执行、预算管理、职责履行和履职效益等方面对部门整体进行了综合评价。现将绩效评价情况报告如下：</w:t>
      </w:r>
    </w:p>
    <w:p w:rsidR="00482374" w:rsidRPr="00871C10" w:rsidRDefault="00C75B46" w:rsidP="006B13D6">
      <w:pPr>
        <w:widowControl/>
        <w:adjustRightInd w:val="0"/>
        <w:snapToGrid w:val="0"/>
        <w:spacing w:line="600" w:lineRule="exact"/>
        <w:ind w:firstLineChars="200" w:firstLine="643"/>
        <w:jc w:val="left"/>
        <w:rPr>
          <w:rFonts w:ascii="黑体" w:eastAsia="黑体" w:hAnsi="黑体"/>
          <w:b/>
          <w:kern w:val="0"/>
          <w:sz w:val="32"/>
          <w:szCs w:val="32"/>
        </w:rPr>
      </w:pPr>
      <w:r w:rsidRPr="00871C10">
        <w:rPr>
          <w:rFonts w:ascii="黑体" w:eastAsia="黑体" w:hAnsi="黑体"/>
          <w:b/>
          <w:kern w:val="0"/>
          <w:sz w:val="32"/>
          <w:szCs w:val="32"/>
        </w:rPr>
        <w:t>一、</w:t>
      </w:r>
      <w:r w:rsidR="006B13D6">
        <w:rPr>
          <w:rFonts w:ascii="黑体" w:eastAsia="黑体" w:hAnsi="黑体" w:hint="eastAsia"/>
          <w:b/>
          <w:kern w:val="0"/>
          <w:sz w:val="32"/>
          <w:szCs w:val="32"/>
        </w:rPr>
        <w:t>部门</w:t>
      </w:r>
      <w:r w:rsidR="006B13D6">
        <w:rPr>
          <w:rFonts w:ascii="黑体" w:eastAsia="黑体" w:hAnsi="黑体"/>
          <w:b/>
          <w:kern w:val="0"/>
          <w:sz w:val="32"/>
          <w:szCs w:val="32"/>
        </w:rPr>
        <w:t>概况</w:t>
      </w:r>
    </w:p>
    <w:p w:rsidR="00BA3491" w:rsidRPr="00871C10" w:rsidRDefault="00BA3491" w:rsidP="006B13D6">
      <w:pPr>
        <w:spacing w:line="600" w:lineRule="exact"/>
        <w:ind w:firstLineChars="200" w:firstLine="643"/>
        <w:rPr>
          <w:rFonts w:ascii="楷体" w:eastAsia="楷体" w:hAnsi="楷体"/>
          <w:b/>
          <w:kern w:val="0"/>
          <w:sz w:val="32"/>
          <w:szCs w:val="32"/>
        </w:rPr>
      </w:pPr>
      <w:r w:rsidRPr="00871C10">
        <w:rPr>
          <w:rFonts w:ascii="楷体" w:eastAsia="楷体" w:hAnsi="楷体"/>
          <w:b/>
          <w:kern w:val="0"/>
          <w:sz w:val="32"/>
          <w:szCs w:val="32"/>
        </w:rPr>
        <w:t>（一）</w:t>
      </w:r>
      <w:r w:rsidR="006B13D6">
        <w:rPr>
          <w:rFonts w:ascii="楷体" w:eastAsia="楷体" w:hAnsi="楷体" w:hint="eastAsia"/>
          <w:b/>
          <w:kern w:val="0"/>
          <w:sz w:val="32"/>
          <w:szCs w:val="32"/>
        </w:rPr>
        <w:t>部门</w:t>
      </w:r>
      <w:r w:rsidR="006B13D6">
        <w:rPr>
          <w:rFonts w:ascii="楷体" w:eastAsia="楷体" w:hAnsi="楷体"/>
          <w:b/>
          <w:kern w:val="0"/>
          <w:sz w:val="32"/>
          <w:szCs w:val="32"/>
        </w:rPr>
        <w:t>职能职责</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1、负责宣传、落实有关城市管理的法律法规，编制县</w:t>
      </w:r>
      <w:r w:rsidRPr="004A5889">
        <w:rPr>
          <w:rFonts w:ascii="仿宋" w:eastAsia="仿宋" w:hAnsi="仿宋" w:hint="eastAsia"/>
          <w:kern w:val="0"/>
          <w:sz w:val="32"/>
          <w:szCs w:val="32"/>
        </w:rPr>
        <w:lastRenderedPageBreak/>
        <w:t>城市管理及其行政执法工作的总体规划、年度计划。</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2、负责制定县城市管理及其行政执法工作的各项规章制定，并组织实施，组织开展城市管理及其行政执法调查研究，实行城乡建设和城市管理方面的建管分离。</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3、负责拟定县市容市貌、环境卫生、园林绿化、城市照明、污水处理、公共停车场等城市管理标准、规范，并监督检查。</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4、负责城市环境卫生监督管理责任，负责城区门前“三包”责任制的监督和考核工作，拟定城区环境卫生专业规划和环卫设施规划建设方案，并监督考核。</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5、负责城市生活垃圾经营性清扫、收集、运输、处理服务审批；负责关闭、闲置、拆除、存放生活垃圾的设施、场所核准；负责城市建筑垃圾处置审批和监督等。</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6、负责城市园林绿化监督管理责任，拟定中长期绿化规划并组织实施，落实“绿线管理”和“绿色图章”制度。</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7、负责城区数字化城市管理的监督、指挥、调度和协调工作，负责受理数字化城市管理投诉、举报等工作。</w:t>
      </w:r>
    </w:p>
    <w:p w:rsidR="004A5889" w:rsidRP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t>8、负责在县城区开展城市管理相对集中行政处罚权工作，包括：对违法市容环境卫生法规行为实施行政处罚、强制拆除不符合环境卫生标准的违法建筑物、对无固定经营场地的有照或无照经营的商贩实施行政处罚、对车辆乱停乱放、堆物作业、搭棚和其他侵占道路、广场的行为实施行政处罚等。</w:t>
      </w:r>
    </w:p>
    <w:p w:rsidR="004A5889" w:rsidRDefault="004A5889" w:rsidP="004A5889">
      <w:pPr>
        <w:spacing w:line="600" w:lineRule="exact"/>
        <w:ind w:firstLineChars="200" w:firstLine="640"/>
        <w:rPr>
          <w:rFonts w:ascii="仿宋" w:eastAsia="仿宋" w:hAnsi="仿宋"/>
          <w:kern w:val="0"/>
          <w:sz w:val="32"/>
          <w:szCs w:val="32"/>
        </w:rPr>
      </w:pPr>
      <w:r w:rsidRPr="004A5889">
        <w:rPr>
          <w:rFonts w:ascii="仿宋" w:eastAsia="仿宋" w:hAnsi="仿宋" w:hint="eastAsia"/>
          <w:kern w:val="0"/>
          <w:sz w:val="32"/>
          <w:szCs w:val="32"/>
        </w:rPr>
        <w:lastRenderedPageBreak/>
        <w:t>9、负责县委、县政府交办的其他工作。</w:t>
      </w:r>
    </w:p>
    <w:p w:rsidR="00C75B46" w:rsidRPr="00871C10" w:rsidRDefault="00C75B46" w:rsidP="004A5889">
      <w:pPr>
        <w:spacing w:line="600" w:lineRule="exact"/>
        <w:ind w:firstLineChars="200" w:firstLine="643"/>
        <w:rPr>
          <w:rFonts w:ascii="楷体" w:eastAsia="楷体" w:hAnsi="楷体"/>
          <w:b/>
          <w:kern w:val="0"/>
          <w:sz w:val="32"/>
          <w:szCs w:val="32"/>
        </w:rPr>
      </w:pPr>
      <w:r w:rsidRPr="00871C10">
        <w:rPr>
          <w:rFonts w:ascii="楷体" w:eastAsia="楷体" w:hAnsi="楷体"/>
          <w:b/>
          <w:kern w:val="0"/>
          <w:sz w:val="32"/>
          <w:szCs w:val="32"/>
        </w:rPr>
        <w:t>（</w:t>
      </w:r>
      <w:r w:rsidR="00BA3491" w:rsidRPr="00871C10">
        <w:rPr>
          <w:rFonts w:ascii="楷体" w:eastAsia="楷体" w:hAnsi="楷体"/>
          <w:b/>
          <w:kern w:val="0"/>
          <w:sz w:val="32"/>
          <w:szCs w:val="32"/>
        </w:rPr>
        <w:t>二</w:t>
      </w:r>
      <w:r w:rsidRPr="00871C10">
        <w:rPr>
          <w:rFonts w:ascii="楷体" w:eastAsia="楷体" w:hAnsi="楷体"/>
          <w:b/>
          <w:kern w:val="0"/>
          <w:sz w:val="32"/>
          <w:szCs w:val="32"/>
        </w:rPr>
        <w:t>）</w:t>
      </w:r>
      <w:r w:rsidR="006B13D6">
        <w:rPr>
          <w:rFonts w:ascii="楷体" w:eastAsia="楷体" w:hAnsi="楷体" w:hint="eastAsia"/>
          <w:b/>
          <w:kern w:val="0"/>
          <w:sz w:val="32"/>
          <w:szCs w:val="32"/>
        </w:rPr>
        <w:t>机构</w:t>
      </w:r>
      <w:r w:rsidR="006B13D6">
        <w:rPr>
          <w:rFonts w:ascii="楷体" w:eastAsia="楷体" w:hAnsi="楷体"/>
          <w:b/>
          <w:kern w:val="0"/>
          <w:sz w:val="32"/>
          <w:szCs w:val="32"/>
        </w:rPr>
        <w:t>设置情况</w:t>
      </w:r>
    </w:p>
    <w:p w:rsidR="006B13D6" w:rsidRDefault="006B13D6" w:rsidP="006B13D6">
      <w:pPr>
        <w:widowControl/>
        <w:shd w:val="clear" w:color="auto" w:fill="FFFFFF"/>
        <w:spacing w:line="600" w:lineRule="exact"/>
        <w:ind w:firstLine="720"/>
        <w:jc w:val="left"/>
        <w:rPr>
          <w:rFonts w:ascii="仿宋" w:eastAsia="仿宋" w:hAnsi="仿宋"/>
          <w:kern w:val="0"/>
          <w:sz w:val="32"/>
          <w:szCs w:val="32"/>
        </w:rPr>
      </w:pPr>
      <w:r>
        <w:rPr>
          <w:rFonts w:ascii="仿宋" w:eastAsia="仿宋" w:hAnsi="仿宋" w:hint="eastAsia"/>
          <w:kern w:val="0"/>
          <w:sz w:val="32"/>
          <w:szCs w:val="32"/>
        </w:rPr>
        <w:t>衡山县</w:t>
      </w:r>
      <w:r w:rsidR="00CE091A">
        <w:rPr>
          <w:rFonts w:ascii="仿宋" w:eastAsia="仿宋" w:hAnsi="仿宋" w:hint="eastAsia"/>
          <w:kern w:val="0"/>
          <w:sz w:val="32"/>
          <w:szCs w:val="32"/>
        </w:rPr>
        <w:t>城市管理和综合执法局</w:t>
      </w:r>
      <w:r w:rsidRPr="006B13D6">
        <w:rPr>
          <w:rFonts w:ascii="仿宋" w:eastAsia="仿宋" w:hAnsi="仿宋" w:hint="eastAsia"/>
          <w:kern w:val="0"/>
          <w:sz w:val="32"/>
          <w:szCs w:val="32"/>
        </w:rPr>
        <w:t>共设有机构</w:t>
      </w:r>
      <w:r w:rsidR="004A5889">
        <w:rPr>
          <w:rFonts w:ascii="仿宋" w:eastAsia="仿宋" w:hAnsi="仿宋"/>
          <w:kern w:val="0"/>
          <w:sz w:val="32"/>
          <w:szCs w:val="32"/>
        </w:rPr>
        <w:t>11</w:t>
      </w:r>
      <w:r w:rsidRPr="006B13D6">
        <w:rPr>
          <w:rFonts w:ascii="仿宋" w:eastAsia="仿宋" w:hAnsi="仿宋" w:hint="eastAsia"/>
          <w:kern w:val="0"/>
          <w:sz w:val="32"/>
          <w:szCs w:val="32"/>
        </w:rPr>
        <w:t>个。</w:t>
      </w:r>
    </w:p>
    <w:p w:rsidR="006B13D6" w:rsidRPr="006B13D6" w:rsidRDefault="006B13D6" w:rsidP="006B13D6">
      <w:pPr>
        <w:widowControl/>
        <w:shd w:val="clear" w:color="auto" w:fill="FFFFFF"/>
        <w:spacing w:line="600" w:lineRule="exact"/>
        <w:ind w:firstLine="720"/>
        <w:jc w:val="left"/>
        <w:rPr>
          <w:rFonts w:ascii="仿宋" w:eastAsia="仿宋" w:hAnsi="仿宋"/>
          <w:kern w:val="0"/>
          <w:sz w:val="32"/>
          <w:szCs w:val="32"/>
        </w:rPr>
      </w:pPr>
      <w:r w:rsidRPr="006B13D6">
        <w:rPr>
          <w:rFonts w:ascii="仿宋" w:eastAsia="仿宋" w:hAnsi="仿宋" w:hint="eastAsia"/>
          <w:kern w:val="0"/>
          <w:sz w:val="32"/>
          <w:szCs w:val="32"/>
        </w:rPr>
        <w:t>其中内设机构</w:t>
      </w:r>
      <w:r w:rsidR="004A5889">
        <w:rPr>
          <w:rFonts w:ascii="仿宋" w:eastAsia="仿宋" w:hAnsi="仿宋" w:hint="eastAsia"/>
          <w:kern w:val="0"/>
          <w:sz w:val="32"/>
          <w:szCs w:val="32"/>
        </w:rPr>
        <w:t>6</w:t>
      </w:r>
      <w:r w:rsidRPr="006B13D6">
        <w:rPr>
          <w:rFonts w:ascii="仿宋" w:eastAsia="仿宋" w:hAnsi="仿宋" w:hint="eastAsia"/>
          <w:kern w:val="0"/>
          <w:sz w:val="32"/>
          <w:szCs w:val="32"/>
        </w:rPr>
        <w:t>个，分别为</w:t>
      </w:r>
      <w:r w:rsidR="004A5889" w:rsidRPr="004A5889">
        <w:rPr>
          <w:rFonts w:ascii="仿宋" w:eastAsia="仿宋" w:hAnsi="仿宋" w:hint="eastAsia"/>
          <w:kern w:val="0"/>
          <w:sz w:val="32"/>
          <w:szCs w:val="32"/>
        </w:rPr>
        <w:t>办公室、人事股、宣传法制股、行政审批服务股、计划财务股、督查室</w:t>
      </w:r>
      <w:r w:rsidRPr="006B13D6">
        <w:rPr>
          <w:rFonts w:ascii="仿宋" w:eastAsia="仿宋" w:hAnsi="仿宋" w:hint="eastAsia"/>
          <w:kern w:val="0"/>
          <w:sz w:val="32"/>
          <w:szCs w:val="32"/>
        </w:rPr>
        <w:t>。</w:t>
      </w:r>
    </w:p>
    <w:p w:rsidR="006B13D6" w:rsidRPr="006B13D6" w:rsidRDefault="006B13D6" w:rsidP="006B13D6">
      <w:pPr>
        <w:widowControl/>
        <w:shd w:val="clear" w:color="auto" w:fill="FFFFFF"/>
        <w:spacing w:line="600" w:lineRule="exact"/>
        <w:ind w:firstLine="720"/>
        <w:jc w:val="left"/>
        <w:rPr>
          <w:rFonts w:ascii="仿宋" w:eastAsia="仿宋" w:hAnsi="仿宋"/>
          <w:kern w:val="0"/>
          <w:sz w:val="32"/>
          <w:szCs w:val="32"/>
        </w:rPr>
      </w:pPr>
      <w:r w:rsidRPr="006B13D6">
        <w:rPr>
          <w:rFonts w:ascii="仿宋" w:eastAsia="仿宋" w:hAnsi="仿宋" w:hint="eastAsia"/>
          <w:kern w:val="0"/>
          <w:sz w:val="32"/>
          <w:szCs w:val="32"/>
        </w:rPr>
        <w:t>下设机构</w:t>
      </w:r>
      <w:r w:rsidR="004A5889">
        <w:rPr>
          <w:rFonts w:ascii="仿宋" w:eastAsia="仿宋" w:hAnsi="仿宋"/>
          <w:kern w:val="0"/>
          <w:sz w:val="32"/>
          <w:szCs w:val="32"/>
        </w:rPr>
        <w:t>5</w:t>
      </w:r>
      <w:r w:rsidRPr="006B13D6">
        <w:rPr>
          <w:rFonts w:ascii="仿宋" w:eastAsia="仿宋" w:hAnsi="仿宋" w:hint="eastAsia"/>
          <w:kern w:val="0"/>
          <w:sz w:val="32"/>
          <w:szCs w:val="32"/>
        </w:rPr>
        <w:t>个，其中副科级单位</w:t>
      </w:r>
      <w:r w:rsidR="00785C24">
        <w:rPr>
          <w:rFonts w:ascii="仿宋" w:eastAsia="仿宋" w:hAnsi="仿宋"/>
          <w:kern w:val="0"/>
          <w:sz w:val="32"/>
          <w:szCs w:val="32"/>
        </w:rPr>
        <w:t>3</w:t>
      </w:r>
      <w:r w:rsidRPr="006B13D6">
        <w:rPr>
          <w:rFonts w:ascii="仿宋" w:eastAsia="仿宋" w:hAnsi="仿宋" w:hint="eastAsia"/>
          <w:kern w:val="0"/>
          <w:sz w:val="32"/>
          <w:szCs w:val="32"/>
        </w:rPr>
        <w:t>个，分别为</w:t>
      </w:r>
      <w:r w:rsidR="00785C24">
        <w:rPr>
          <w:rFonts w:ascii="仿宋" w:eastAsia="仿宋" w:hAnsi="仿宋" w:hint="eastAsia"/>
          <w:kern w:val="0"/>
          <w:sz w:val="32"/>
          <w:szCs w:val="32"/>
        </w:rPr>
        <w:t>衡山县环境卫生所</w:t>
      </w:r>
      <w:r w:rsidRPr="006B13D6">
        <w:rPr>
          <w:rFonts w:ascii="仿宋" w:eastAsia="仿宋" w:hAnsi="仿宋" w:hint="eastAsia"/>
          <w:kern w:val="0"/>
          <w:sz w:val="32"/>
          <w:szCs w:val="32"/>
        </w:rPr>
        <w:t>、</w:t>
      </w:r>
      <w:r w:rsidR="00785C24">
        <w:rPr>
          <w:rFonts w:ascii="仿宋" w:eastAsia="仿宋" w:hAnsi="仿宋" w:hint="eastAsia"/>
          <w:kern w:val="0"/>
          <w:sz w:val="32"/>
          <w:szCs w:val="32"/>
        </w:rPr>
        <w:t>衡山县城市管理综合执法大队</w:t>
      </w:r>
      <w:r w:rsidRPr="006B13D6">
        <w:rPr>
          <w:rFonts w:ascii="仿宋" w:eastAsia="仿宋" w:hAnsi="仿宋" w:hint="eastAsia"/>
          <w:kern w:val="0"/>
          <w:sz w:val="32"/>
          <w:szCs w:val="32"/>
        </w:rPr>
        <w:t>、</w:t>
      </w:r>
      <w:r w:rsidR="00785C24">
        <w:rPr>
          <w:rFonts w:ascii="仿宋" w:eastAsia="仿宋" w:hAnsi="仿宋" w:hint="eastAsia"/>
          <w:kern w:val="0"/>
          <w:sz w:val="32"/>
          <w:szCs w:val="32"/>
        </w:rPr>
        <w:t>衡山县园林绿化所，正股级单位</w:t>
      </w:r>
      <w:r w:rsidR="00785C24">
        <w:rPr>
          <w:rFonts w:ascii="仿宋" w:eastAsia="仿宋" w:hAnsi="仿宋"/>
          <w:kern w:val="0"/>
          <w:sz w:val="32"/>
          <w:szCs w:val="32"/>
        </w:rPr>
        <w:t>2</w:t>
      </w:r>
      <w:r w:rsidRPr="006B13D6">
        <w:rPr>
          <w:rFonts w:ascii="仿宋" w:eastAsia="仿宋" w:hAnsi="仿宋" w:hint="eastAsia"/>
          <w:kern w:val="0"/>
          <w:sz w:val="32"/>
          <w:szCs w:val="32"/>
        </w:rPr>
        <w:t>个，分别为</w:t>
      </w:r>
      <w:r w:rsidR="00785C24">
        <w:rPr>
          <w:rFonts w:ascii="仿宋" w:eastAsia="仿宋" w:hAnsi="仿宋" w:hint="eastAsia"/>
          <w:kern w:val="0"/>
          <w:sz w:val="32"/>
          <w:szCs w:val="32"/>
        </w:rPr>
        <w:t>衡山县渣土管理执法大队</w:t>
      </w:r>
      <w:r w:rsidRPr="006B13D6">
        <w:rPr>
          <w:rFonts w:ascii="仿宋" w:eastAsia="仿宋" w:hAnsi="仿宋" w:hint="eastAsia"/>
          <w:kern w:val="0"/>
          <w:sz w:val="32"/>
          <w:szCs w:val="32"/>
        </w:rPr>
        <w:t>、</w:t>
      </w:r>
      <w:r w:rsidR="00785C24">
        <w:rPr>
          <w:rFonts w:ascii="仿宋" w:eastAsia="仿宋" w:hAnsi="仿宋" w:hint="eastAsia"/>
          <w:kern w:val="0"/>
          <w:sz w:val="32"/>
          <w:szCs w:val="32"/>
        </w:rPr>
        <w:t>衡山县城区环境保护站</w:t>
      </w:r>
      <w:r w:rsidRPr="006B13D6">
        <w:rPr>
          <w:rFonts w:ascii="仿宋" w:eastAsia="仿宋" w:hAnsi="仿宋" w:hint="eastAsia"/>
          <w:kern w:val="0"/>
          <w:sz w:val="32"/>
          <w:szCs w:val="32"/>
        </w:rPr>
        <w:t>。</w:t>
      </w:r>
    </w:p>
    <w:p w:rsidR="002A1A11" w:rsidRPr="006B13D6" w:rsidRDefault="006B13D6" w:rsidP="006B13D6">
      <w:pPr>
        <w:widowControl/>
        <w:adjustRightInd w:val="0"/>
        <w:snapToGrid w:val="0"/>
        <w:spacing w:line="600" w:lineRule="exact"/>
        <w:ind w:firstLine="550"/>
        <w:jc w:val="left"/>
        <w:rPr>
          <w:rFonts w:ascii="楷体" w:eastAsia="楷体" w:hAnsi="楷体"/>
          <w:b/>
          <w:kern w:val="0"/>
          <w:sz w:val="32"/>
          <w:szCs w:val="32"/>
        </w:rPr>
      </w:pPr>
      <w:r w:rsidRPr="006B13D6">
        <w:rPr>
          <w:rFonts w:ascii="楷体" w:eastAsia="楷体" w:hAnsi="楷体" w:hint="eastAsia"/>
          <w:b/>
          <w:kern w:val="0"/>
          <w:sz w:val="32"/>
          <w:szCs w:val="32"/>
        </w:rPr>
        <w:t>（三）人员编制情况</w:t>
      </w:r>
    </w:p>
    <w:p w:rsidR="006B13D6" w:rsidRPr="006B13D6" w:rsidRDefault="006B13D6" w:rsidP="006B13D6">
      <w:pPr>
        <w:widowControl/>
        <w:adjustRightInd w:val="0"/>
        <w:snapToGrid w:val="0"/>
        <w:spacing w:line="600" w:lineRule="exact"/>
        <w:ind w:firstLine="550"/>
        <w:jc w:val="left"/>
        <w:rPr>
          <w:rFonts w:ascii="仿宋" w:eastAsia="仿宋" w:hAnsi="仿宋"/>
          <w:kern w:val="0"/>
          <w:sz w:val="32"/>
          <w:szCs w:val="32"/>
        </w:rPr>
      </w:pPr>
      <w:r w:rsidRPr="003903AB">
        <w:rPr>
          <w:rFonts w:ascii="Arial" w:hAnsi="Arial" w:cs="Arial"/>
          <w:color w:val="333333"/>
          <w:kern w:val="0"/>
          <w:sz w:val="16"/>
          <w:szCs w:val="16"/>
        </w:rPr>
        <w:t xml:space="preserve">　</w:t>
      </w:r>
      <w:r w:rsidRPr="006B13D6">
        <w:rPr>
          <w:rFonts w:ascii="仿宋" w:eastAsia="仿宋" w:hAnsi="仿宋"/>
          <w:kern w:val="0"/>
          <w:sz w:val="32"/>
          <w:szCs w:val="32"/>
        </w:rPr>
        <w:t>201</w:t>
      </w:r>
      <w:r w:rsidR="00785C24">
        <w:rPr>
          <w:rFonts w:ascii="仿宋" w:eastAsia="仿宋" w:hAnsi="仿宋"/>
          <w:kern w:val="0"/>
          <w:sz w:val="32"/>
          <w:szCs w:val="32"/>
        </w:rPr>
        <w:t>9</w:t>
      </w:r>
      <w:r w:rsidRPr="006B13D6">
        <w:rPr>
          <w:rFonts w:ascii="仿宋" w:eastAsia="仿宋" w:hAnsi="仿宋"/>
          <w:kern w:val="0"/>
          <w:sz w:val="32"/>
          <w:szCs w:val="32"/>
        </w:rPr>
        <w:t>年末，</w:t>
      </w:r>
      <w:r>
        <w:rPr>
          <w:rFonts w:ascii="仿宋" w:eastAsia="仿宋" w:hAnsi="仿宋" w:hint="eastAsia"/>
          <w:kern w:val="0"/>
          <w:sz w:val="32"/>
          <w:szCs w:val="32"/>
        </w:rPr>
        <w:t>衡山县</w:t>
      </w:r>
      <w:r w:rsidR="00CE091A">
        <w:rPr>
          <w:rFonts w:ascii="仿宋" w:eastAsia="仿宋" w:hAnsi="仿宋"/>
          <w:kern w:val="0"/>
          <w:sz w:val="32"/>
          <w:szCs w:val="32"/>
        </w:rPr>
        <w:t>城市管理和综合执法局</w:t>
      </w:r>
      <w:r w:rsidRPr="006B13D6">
        <w:rPr>
          <w:rFonts w:ascii="仿宋" w:eastAsia="仿宋" w:hAnsi="仿宋"/>
          <w:kern w:val="0"/>
          <w:sz w:val="32"/>
          <w:szCs w:val="32"/>
        </w:rPr>
        <w:t>共有编制</w:t>
      </w:r>
      <w:r w:rsidR="00785C24">
        <w:rPr>
          <w:rFonts w:ascii="仿宋" w:eastAsia="仿宋" w:hAnsi="仿宋"/>
          <w:kern w:val="0"/>
          <w:sz w:val="32"/>
          <w:szCs w:val="32"/>
        </w:rPr>
        <w:t>100</w:t>
      </w:r>
      <w:r w:rsidRPr="006B13D6">
        <w:rPr>
          <w:rFonts w:ascii="仿宋" w:eastAsia="仿宋" w:hAnsi="仿宋"/>
          <w:kern w:val="0"/>
          <w:sz w:val="32"/>
          <w:szCs w:val="32"/>
        </w:rPr>
        <w:t>人，其中</w:t>
      </w:r>
      <w:r w:rsidR="00785C24" w:rsidRPr="00785C24">
        <w:rPr>
          <w:rFonts w:ascii="仿宋" w:eastAsia="仿宋" w:hAnsi="仿宋" w:hint="eastAsia"/>
          <w:kern w:val="0"/>
          <w:sz w:val="32"/>
          <w:szCs w:val="32"/>
        </w:rPr>
        <w:t>行政编制8人，事业编制92人</w:t>
      </w:r>
      <w:r w:rsidRPr="006B13D6">
        <w:rPr>
          <w:rFonts w:ascii="仿宋" w:eastAsia="仿宋" w:hAnsi="仿宋"/>
          <w:kern w:val="0"/>
          <w:sz w:val="32"/>
          <w:szCs w:val="32"/>
        </w:rPr>
        <w:t>。年末实有在职人员</w:t>
      </w:r>
      <w:r w:rsidR="00785C24">
        <w:rPr>
          <w:rFonts w:ascii="仿宋" w:eastAsia="仿宋" w:hAnsi="仿宋"/>
          <w:kern w:val="0"/>
          <w:sz w:val="32"/>
          <w:szCs w:val="32"/>
        </w:rPr>
        <w:t>199</w:t>
      </w:r>
      <w:r w:rsidRPr="006B13D6">
        <w:rPr>
          <w:rFonts w:ascii="仿宋" w:eastAsia="仿宋" w:hAnsi="仿宋"/>
          <w:kern w:val="0"/>
          <w:sz w:val="32"/>
          <w:szCs w:val="32"/>
        </w:rPr>
        <w:t>人，</w:t>
      </w:r>
      <w:r w:rsidR="00785C24">
        <w:rPr>
          <w:rFonts w:ascii="仿宋" w:eastAsia="仿宋" w:hAnsi="仿宋" w:hint="eastAsia"/>
          <w:kern w:val="0"/>
          <w:sz w:val="32"/>
          <w:szCs w:val="32"/>
        </w:rPr>
        <w:t>其中正式在编人员8</w:t>
      </w:r>
      <w:r w:rsidR="00785C24">
        <w:rPr>
          <w:rFonts w:ascii="仿宋" w:eastAsia="仿宋" w:hAnsi="仿宋"/>
          <w:kern w:val="0"/>
          <w:sz w:val="32"/>
          <w:szCs w:val="32"/>
        </w:rPr>
        <w:t>3</w:t>
      </w:r>
      <w:r w:rsidR="00785C24">
        <w:rPr>
          <w:rFonts w:ascii="仿宋" w:eastAsia="仿宋" w:hAnsi="仿宋" w:hint="eastAsia"/>
          <w:kern w:val="0"/>
          <w:sz w:val="32"/>
          <w:szCs w:val="32"/>
        </w:rPr>
        <w:t>人，临聘人员1</w:t>
      </w:r>
      <w:r w:rsidR="00785C24">
        <w:rPr>
          <w:rFonts w:ascii="仿宋" w:eastAsia="仿宋" w:hAnsi="仿宋"/>
          <w:kern w:val="0"/>
          <w:sz w:val="32"/>
          <w:szCs w:val="32"/>
        </w:rPr>
        <w:t>16</w:t>
      </w:r>
      <w:r w:rsidR="00785C24">
        <w:rPr>
          <w:rFonts w:ascii="仿宋" w:eastAsia="仿宋" w:hAnsi="仿宋" w:hint="eastAsia"/>
          <w:kern w:val="0"/>
          <w:sz w:val="32"/>
          <w:szCs w:val="32"/>
        </w:rPr>
        <w:t>人，车辆1</w:t>
      </w:r>
      <w:r w:rsidR="00785C24">
        <w:rPr>
          <w:rFonts w:ascii="仿宋" w:eastAsia="仿宋" w:hAnsi="仿宋"/>
          <w:kern w:val="0"/>
          <w:sz w:val="32"/>
          <w:szCs w:val="32"/>
        </w:rPr>
        <w:t>2</w:t>
      </w:r>
      <w:r w:rsidR="00785C24">
        <w:rPr>
          <w:rFonts w:ascii="仿宋" w:eastAsia="仿宋" w:hAnsi="仿宋" w:hint="eastAsia"/>
          <w:kern w:val="0"/>
          <w:sz w:val="32"/>
          <w:szCs w:val="32"/>
        </w:rPr>
        <w:t>台。</w:t>
      </w:r>
    </w:p>
    <w:p w:rsidR="002A1A11" w:rsidRPr="00871C10" w:rsidRDefault="00482374" w:rsidP="00F33902">
      <w:pPr>
        <w:widowControl/>
        <w:adjustRightInd w:val="0"/>
        <w:snapToGrid w:val="0"/>
        <w:spacing w:line="600" w:lineRule="exact"/>
        <w:ind w:firstLine="550"/>
        <w:jc w:val="left"/>
        <w:rPr>
          <w:rFonts w:ascii="黑体" w:eastAsia="黑体" w:hAnsi="黑体"/>
          <w:b/>
          <w:kern w:val="0"/>
          <w:sz w:val="32"/>
          <w:szCs w:val="32"/>
        </w:rPr>
      </w:pPr>
      <w:r w:rsidRPr="00871C10">
        <w:rPr>
          <w:rFonts w:ascii="黑体" w:eastAsia="黑体" w:hAnsi="黑体"/>
          <w:b/>
          <w:kern w:val="0"/>
          <w:sz w:val="32"/>
          <w:szCs w:val="32"/>
        </w:rPr>
        <w:t>二、</w:t>
      </w:r>
      <w:r w:rsidR="006B13D6">
        <w:rPr>
          <w:rFonts w:ascii="黑体" w:eastAsia="黑体" w:hAnsi="黑体" w:hint="eastAsia"/>
          <w:b/>
          <w:kern w:val="0"/>
          <w:sz w:val="32"/>
          <w:szCs w:val="32"/>
        </w:rPr>
        <w:t>部门</w:t>
      </w:r>
      <w:r w:rsidR="006B13D6">
        <w:rPr>
          <w:rFonts w:ascii="黑体" w:eastAsia="黑体" w:hAnsi="黑体"/>
          <w:b/>
          <w:kern w:val="0"/>
          <w:sz w:val="32"/>
          <w:szCs w:val="32"/>
        </w:rPr>
        <w:t>整体支出管理及使用情况</w:t>
      </w:r>
    </w:p>
    <w:p w:rsidR="00482374" w:rsidRPr="00871C10" w:rsidRDefault="00482374" w:rsidP="00F33902">
      <w:pPr>
        <w:widowControl/>
        <w:adjustRightInd w:val="0"/>
        <w:snapToGrid w:val="0"/>
        <w:spacing w:line="600" w:lineRule="exact"/>
        <w:ind w:firstLine="550"/>
        <w:jc w:val="left"/>
        <w:rPr>
          <w:rFonts w:ascii="楷体" w:eastAsia="楷体" w:hAnsi="楷体"/>
          <w:kern w:val="0"/>
          <w:sz w:val="32"/>
          <w:szCs w:val="32"/>
        </w:rPr>
      </w:pPr>
      <w:r w:rsidRPr="00871C10">
        <w:rPr>
          <w:rFonts w:ascii="楷体" w:eastAsia="楷体" w:hAnsi="楷体"/>
          <w:b/>
          <w:kern w:val="0"/>
          <w:sz w:val="32"/>
          <w:szCs w:val="32"/>
        </w:rPr>
        <w:t>（一）</w:t>
      </w:r>
      <w:bookmarkStart w:id="0" w:name="_Hlk518291918"/>
      <w:r w:rsidR="006B13D6">
        <w:rPr>
          <w:rFonts w:ascii="楷体" w:eastAsia="楷体" w:hAnsi="楷体" w:hint="eastAsia"/>
          <w:b/>
          <w:kern w:val="0"/>
          <w:sz w:val="32"/>
          <w:szCs w:val="32"/>
        </w:rPr>
        <w:t>201</w:t>
      </w:r>
      <w:r w:rsidR="00785C24">
        <w:rPr>
          <w:rFonts w:ascii="楷体" w:eastAsia="楷体" w:hAnsi="楷体"/>
          <w:b/>
          <w:kern w:val="0"/>
          <w:sz w:val="32"/>
          <w:szCs w:val="32"/>
        </w:rPr>
        <w:t>9</w:t>
      </w:r>
      <w:r w:rsidR="006B13D6">
        <w:rPr>
          <w:rFonts w:ascii="楷体" w:eastAsia="楷体" w:hAnsi="楷体" w:hint="eastAsia"/>
          <w:b/>
          <w:kern w:val="0"/>
          <w:sz w:val="32"/>
          <w:szCs w:val="32"/>
        </w:rPr>
        <w:t>年部门预算情况</w:t>
      </w:r>
    </w:p>
    <w:bookmarkEnd w:id="0"/>
    <w:p w:rsidR="00785C24" w:rsidRPr="00785C24" w:rsidRDefault="00785C24" w:rsidP="00785C24">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经衡山县财政局通过的2019年部门预算批复，全年收入预算总计1462.15万元，其中：经费拨款1002.15万元，纳入预算管理的非税收入拨款460万元，转移支付安排0万元，基金预算拨款0万元，财政专户管理的非税收入拨款0万元，经营收入0万元，上级补助收入0万元，附属单位缴款0万元，其他收入0万元。</w:t>
      </w:r>
    </w:p>
    <w:p w:rsidR="006B13D6" w:rsidRPr="006B13D6" w:rsidRDefault="00785C24" w:rsidP="00785C24">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全年支出预算总计1462.15万元，其中：基本支出589.41</w:t>
      </w:r>
      <w:r w:rsidRPr="00785C24">
        <w:rPr>
          <w:rFonts w:ascii="仿宋" w:eastAsia="仿宋" w:hAnsi="仿宋" w:hint="eastAsia"/>
          <w:kern w:val="0"/>
          <w:sz w:val="32"/>
          <w:szCs w:val="32"/>
        </w:rPr>
        <w:lastRenderedPageBreak/>
        <w:t>万元（工资福利支出547.55万元、一般商品和服务支出41万元、对个人和家庭的补助0.86万元），项目支出872.74万元（专项商品和服务支出872.74万元），经营支出0万元，对附属单位补助支出0万元，上缴上级支出0万元。全年预算收支平衡</w:t>
      </w:r>
      <w:r w:rsidR="006B13D6">
        <w:rPr>
          <w:rFonts w:ascii="仿宋" w:eastAsia="仿宋" w:hAnsi="仿宋" w:hint="eastAsia"/>
          <w:kern w:val="0"/>
          <w:sz w:val="32"/>
          <w:szCs w:val="32"/>
        </w:rPr>
        <w:t>。</w:t>
      </w:r>
    </w:p>
    <w:p w:rsidR="00482374" w:rsidRPr="00871C10" w:rsidRDefault="00482374" w:rsidP="006B13D6">
      <w:pPr>
        <w:spacing w:line="600" w:lineRule="exact"/>
        <w:ind w:firstLineChars="200" w:firstLine="643"/>
        <w:rPr>
          <w:rFonts w:ascii="楷体" w:eastAsia="楷体" w:hAnsi="楷体"/>
          <w:sz w:val="32"/>
          <w:szCs w:val="32"/>
        </w:rPr>
      </w:pPr>
      <w:r w:rsidRPr="00871C10">
        <w:rPr>
          <w:rFonts w:ascii="楷体" w:eastAsia="楷体" w:hAnsi="楷体"/>
          <w:b/>
          <w:sz w:val="32"/>
          <w:szCs w:val="32"/>
        </w:rPr>
        <w:t>（二）</w:t>
      </w:r>
      <w:r w:rsidR="006B13D6">
        <w:rPr>
          <w:rFonts w:ascii="楷体" w:eastAsia="楷体" w:hAnsi="楷体" w:hint="eastAsia"/>
          <w:b/>
          <w:sz w:val="32"/>
          <w:szCs w:val="32"/>
        </w:rPr>
        <w:t>201</w:t>
      </w:r>
      <w:r w:rsidR="00785C24">
        <w:rPr>
          <w:rFonts w:ascii="楷体" w:eastAsia="楷体" w:hAnsi="楷体"/>
          <w:b/>
          <w:sz w:val="32"/>
          <w:szCs w:val="32"/>
        </w:rPr>
        <w:t>9</w:t>
      </w:r>
      <w:r w:rsidR="006B13D6">
        <w:rPr>
          <w:rFonts w:ascii="楷体" w:eastAsia="楷体" w:hAnsi="楷体" w:hint="eastAsia"/>
          <w:b/>
          <w:sz w:val="32"/>
          <w:szCs w:val="32"/>
        </w:rPr>
        <w:t>年部门决算情况</w:t>
      </w:r>
    </w:p>
    <w:p w:rsidR="00785C24" w:rsidRPr="00785C24" w:rsidRDefault="00785C24" w:rsidP="00785C24">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2019年度决算总收入4216.20万元，其中：一般公共预算财政拨款收入1411.95万元，政府性基金预算财政拨款收入2804.25万元。</w:t>
      </w:r>
    </w:p>
    <w:p w:rsidR="00785C24" w:rsidRPr="00785C24" w:rsidRDefault="00785C24" w:rsidP="00785C24">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2019年度决算总支出4385.18万元，其中：基本支出879.92万元，占总支出的20.07%；项目支出3505.26万元，占总支出的79.93%。</w:t>
      </w:r>
    </w:p>
    <w:p w:rsidR="00785C24" w:rsidRDefault="00785C24" w:rsidP="006B13D6">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2019年年初结转和结余181.16万元，2019年年末结转和结余12.17万元。</w:t>
      </w:r>
    </w:p>
    <w:p w:rsidR="006B13D6" w:rsidRDefault="006B13D6" w:rsidP="006B13D6">
      <w:pPr>
        <w:spacing w:line="600" w:lineRule="exact"/>
        <w:ind w:firstLineChars="200" w:firstLine="643"/>
        <w:rPr>
          <w:rFonts w:ascii="楷体" w:eastAsia="楷体" w:hAnsi="楷体"/>
          <w:b/>
          <w:sz w:val="32"/>
          <w:szCs w:val="32"/>
        </w:rPr>
      </w:pPr>
      <w:r w:rsidRPr="00871C10">
        <w:rPr>
          <w:rFonts w:ascii="楷体" w:eastAsia="楷体" w:hAnsi="楷体"/>
          <w:b/>
          <w:sz w:val="32"/>
          <w:szCs w:val="32"/>
        </w:rPr>
        <w:t>（</w:t>
      </w:r>
      <w:r>
        <w:rPr>
          <w:rFonts w:ascii="楷体" w:eastAsia="楷体" w:hAnsi="楷体" w:hint="eastAsia"/>
          <w:b/>
          <w:sz w:val="32"/>
          <w:szCs w:val="32"/>
        </w:rPr>
        <w:t>三</w:t>
      </w:r>
      <w:r w:rsidRPr="00871C10">
        <w:rPr>
          <w:rFonts w:ascii="楷体" w:eastAsia="楷体" w:hAnsi="楷体"/>
          <w:b/>
          <w:sz w:val="32"/>
          <w:szCs w:val="32"/>
        </w:rPr>
        <w:t>）</w:t>
      </w:r>
      <w:r>
        <w:rPr>
          <w:rFonts w:ascii="楷体" w:eastAsia="楷体" w:hAnsi="楷体" w:hint="eastAsia"/>
          <w:b/>
          <w:sz w:val="32"/>
          <w:szCs w:val="32"/>
        </w:rPr>
        <w:t>201</w:t>
      </w:r>
      <w:r w:rsidR="00785C24">
        <w:rPr>
          <w:rFonts w:ascii="楷体" w:eastAsia="楷体" w:hAnsi="楷体"/>
          <w:b/>
          <w:sz w:val="32"/>
          <w:szCs w:val="32"/>
        </w:rPr>
        <w:t>9</w:t>
      </w:r>
      <w:r>
        <w:rPr>
          <w:rFonts w:ascii="楷体" w:eastAsia="楷体" w:hAnsi="楷体" w:hint="eastAsia"/>
          <w:b/>
          <w:sz w:val="32"/>
          <w:szCs w:val="32"/>
        </w:rPr>
        <w:t>年支出分类情况</w:t>
      </w:r>
    </w:p>
    <w:p w:rsidR="006B13D6" w:rsidRPr="006B13D6" w:rsidRDefault="006B13D6" w:rsidP="006B13D6">
      <w:pPr>
        <w:widowControl/>
        <w:shd w:val="clear" w:color="auto" w:fill="FFFFFF"/>
        <w:spacing w:line="600" w:lineRule="exact"/>
        <w:ind w:firstLineChars="200" w:firstLine="643"/>
        <w:jc w:val="left"/>
        <w:rPr>
          <w:rFonts w:ascii="仿宋" w:eastAsia="仿宋" w:hAnsi="仿宋"/>
          <w:b/>
          <w:kern w:val="0"/>
          <w:sz w:val="32"/>
          <w:szCs w:val="32"/>
        </w:rPr>
      </w:pPr>
      <w:r w:rsidRPr="006B13D6">
        <w:rPr>
          <w:rFonts w:ascii="仿宋" w:eastAsia="仿宋" w:hAnsi="仿宋" w:hint="eastAsia"/>
          <w:b/>
          <w:kern w:val="0"/>
          <w:sz w:val="32"/>
          <w:szCs w:val="32"/>
        </w:rPr>
        <w:t>1、</w:t>
      </w:r>
      <w:r w:rsidRPr="006B13D6">
        <w:rPr>
          <w:rFonts w:ascii="仿宋" w:eastAsia="仿宋" w:hAnsi="仿宋"/>
          <w:b/>
          <w:kern w:val="0"/>
          <w:sz w:val="32"/>
          <w:szCs w:val="32"/>
        </w:rPr>
        <w:t>基本支出</w:t>
      </w:r>
    </w:p>
    <w:p w:rsidR="006B13D6" w:rsidRDefault="00785C24" w:rsidP="006B13D6">
      <w:pPr>
        <w:widowControl/>
        <w:shd w:val="clear" w:color="auto" w:fill="FFFFFF"/>
        <w:spacing w:line="600" w:lineRule="exact"/>
        <w:ind w:firstLineChars="200" w:firstLine="640"/>
        <w:jc w:val="left"/>
        <w:rPr>
          <w:rFonts w:ascii="仿宋" w:eastAsia="仿宋" w:hAnsi="仿宋"/>
          <w:kern w:val="0"/>
          <w:sz w:val="32"/>
          <w:szCs w:val="32"/>
        </w:rPr>
      </w:pPr>
      <w:r w:rsidRPr="00785C24">
        <w:rPr>
          <w:rFonts w:ascii="仿宋" w:eastAsia="仿宋" w:hAnsi="仿宋" w:hint="eastAsia"/>
          <w:kern w:val="0"/>
          <w:sz w:val="32"/>
          <w:szCs w:val="32"/>
        </w:rPr>
        <w:t>基本支出系保障衡山县城市管理和综合执法局正常运转、完成日常工作任务而发生的各项支出，包括用于在职和离退休人员基本工资、津贴补贴等人员经费以及办公费、印刷费、水电费、差旅费、维修（护）费等日常公用经费。2019年基本支出879.92万元，较上年增加383.79万元，增长77.36%。基本支出中人员经费835.96万元，占基本支出的</w:t>
      </w:r>
      <w:r w:rsidRPr="00785C24">
        <w:rPr>
          <w:rFonts w:ascii="仿宋" w:eastAsia="仿宋" w:hAnsi="仿宋" w:hint="eastAsia"/>
          <w:kern w:val="0"/>
          <w:sz w:val="32"/>
          <w:szCs w:val="32"/>
        </w:rPr>
        <w:lastRenderedPageBreak/>
        <w:t>95%，较上年增长80.74%，日常公用经费43.96万元，占基本支出的5%，较上年增长30.8%。</w:t>
      </w:r>
      <w:r w:rsidR="006B13D6" w:rsidRPr="006B13D6">
        <w:rPr>
          <w:rFonts w:ascii="仿宋" w:eastAsia="仿宋" w:hAnsi="仿宋"/>
          <w:kern w:val="0"/>
          <w:sz w:val="32"/>
          <w:szCs w:val="32"/>
        </w:rPr>
        <w:t> </w:t>
      </w:r>
    </w:p>
    <w:p w:rsidR="006B13D6" w:rsidRPr="006B13D6" w:rsidRDefault="006B13D6" w:rsidP="006B13D6">
      <w:pPr>
        <w:widowControl/>
        <w:shd w:val="clear" w:color="auto" w:fill="FFFFFF"/>
        <w:spacing w:line="600" w:lineRule="exact"/>
        <w:ind w:firstLineChars="210" w:firstLine="675"/>
        <w:jc w:val="left"/>
        <w:rPr>
          <w:rFonts w:ascii="仿宋" w:eastAsia="仿宋" w:hAnsi="仿宋"/>
          <w:b/>
          <w:kern w:val="0"/>
          <w:sz w:val="32"/>
          <w:szCs w:val="32"/>
        </w:rPr>
      </w:pPr>
      <w:r w:rsidRPr="006B13D6">
        <w:rPr>
          <w:rFonts w:ascii="仿宋" w:eastAsia="仿宋" w:hAnsi="仿宋"/>
          <w:b/>
          <w:kern w:val="0"/>
          <w:sz w:val="32"/>
          <w:szCs w:val="32"/>
        </w:rPr>
        <w:t>2、项目支出 </w:t>
      </w:r>
    </w:p>
    <w:p w:rsidR="00785C24" w:rsidRDefault="00785C24" w:rsidP="006B13D6">
      <w:pPr>
        <w:spacing w:line="600" w:lineRule="exact"/>
        <w:ind w:firstLineChars="200" w:firstLine="640"/>
        <w:rPr>
          <w:rFonts w:ascii="仿宋" w:eastAsia="仿宋" w:hAnsi="仿宋"/>
          <w:kern w:val="0"/>
          <w:sz w:val="32"/>
          <w:szCs w:val="32"/>
        </w:rPr>
      </w:pPr>
      <w:r w:rsidRPr="00785C24">
        <w:rPr>
          <w:rFonts w:ascii="仿宋" w:eastAsia="仿宋" w:hAnsi="仿宋" w:hint="eastAsia"/>
          <w:kern w:val="0"/>
          <w:sz w:val="32"/>
          <w:szCs w:val="32"/>
        </w:rPr>
        <w:t>项目支出系衡山县城市管理和综合执法局为完成城市管理和综合执法工作而发生的支出，包括节能环保支出和城乡社区支出。节能环保支出主要用于垃圾中转站支出和环卫所业务经费；城乡社区支出主要用于城乡社区管理事务、城乡社区公共设施、城乡社区环境卫生、国有土地使用权出让收入及对应专项债务收入安排的支出方面。2019年项目支出3505.26万元，比上年增加2944.13万元，增长524.68%，其中节能环保支出43.78万元，比上年增加43.78万元，增长100.00%，该项目属于2019年新增的项目；城乡社区支出3461.48万元，比上年增加2914.78万元，增长533.16%，其中城乡社区管理事务支出352.79万元，城乡社区公共设施支出28.66万元，城乡社区环境卫生支出261.21万元，国有土地使用权出让收入及对应专项债务收入安排的支出2818.82万元。</w:t>
      </w:r>
    </w:p>
    <w:p w:rsidR="006B13D6" w:rsidRPr="006B13D6" w:rsidRDefault="006B13D6" w:rsidP="006B13D6">
      <w:pPr>
        <w:spacing w:line="600" w:lineRule="exact"/>
        <w:ind w:firstLineChars="200" w:firstLine="643"/>
        <w:rPr>
          <w:rFonts w:ascii="楷体" w:eastAsia="楷体" w:hAnsi="楷体"/>
          <w:b/>
          <w:sz w:val="32"/>
          <w:szCs w:val="32"/>
        </w:rPr>
      </w:pPr>
      <w:r w:rsidRPr="006B13D6">
        <w:rPr>
          <w:rFonts w:ascii="楷体" w:eastAsia="楷体" w:hAnsi="楷体" w:hint="eastAsia"/>
          <w:b/>
          <w:sz w:val="32"/>
          <w:szCs w:val="32"/>
        </w:rPr>
        <w:t>（</w:t>
      </w:r>
      <w:r>
        <w:rPr>
          <w:rFonts w:ascii="楷体" w:eastAsia="楷体" w:hAnsi="楷体" w:hint="eastAsia"/>
          <w:b/>
          <w:sz w:val="32"/>
          <w:szCs w:val="32"/>
        </w:rPr>
        <w:t>四</w:t>
      </w:r>
      <w:r w:rsidRPr="006B13D6">
        <w:rPr>
          <w:rFonts w:ascii="楷体" w:eastAsia="楷体" w:hAnsi="楷体" w:hint="eastAsia"/>
          <w:b/>
          <w:sz w:val="32"/>
          <w:szCs w:val="32"/>
        </w:rPr>
        <w:t>）“三公”经费情况</w:t>
      </w:r>
    </w:p>
    <w:p w:rsidR="003F4758" w:rsidRPr="003F4758" w:rsidRDefault="006B13D6" w:rsidP="003F4758">
      <w:pPr>
        <w:widowControl/>
        <w:shd w:val="clear" w:color="auto" w:fill="FFFFFF"/>
        <w:spacing w:line="600" w:lineRule="exact"/>
        <w:ind w:firstLineChars="200" w:firstLine="320"/>
        <w:jc w:val="left"/>
        <w:rPr>
          <w:rFonts w:ascii="仿宋" w:eastAsia="仿宋" w:hAnsi="仿宋"/>
          <w:kern w:val="0"/>
          <w:sz w:val="32"/>
          <w:szCs w:val="32"/>
        </w:rPr>
      </w:pPr>
      <w:r w:rsidRPr="003903AB">
        <w:rPr>
          <w:rFonts w:ascii="Arial" w:hAnsi="Arial" w:cs="Arial"/>
          <w:color w:val="333333"/>
          <w:kern w:val="0"/>
          <w:sz w:val="16"/>
          <w:szCs w:val="16"/>
        </w:rPr>
        <w:t xml:space="preserve">　</w:t>
      </w:r>
      <w:r w:rsidR="003F4758" w:rsidRPr="003F4758">
        <w:rPr>
          <w:rFonts w:ascii="仿宋" w:eastAsia="仿宋" w:hAnsi="仿宋" w:hint="eastAsia"/>
          <w:kern w:val="0"/>
          <w:sz w:val="32"/>
          <w:szCs w:val="32"/>
        </w:rPr>
        <w:t>2019年三公经费支出7.51万元，为年初预算27.5万元的27.31%，比上年26.64万元减少71.81%。其中：</w:t>
      </w:r>
    </w:p>
    <w:p w:rsidR="003F4758" w:rsidRP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因公出国（境）费支出0万元，年初预算0万元,与上年相比无变化。</w:t>
      </w:r>
    </w:p>
    <w:p w:rsidR="003F4758" w:rsidRP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lastRenderedPageBreak/>
        <w:t>公务用车购置及运行维护费支出5.94万元，为年初预算6万元的99%，比上年21.26万元减少72.05%。其中公务用车购置费0万元，年初预算0万元，比上年15.88万元减少100%；公务用车运行维护费支出5.94万元，为年初预算6万元的99%，比上年5.38万元增加10.37%，2019年没有购置和处置车辆，年末车辆保有量12台。</w:t>
      </w:r>
    </w:p>
    <w:p w:rsidR="006B13D6"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公务接待费支出1.57万元，为年初预算21.5万元的7.30%，比上年5.38万元减少70.78%。</w:t>
      </w:r>
    </w:p>
    <w:p w:rsidR="006B13D6" w:rsidRDefault="006B13D6" w:rsidP="006B13D6">
      <w:pPr>
        <w:widowControl/>
        <w:shd w:val="clear" w:color="auto" w:fill="FFFFFF"/>
        <w:spacing w:line="600" w:lineRule="exact"/>
        <w:ind w:firstLineChars="200" w:firstLine="643"/>
        <w:jc w:val="left"/>
        <w:rPr>
          <w:rFonts w:ascii="黑体" w:eastAsia="黑体" w:hAnsi="黑体"/>
          <w:b/>
          <w:kern w:val="0"/>
          <w:sz w:val="32"/>
          <w:szCs w:val="32"/>
        </w:rPr>
      </w:pPr>
      <w:r w:rsidRPr="006B13D6">
        <w:rPr>
          <w:rFonts w:ascii="黑体" w:eastAsia="黑体" w:hAnsi="黑体" w:hint="eastAsia"/>
          <w:b/>
          <w:kern w:val="0"/>
          <w:sz w:val="32"/>
          <w:szCs w:val="32"/>
        </w:rPr>
        <w:t>三、资产</w:t>
      </w:r>
      <w:r w:rsidR="003F4758">
        <w:rPr>
          <w:rFonts w:ascii="黑体" w:eastAsia="黑体" w:hAnsi="黑体" w:hint="eastAsia"/>
          <w:b/>
          <w:kern w:val="0"/>
          <w:sz w:val="32"/>
          <w:szCs w:val="32"/>
        </w:rPr>
        <w:t>负债</w:t>
      </w:r>
      <w:r w:rsidRPr="006B13D6">
        <w:rPr>
          <w:rFonts w:ascii="黑体" w:eastAsia="黑体" w:hAnsi="黑体" w:hint="eastAsia"/>
          <w:b/>
          <w:kern w:val="0"/>
          <w:sz w:val="32"/>
          <w:szCs w:val="32"/>
        </w:rPr>
        <w:t>情况</w:t>
      </w:r>
    </w:p>
    <w:p w:rsidR="003F4758" w:rsidRPr="006B13D6" w:rsidRDefault="003F4758" w:rsidP="003F4758">
      <w:pPr>
        <w:spacing w:line="600" w:lineRule="exact"/>
        <w:ind w:firstLineChars="200" w:firstLine="643"/>
        <w:rPr>
          <w:rFonts w:ascii="楷体" w:eastAsia="楷体" w:hAnsi="楷体"/>
          <w:b/>
          <w:sz w:val="32"/>
          <w:szCs w:val="32"/>
        </w:rPr>
      </w:pPr>
      <w:r w:rsidRPr="006B13D6">
        <w:rPr>
          <w:rFonts w:ascii="楷体" w:eastAsia="楷体" w:hAnsi="楷体" w:hint="eastAsia"/>
          <w:b/>
          <w:sz w:val="32"/>
          <w:szCs w:val="32"/>
        </w:rPr>
        <w:t>（</w:t>
      </w:r>
      <w:r>
        <w:rPr>
          <w:rFonts w:ascii="楷体" w:eastAsia="楷体" w:hAnsi="楷体" w:hint="eastAsia"/>
          <w:b/>
          <w:sz w:val="32"/>
          <w:szCs w:val="32"/>
        </w:rPr>
        <w:t>一</w:t>
      </w:r>
      <w:r w:rsidRPr="006B13D6">
        <w:rPr>
          <w:rFonts w:ascii="楷体" w:eastAsia="楷体" w:hAnsi="楷体" w:hint="eastAsia"/>
          <w:b/>
          <w:sz w:val="32"/>
          <w:szCs w:val="32"/>
        </w:rPr>
        <w:t>）</w:t>
      </w:r>
      <w:r>
        <w:rPr>
          <w:rFonts w:ascii="楷体" w:eastAsia="楷体" w:hAnsi="楷体" w:hint="eastAsia"/>
          <w:b/>
          <w:sz w:val="32"/>
          <w:szCs w:val="32"/>
        </w:rPr>
        <w:t>资产情况</w:t>
      </w:r>
    </w:p>
    <w:p w:rsidR="003F4758" w:rsidRP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2019年12月31日，资产总额为698.43万元，其中：流动资产39.69万元，占5.68%，包括“货币资金”余额4.13万元 ，“财政应返还额度”余额12.17万元，“应收账款”余额18.83万元，“其他应收款”余额4.49万元；固定资产原值1510.02万元，包括土地、房屋及构筑物108.44万元，通用设备929.77万元，专用设备377.87万元，家具、用具、装具及动植物93.94万元，累计折旧851.28万元，固定资产净值658.74万元，占94.32%，其中单价50万元以上通用设备原值194.32万元，净值186.86万元，占固定资产净值的28.37%，主要是清洁卫生车辆，无单价100万元以上的专用设备。</w:t>
      </w:r>
    </w:p>
    <w:p w:rsid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2019年新增固定资产1255.12万元，其中合并园林所增加固定资产96.38万元，合并环卫所增加固定资产1082.38</w:t>
      </w:r>
      <w:r w:rsidRPr="003F4758">
        <w:rPr>
          <w:rFonts w:ascii="仿宋" w:eastAsia="仿宋" w:hAnsi="仿宋" w:hint="eastAsia"/>
          <w:kern w:val="0"/>
          <w:sz w:val="32"/>
          <w:szCs w:val="32"/>
        </w:rPr>
        <w:lastRenderedPageBreak/>
        <w:t>万元，调拨增加固定资产29.25万元，购买增加固定资产47.11万元。</w:t>
      </w:r>
    </w:p>
    <w:p w:rsidR="003F4758" w:rsidRPr="006B13D6" w:rsidRDefault="003F4758" w:rsidP="003F4758">
      <w:pPr>
        <w:spacing w:line="600" w:lineRule="exact"/>
        <w:ind w:firstLineChars="200" w:firstLine="643"/>
        <w:rPr>
          <w:rFonts w:ascii="楷体" w:eastAsia="楷体" w:hAnsi="楷体"/>
          <w:b/>
          <w:sz w:val="32"/>
          <w:szCs w:val="32"/>
        </w:rPr>
      </w:pPr>
      <w:r w:rsidRPr="006B13D6">
        <w:rPr>
          <w:rFonts w:ascii="楷体" w:eastAsia="楷体" w:hAnsi="楷体" w:hint="eastAsia"/>
          <w:b/>
          <w:sz w:val="32"/>
          <w:szCs w:val="32"/>
        </w:rPr>
        <w:t>（</w:t>
      </w:r>
      <w:r>
        <w:rPr>
          <w:rFonts w:ascii="楷体" w:eastAsia="楷体" w:hAnsi="楷体" w:hint="eastAsia"/>
          <w:b/>
          <w:sz w:val="32"/>
          <w:szCs w:val="32"/>
        </w:rPr>
        <w:t>二</w:t>
      </w:r>
      <w:r w:rsidRPr="006B13D6">
        <w:rPr>
          <w:rFonts w:ascii="楷体" w:eastAsia="楷体" w:hAnsi="楷体" w:hint="eastAsia"/>
          <w:b/>
          <w:sz w:val="32"/>
          <w:szCs w:val="32"/>
        </w:rPr>
        <w:t>）</w:t>
      </w:r>
      <w:r>
        <w:rPr>
          <w:rFonts w:ascii="楷体" w:eastAsia="楷体" w:hAnsi="楷体" w:hint="eastAsia"/>
          <w:b/>
          <w:sz w:val="32"/>
          <w:szCs w:val="32"/>
        </w:rPr>
        <w:t>负债情况</w:t>
      </w:r>
    </w:p>
    <w:p w:rsid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2019年12月31日，负债总额为11.90万元，其中：“应付账款”余额3.92万元，“其他应付款”7.98万元</w:t>
      </w:r>
    </w:p>
    <w:p w:rsidR="003F4758" w:rsidRPr="006B13D6" w:rsidRDefault="003F4758" w:rsidP="003F4758">
      <w:pPr>
        <w:spacing w:line="600" w:lineRule="exact"/>
        <w:ind w:firstLineChars="200" w:firstLine="643"/>
        <w:rPr>
          <w:rFonts w:ascii="楷体" w:eastAsia="楷体" w:hAnsi="楷体"/>
          <w:b/>
          <w:sz w:val="32"/>
          <w:szCs w:val="32"/>
        </w:rPr>
      </w:pPr>
      <w:r w:rsidRPr="006B13D6">
        <w:rPr>
          <w:rFonts w:ascii="楷体" w:eastAsia="楷体" w:hAnsi="楷体" w:hint="eastAsia"/>
          <w:b/>
          <w:sz w:val="32"/>
          <w:szCs w:val="32"/>
        </w:rPr>
        <w:t>（</w:t>
      </w:r>
      <w:r>
        <w:rPr>
          <w:rFonts w:ascii="楷体" w:eastAsia="楷体" w:hAnsi="楷体" w:hint="eastAsia"/>
          <w:b/>
          <w:sz w:val="32"/>
          <w:szCs w:val="32"/>
        </w:rPr>
        <w:t>三</w:t>
      </w:r>
      <w:r w:rsidRPr="006B13D6">
        <w:rPr>
          <w:rFonts w:ascii="楷体" w:eastAsia="楷体" w:hAnsi="楷体" w:hint="eastAsia"/>
          <w:b/>
          <w:sz w:val="32"/>
          <w:szCs w:val="32"/>
        </w:rPr>
        <w:t>）</w:t>
      </w:r>
      <w:r>
        <w:rPr>
          <w:rFonts w:ascii="楷体" w:eastAsia="楷体" w:hAnsi="楷体" w:hint="eastAsia"/>
          <w:b/>
          <w:sz w:val="32"/>
          <w:szCs w:val="32"/>
        </w:rPr>
        <w:t>净资产情况</w:t>
      </w:r>
    </w:p>
    <w:p w:rsidR="003F4758" w:rsidRDefault="003F4758" w:rsidP="003F4758">
      <w:pPr>
        <w:widowControl/>
        <w:shd w:val="clear" w:color="auto" w:fill="FFFFFF"/>
        <w:spacing w:line="600" w:lineRule="exact"/>
        <w:ind w:firstLineChars="200" w:firstLine="640"/>
        <w:jc w:val="left"/>
        <w:rPr>
          <w:rFonts w:ascii="仿宋" w:eastAsia="仿宋" w:hAnsi="仿宋"/>
          <w:kern w:val="0"/>
          <w:sz w:val="32"/>
          <w:szCs w:val="32"/>
        </w:rPr>
      </w:pPr>
      <w:r w:rsidRPr="003F4758">
        <w:rPr>
          <w:rFonts w:ascii="仿宋" w:eastAsia="仿宋" w:hAnsi="仿宋" w:hint="eastAsia"/>
          <w:kern w:val="0"/>
          <w:sz w:val="32"/>
          <w:szCs w:val="32"/>
        </w:rPr>
        <w:t>2019年12月31日净资产“累计盈余”余额686.53万元，“本期盈余”余额0万元，净资产合计686.53万元。</w:t>
      </w:r>
    </w:p>
    <w:p w:rsidR="00827E70" w:rsidRDefault="00827E70" w:rsidP="003F4758">
      <w:pPr>
        <w:widowControl/>
        <w:shd w:val="clear" w:color="auto" w:fill="FFFFFF"/>
        <w:spacing w:line="600" w:lineRule="exact"/>
        <w:ind w:firstLineChars="200" w:firstLine="643"/>
        <w:jc w:val="left"/>
        <w:rPr>
          <w:rFonts w:ascii="黑体" w:eastAsia="黑体" w:hAnsi="黑体"/>
          <w:b/>
          <w:kern w:val="0"/>
          <w:sz w:val="32"/>
          <w:szCs w:val="32"/>
        </w:rPr>
      </w:pPr>
      <w:r>
        <w:rPr>
          <w:rFonts w:ascii="黑体" w:eastAsia="黑体" w:hAnsi="黑体" w:hint="eastAsia"/>
          <w:b/>
          <w:kern w:val="0"/>
          <w:sz w:val="32"/>
          <w:szCs w:val="32"/>
        </w:rPr>
        <w:t>四、部门整体绩效情况</w:t>
      </w:r>
    </w:p>
    <w:p w:rsidR="00BD0059" w:rsidRDefault="00A65947" w:rsidP="00BD0059">
      <w:pPr>
        <w:spacing w:line="600" w:lineRule="exact"/>
        <w:ind w:firstLineChars="200" w:firstLine="643"/>
        <w:rPr>
          <w:rFonts w:ascii="楷体" w:eastAsia="楷体" w:hAnsi="楷体"/>
          <w:b/>
          <w:sz w:val="32"/>
          <w:szCs w:val="32"/>
        </w:rPr>
      </w:pPr>
      <w:r w:rsidRPr="00A65947">
        <w:rPr>
          <w:rFonts w:ascii="楷体" w:eastAsia="楷体" w:hAnsi="楷体" w:hint="eastAsia"/>
          <w:b/>
          <w:sz w:val="32"/>
          <w:szCs w:val="32"/>
        </w:rPr>
        <w:t>（一）部门整体绩效目标</w:t>
      </w:r>
    </w:p>
    <w:p w:rsidR="00A65947" w:rsidRPr="008B54CE" w:rsidRDefault="00A65947"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hint="eastAsia"/>
          <w:kern w:val="0"/>
          <w:sz w:val="32"/>
          <w:szCs w:val="32"/>
        </w:rPr>
        <w:t>1、</w:t>
      </w:r>
      <w:r w:rsidR="00C447DF">
        <w:rPr>
          <w:rFonts w:ascii="仿宋" w:eastAsia="仿宋" w:hAnsi="仿宋" w:hint="eastAsia"/>
          <w:kern w:val="0"/>
          <w:sz w:val="32"/>
          <w:szCs w:val="32"/>
        </w:rPr>
        <w:t>深入推进城市管理执法体制改革，提高行政执法效能。优化改革后编制、人员、设备等资源，加强与相关执法职能部门对接，形成联勤联动、齐抓共管的城市管理格局。</w:t>
      </w:r>
    </w:p>
    <w:p w:rsidR="00A65947" w:rsidRPr="008B54CE" w:rsidRDefault="00A65947"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hint="eastAsia"/>
          <w:kern w:val="0"/>
          <w:sz w:val="32"/>
          <w:szCs w:val="32"/>
        </w:rPr>
        <w:t>2、</w:t>
      </w:r>
      <w:r w:rsidR="00C447DF">
        <w:rPr>
          <w:rFonts w:ascii="仿宋" w:eastAsia="仿宋" w:hAnsi="仿宋" w:hint="eastAsia"/>
          <w:kern w:val="0"/>
          <w:sz w:val="32"/>
          <w:szCs w:val="32"/>
        </w:rPr>
        <w:t>优化执法力量，夯实执法基础。强化队伍建设，把新划转执法事项涉及的法律法规纳入重点培训课程；严格队伍管理，健全管理、考核、奖惩等制度，牢固树立服务为先意识，文明执法，依法行政。</w:t>
      </w:r>
    </w:p>
    <w:p w:rsidR="00A65947" w:rsidRPr="008B54CE" w:rsidRDefault="00CB3F83"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kern w:val="0"/>
          <w:sz w:val="32"/>
          <w:szCs w:val="32"/>
        </w:rPr>
        <w:t>3</w:t>
      </w:r>
      <w:r w:rsidR="00A65947" w:rsidRPr="008B54CE">
        <w:rPr>
          <w:rFonts w:ascii="仿宋" w:eastAsia="仿宋" w:hAnsi="仿宋" w:hint="eastAsia"/>
          <w:kern w:val="0"/>
          <w:sz w:val="32"/>
          <w:szCs w:val="32"/>
        </w:rPr>
        <w:t>、</w:t>
      </w:r>
      <w:r w:rsidR="00C447DF">
        <w:rPr>
          <w:rFonts w:ascii="仿宋" w:eastAsia="仿宋" w:hAnsi="仿宋" w:hint="eastAsia"/>
          <w:kern w:val="0"/>
          <w:sz w:val="32"/>
          <w:szCs w:val="32"/>
        </w:rPr>
        <w:t>开展市容秩序专项整治。对县城区市容秩序方面存在的各种乱象开展集中整治、规范行动，推行“网格化、精细化、标准化”管理长效机制，确保县城市容秩序规范有序。</w:t>
      </w:r>
    </w:p>
    <w:p w:rsidR="00A65947" w:rsidRPr="008B54CE" w:rsidRDefault="00CB3F83"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kern w:val="0"/>
          <w:sz w:val="32"/>
          <w:szCs w:val="32"/>
        </w:rPr>
        <w:t>4</w:t>
      </w:r>
      <w:r w:rsidR="00A65947" w:rsidRPr="008B54CE">
        <w:rPr>
          <w:rFonts w:ascii="仿宋" w:eastAsia="仿宋" w:hAnsi="仿宋" w:hint="eastAsia"/>
          <w:kern w:val="0"/>
          <w:sz w:val="32"/>
          <w:szCs w:val="32"/>
        </w:rPr>
        <w:t>、</w:t>
      </w:r>
      <w:r w:rsidR="00C447DF">
        <w:rPr>
          <w:rFonts w:ascii="仿宋" w:eastAsia="仿宋" w:hAnsi="仿宋" w:hint="eastAsia"/>
          <w:kern w:val="0"/>
          <w:sz w:val="32"/>
          <w:szCs w:val="32"/>
        </w:rPr>
        <w:t>抓好环境保护治理工作。一是加大渣土管理宣传力度，从源头控制违规倾倒建筑垃圾行为，</w:t>
      </w:r>
      <w:r w:rsidR="00A50865">
        <w:rPr>
          <w:rFonts w:ascii="仿宋" w:eastAsia="仿宋" w:hAnsi="仿宋" w:hint="eastAsia"/>
          <w:kern w:val="0"/>
          <w:sz w:val="32"/>
          <w:szCs w:val="32"/>
        </w:rPr>
        <w:t>强化建筑工地监督管理，督促建筑工地设置作业围挡，渣土运输必须按指定路</w:t>
      </w:r>
      <w:r w:rsidR="00A50865">
        <w:rPr>
          <w:rFonts w:ascii="仿宋" w:eastAsia="仿宋" w:hAnsi="仿宋" w:hint="eastAsia"/>
          <w:kern w:val="0"/>
          <w:sz w:val="32"/>
          <w:szCs w:val="32"/>
        </w:rPr>
        <w:lastRenderedPageBreak/>
        <w:t>线、时间运输；联合相关职能部门开展渣土管理集中执法整治行动，严厉查处违规运输、乱堆乱倒渣土行为</w:t>
      </w:r>
      <w:r w:rsidR="00C447DF">
        <w:rPr>
          <w:rFonts w:ascii="仿宋" w:eastAsia="仿宋" w:hAnsi="仿宋" w:hint="eastAsia"/>
          <w:kern w:val="0"/>
          <w:sz w:val="32"/>
          <w:szCs w:val="32"/>
        </w:rPr>
        <w:t>。二是严格露天烧烤管理，实行划定区域，定时、定点经营，严格要求其使用油烟净化装置，对未在</w:t>
      </w:r>
      <w:r w:rsidR="00A50865">
        <w:rPr>
          <w:rFonts w:ascii="仿宋" w:eastAsia="仿宋" w:hAnsi="仿宋" w:hint="eastAsia"/>
          <w:kern w:val="0"/>
          <w:sz w:val="32"/>
          <w:szCs w:val="32"/>
        </w:rPr>
        <w:t>指定</w:t>
      </w:r>
      <w:r w:rsidR="00C447DF">
        <w:rPr>
          <w:rFonts w:ascii="仿宋" w:eastAsia="仿宋" w:hAnsi="仿宋" w:hint="eastAsia"/>
          <w:kern w:val="0"/>
          <w:sz w:val="32"/>
          <w:szCs w:val="32"/>
        </w:rPr>
        <w:t>区域进行店外露天烧烤和</w:t>
      </w:r>
      <w:r w:rsidR="00A50865">
        <w:rPr>
          <w:rFonts w:ascii="仿宋" w:eastAsia="仿宋" w:hAnsi="仿宋" w:hint="eastAsia"/>
          <w:kern w:val="0"/>
          <w:sz w:val="32"/>
          <w:szCs w:val="32"/>
        </w:rPr>
        <w:t>造成大气油烟污染等违规行为坚决予以取缔。三是狠抓噪音污染，加大临街商场、商家宣传促销噪声监管，开展噪音专项整治行动，实行分组分区巡查，对噪音污染做到发现一起，查处一起。</w:t>
      </w:r>
    </w:p>
    <w:p w:rsidR="00A65947" w:rsidRDefault="00CB3F83"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kern w:val="0"/>
          <w:sz w:val="32"/>
          <w:szCs w:val="32"/>
        </w:rPr>
        <w:t>5</w:t>
      </w:r>
      <w:r w:rsidR="00A65947" w:rsidRPr="008B54CE">
        <w:rPr>
          <w:rFonts w:ascii="仿宋" w:eastAsia="仿宋" w:hAnsi="仿宋" w:hint="eastAsia"/>
          <w:kern w:val="0"/>
          <w:sz w:val="32"/>
          <w:szCs w:val="32"/>
        </w:rPr>
        <w:t>、</w:t>
      </w:r>
      <w:r w:rsidR="00A50865">
        <w:rPr>
          <w:rFonts w:ascii="仿宋" w:eastAsia="仿宋" w:hAnsi="仿宋" w:hint="eastAsia"/>
          <w:kern w:val="0"/>
          <w:sz w:val="32"/>
          <w:szCs w:val="32"/>
        </w:rPr>
        <w:t>加强控违拆违工作力度。全面开展县城规划区内控违、拆违工作，积极履行控违拆违主体责任，加强部门联动，加大查处力度，防止新增违法建设，以拆违促拆迁，保障县城重点工程建设。</w:t>
      </w:r>
    </w:p>
    <w:p w:rsidR="003C32A7" w:rsidRDefault="003C32A7" w:rsidP="008B54CE">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6、加强城市绿化维护和管理，全面实施园林绿化工程，美化、绿化县城环境。</w:t>
      </w:r>
    </w:p>
    <w:p w:rsidR="003C32A7" w:rsidRPr="008B54CE" w:rsidRDefault="003C32A7" w:rsidP="008B54CE">
      <w:pPr>
        <w:spacing w:line="600" w:lineRule="exact"/>
        <w:ind w:firstLineChars="200" w:firstLine="640"/>
        <w:outlineLvl w:val="0"/>
        <w:rPr>
          <w:rFonts w:ascii="仿宋" w:eastAsia="仿宋" w:hAnsi="仿宋"/>
          <w:kern w:val="0"/>
          <w:sz w:val="32"/>
          <w:szCs w:val="32"/>
        </w:rPr>
      </w:pPr>
      <w:r>
        <w:rPr>
          <w:rFonts w:ascii="仿宋" w:eastAsia="仿宋" w:hAnsi="仿宋"/>
          <w:kern w:val="0"/>
          <w:sz w:val="32"/>
          <w:szCs w:val="32"/>
        </w:rPr>
        <w:t>7</w:t>
      </w:r>
      <w:r>
        <w:rPr>
          <w:rFonts w:ascii="仿宋" w:eastAsia="仿宋" w:hAnsi="仿宋" w:hint="eastAsia"/>
          <w:kern w:val="0"/>
          <w:sz w:val="32"/>
          <w:szCs w:val="32"/>
        </w:rPr>
        <w:t>、加强城市环保工作，提升县城卫生质量，及时处理生活垃圾。</w:t>
      </w:r>
    </w:p>
    <w:p w:rsidR="00A65947" w:rsidRDefault="00A65947" w:rsidP="00A65947">
      <w:pPr>
        <w:spacing w:line="600" w:lineRule="exact"/>
        <w:ind w:firstLineChars="200" w:firstLine="643"/>
        <w:rPr>
          <w:rFonts w:ascii="楷体" w:eastAsia="楷体" w:hAnsi="楷体"/>
          <w:b/>
          <w:sz w:val="32"/>
          <w:szCs w:val="32"/>
        </w:rPr>
      </w:pPr>
      <w:r w:rsidRPr="00A65947">
        <w:rPr>
          <w:rFonts w:ascii="楷体" w:eastAsia="楷体" w:hAnsi="楷体" w:hint="eastAsia"/>
          <w:b/>
          <w:sz w:val="32"/>
          <w:szCs w:val="32"/>
        </w:rPr>
        <w:t>（二）部门整体绩效情况</w:t>
      </w:r>
    </w:p>
    <w:p w:rsidR="00A50865" w:rsidRDefault="00805278" w:rsidP="008B54CE">
      <w:pPr>
        <w:spacing w:line="600" w:lineRule="exact"/>
        <w:ind w:firstLineChars="200" w:firstLine="640"/>
        <w:outlineLvl w:val="0"/>
        <w:rPr>
          <w:rFonts w:ascii="仿宋" w:eastAsia="仿宋" w:hAnsi="仿宋"/>
          <w:kern w:val="0"/>
          <w:sz w:val="32"/>
          <w:szCs w:val="32"/>
        </w:rPr>
      </w:pPr>
      <w:r w:rsidRPr="008B54CE">
        <w:rPr>
          <w:rFonts w:ascii="仿宋" w:eastAsia="仿宋" w:hAnsi="仿宋" w:hint="eastAsia"/>
          <w:kern w:val="0"/>
          <w:sz w:val="32"/>
          <w:szCs w:val="32"/>
        </w:rPr>
        <w:t>1、</w:t>
      </w:r>
      <w:r w:rsidR="00A8441E">
        <w:rPr>
          <w:rFonts w:ascii="仿宋" w:eastAsia="仿宋" w:hAnsi="仿宋" w:hint="eastAsia"/>
          <w:kern w:val="0"/>
          <w:sz w:val="32"/>
          <w:szCs w:val="32"/>
        </w:rPr>
        <w:t>推进行政机构改革，提高行政执法效能。</w:t>
      </w:r>
      <w:r w:rsidR="00A50865">
        <w:rPr>
          <w:rFonts w:ascii="仿宋" w:eastAsia="仿宋" w:hAnsi="仿宋" w:hint="eastAsia"/>
          <w:kern w:val="0"/>
          <w:sz w:val="32"/>
          <w:szCs w:val="32"/>
        </w:rPr>
        <w:t>2</w:t>
      </w:r>
      <w:r w:rsidR="00A50865">
        <w:rPr>
          <w:rFonts w:ascii="仿宋" w:eastAsia="仿宋" w:hAnsi="仿宋"/>
          <w:kern w:val="0"/>
          <w:sz w:val="32"/>
          <w:szCs w:val="32"/>
        </w:rPr>
        <w:t>019</w:t>
      </w:r>
      <w:r w:rsidR="00A50865">
        <w:rPr>
          <w:rFonts w:ascii="仿宋" w:eastAsia="仿宋" w:hAnsi="仿宋" w:hint="eastAsia"/>
          <w:kern w:val="0"/>
          <w:sz w:val="32"/>
          <w:szCs w:val="32"/>
        </w:rPr>
        <w:t>年3月，城市管理和综合执法局整合了水务、规划、环保、公安等部门的执法职能，</w:t>
      </w:r>
      <w:r w:rsidR="00A23ED6">
        <w:rPr>
          <w:rFonts w:ascii="仿宋" w:eastAsia="仿宋" w:hAnsi="仿宋" w:hint="eastAsia"/>
          <w:kern w:val="0"/>
          <w:sz w:val="32"/>
          <w:szCs w:val="32"/>
        </w:rPr>
        <w:t>对各股、室、队的人员岗位、工作职责、工作任务进行进一步明确、细化；建立健全各类规章制度，狠抓落实，通过日常检查、专项抽查、阶段考核等方式对工作开展情况进行全方位督查；</w:t>
      </w:r>
      <w:r w:rsidR="00A23ED6" w:rsidRPr="008B54CE">
        <w:rPr>
          <w:rFonts w:ascii="仿宋" w:eastAsia="仿宋" w:hAnsi="仿宋" w:hint="eastAsia"/>
          <w:kern w:val="0"/>
          <w:sz w:val="32"/>
          <w:szCs w:val="32"/>
        </w:rPr>
        <w:t>推进湖南省“互联网+政务服</w:t>
      </w:r>
      <w:r w:rsidR="00A23ED6" w:rsidRPr="008B54CE">
        <w:rPr>
          <w:rFonts w:ascii="仿宋" w:eastAsia="仿宋" w:hAnsi="仿宋" w:hint="eastAsia"/>
          <w:kern w:val="0"/>
          <w:sz w:val="32"/>
          <w:szCs w:val="32"/>
        </w:rPr>
        <w:lastRenderedPageBreak/>
        <w:t>务”平台工作，进一步落实“一件事一次办”改革工作和工程报建改革，优化审批流程，缩短审批时限，减少群众跑腿次数，2</w:t>
      </w:r>
      <w:r w:rsidR="00A23ED6" w:rsidRPr="008B54CE">
        <w:rPr>
          <w:rFonts w:ascii="仿宋" w:eastAsia="仿宋" w:hAnsi="仿宋"/>
          <w:kern w:val="0"/>
          <w:sz w:val="32"/>
          <w:szCs w:val="32"/>
        </w:rPr>
        <w:t>019</w:t>
      </w:r>
      <w:r w:rsidR="00A23ED6" w:rsidRPr="008B54CE">
        <w:rPr>
          <w:rFonts w:ascii="仿宋" w:eastAsia="仿宋" w:hAnsi="仿宋" w:hint="eastAsia"/>
          <w:kern w:val="0"/>
          <w:sz w:val="32"/>
          <w:szCs w:val="32"/>
        </w:rPr>
        <w:t>年窗口受理并办结审批事项1</w:t>
      </w:r>
      <w:r w:rsidR="00A23ED6" w:rsidRPr="008B54CE">
        <w:rPr>
          <w:rFonts w:ascii="仿宋" w:eastAsia="仿宋" w:hAnsi="仿宋"/>
          <w:kern w:val="0"/>
          <w:sz w:val="32"/>
          <w:szCs w:val="32"/>
        </w:rPr>
        <w:t>8</w:t>
      </w:r>
      <w:r w:rsidR="00A23ED6" w:rsidRPr="008B54CE">
        <w:rPr>
          <w:rFonts w:ascii="仿宋" w:eastAsia="仿宋" w:hAnsi="仿宋" w:hint="eastAsia"/>
          <w:kern w:val="0"/>
          <w:sz w:val="32"/>
          <w:szCs w:val="32"/>
        </w:rPr>
        <w:t>件，征收金额共计1</w:t>
      </w:r>
      <w:r w:rsidR="00A23ED6" w:rsidRPr="008B54CE">
        <w:rPr>
          <w:rFonts w:ascii="仿宋" w:eastAsia="仿宋" w:hAnsi="仿宋"/>
          <w:kern w:val="0"/>
          <w:sz w:val="32"/>
          <w:szCs w:val="32"/>
        </w:rPr>
        <w:t>5.76</w:t>
      </w:r>
      <w:r w:rsidR="00A23ED6" w:rsidRPr="008B54CE">
        <w:rPr>
          <w:rFonts w:ascii="仿宋" w:eastAsia="仿宋" w:hAnsi="仿宋" w:hint="eastAsia"/>
          <w:kern w:val="0"/>
          <w:sz w:val="32"/>
          <w:szCs w:val="32"/>
        </w:rPr>
        <w:t>万元，按时办结率达到1</w:t>
      </w:r>
      <w:r w:rsidR="00A23ED6" w:rsidRPr="008B54CE">
        <w:rPr>
          <w:rFonts w:ascii="仿宋" w:eastAsia="仿宋" w:hAnsi="仿宋"/>
          <w:kern w:val="0"/>
          <w:sz w:val="32"/>
          <w:szCs w:val="32"/>
        </w:rPr>
        <w:t>00</w:t>
      </w:r>
      <w:r w:rsidR="00A23ED6" w:rsidRPr="008B54CE">
        <w:rPr>
          <w:rFonts w:ascii="仿宋" w:eastAsia="仿宋" w:hAnsi="仿宋" w:hint="eastAsia"/>
          <w:kern w:val="0"/>
          <w:sz w:val="32"/>
          <w:szCs w:val="32"/>
        </w:rPr>
        <w:t>%。</w:t>
      </w:r>
    </w:p>
    <w:p w:rsidR="00A23ED6" w:rsidRDefault="00A23ED6" w:rsidP="008B54CE">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2、加强执法队伍建设。</w:t>
      </w:r>
      <w:r w:rsidR="00A8441E">
        <w:rPr>
          <w:rFonts w:ascii="仿宋" w:eastAsia="仿宋" w:hAnsi="仿宋" w:hint="eastAsia"/>
          <w:kern w:val="0"/>
          <w:sz w:val="32"/>
          <w:szCs w:val="32"/>
        </w:rPr>
        <w:t>狠抓教育培训，每月对一线队员的集中培训不少于2次，对案卷制作管理人员的专业培训不少于1次，提高执法人员的专业能力、解决问题能力、开拓创新能力；严抓队伍素质，定期开展准军事化训练，建设一支政治坚定、作风优良、纪律严明、群众信赖的半军事化队伍。</w:t>
      </w:r>
    </w:p>
    <w:p w:rsidR="00F1025C" w:rsidRDefault="00A8441E" w:rsidP="008B54CE">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3、专项整治市容秩序。2</w:t>
      </w:r>
      <w:r>
        <w:rPr>
          <w:rFonts w:ascii="仿宋" w:eastAsia="仿宋" w:hAnsi="仿宋"/>
          <w:kern w:val="0"/>
          <w:sz w:val="32"/>
          <w:szCs w:val="32"/>
        </w:rPr>
        <w:t>019</w:t>
      </w:r>
      <w:r>
        <w:rPr>
          <w:rFonts w:ascii="仿宋" w:eastAsia="仿宋" w:hAnsi="仿宋" w:hint="eastAsia"/>
          <w:kern w:val="0"/>
          <w:sz w:val="32"/>
          <w:szCs w:val="32"/>
        </w:rPr>
        <w:t>年</w:t>
      </w:r>
      <w:r w:rsidR="004233EC" w:rsidRPr="008B54CE">
        <w:rPr>
          <w:rFonts w:ascii="仿宋" w:eastAsia="仿宋" w:hAnsi="仿宋" w:hint="eastAsia"/>
          <w:kern w:val="0"/>
          <w:sz w:val="32"/>
          <w:szCs w:val="32"/>
        </w:rPr>
        <w:t>该部门</w:t>
      </w:r>
      <w:r>
        <w:rPr>
          <w:rFonts w:ascii="仿宋" w:eastAsia="仿宋" w:hAnsi="仿宋" w:hint="eastAsia"/>
          <w:kern w:val="0"/>
          <w:sz w:val="32"/>
          <w:szCs w:val="32"/>
        </w:rPr>
        <w:t>共出动</w:t>
      </w:r>
      <w:r w:rsidR="004233EC" w:rsidRPr="008B54CE">
        <w:rPr>
          <w:rFonts w:ascii="仿宋" w:eastAsia="仿宋" w:hAnsi="仿宋" w:hint="eastAsia"/>
          <w:kern w:val="0"/>
          <w:sz w:val="32"/>
          <w:szCs w:val="32"/>
        </w:rPr>
        <w:t>执法专项整治行动2</w:t>
      </w:r>
      <w:r w:rsidR="004233EC" w:rsidRPr="008B54CE">
        <w:rPr>
          <w:rFonts w:ascii="仿宋" w:eastAsia="仿宋" w:hAnsi="仿宋"/>
          <w:kern w:val="0"/>
          <w:sz w:val="32"/>
          <w:szCs w:val="32"/>
        </w:rPr>
        <w:t>80</w:t>
      </w:r>
      <w:r w:rsidR="004233EC" w:rsidRPr="008B54CE">
        <w:rPr>
          <w:rFonts w:ascii="仿宋" w:eastAsia="仿宋" w:hAnsi="仿宋" w:hint="eastAsia"/>
          <w:kern w:val="0"/>
          <w:sz w:val="32"/>
          <w:szCs w:val="32"/>
        </w:rPr>
        <w:t>余次，</w:t>
      </w:r>
      <w:r w:rsidR="00331AFE">
        <w:rPr>
          <w:rFonts w:ascii="仿宋" w:eastAsia="仿宋" w:hAnsi="仿宋" w:hint="eastAsia"/>
          <w:kern w:val="0"/>
          <w:sz w:val="32"/>
          <w:szCs w:val="32"/>
        </w:rPr>
        <w:t>出动执法人员2</w:t>
      </w:r>
      <w:r w:rsidR="00331AFE">
        <w:rPr>
          <w:rFonts w:ascii="仿宋" w:eastAsia="仿宋" w:hAnsi="仿宋"/>
          <w:kern w:val="0"/>
          <w:sz w:val="32"/>
          <w:szCs w:val="32"/>
        </w:rPr>
        <w:t>000</w:t>
      </w:r>
      <w:r w:rsidR="00331AFE">
        <w:rPr>
          <w:rFonts w:ascii="仿宋" w:eastAsia="仿宋" w:hAnsi="仿宋" w:hint="eastAsia"/>
          <w:kern w:val="0"/>
          <w:sz w:val="32"/>
          <w:szCs w:val="32"/>
        </w:rPr>
        <w:t>余人次，</w:t>
      </w:r>
      <w:r w:rsidR="004233EC" w:rsidRPr="008B54CE">
        <w:rPr>
          <w:rFonts w:ascii="仿宋" w:eastAsia="仿宋" w:hAnsi="仿宋" w:hint="eastAsia"/>
          <w:kern w:val="0"/>
          <w:sz w:val="32"/>
          <w:szCs w:val="32"/>
        </w:rPr>
        <w:t>暂扣占道物件共1</w:t>
      </w:r>
      <w:r w:rsidR="004233EC" w:rsidRPr="008B54CE">
        <w:rPr>
          <w:rFonts w:ascii="仿宋" w:eastAsia="仿宋" w:hAnsi="仿宋"/>
          <w:kern w:val="0"/>
          <w:sz w:val="32"/>
          <w:szCs w:val="32"/>
        </w:rPr>
        <w:t>200</w:t>
      </w:r>
      <w:r w:rsidR="004233EC" w:rsidRPr="008B54CE">
        <w:rPr>
          <w:rFonts w:ascii="仿宋" w:eastAsia="仿宋" w:hAnsi="仿宋" w:hint="eastAsia"/>
          <w:kern w:val="0"/>
          <w:sz w:val="32"/>
          <w:szCs w:val="32"/>
        </w:rPr>
        <w:t>余件，取缔违章流动摊点2</w:t>
      </w:r>
      <w:r w:rsidR="004233EC" w:rsidRPr="008B54CE">
        <w:rPr>
          <w:rFonts w:ascii="仿宋" w:eastAsia="仿宋" w:hAnsi="仿宋"/>
          <w:kern w:val="0"/>
          <w:sz w:val="32"/>
          <w:szCs w:val="32"/>
        </w:rPr>
        <w:t>70</w:t>
      </w:r>
      <w:r w:rsidR="004233EC" w:rsidRPr="008B54CE">
        <w:rPr>
          <w:rFonts w:ascii="仿宋" w:eastAsia="仿宋" w:hAnsi="仿宋" w:hint="eastAsia"/>
          <w:kern w:val="0"/>
          <w:sz w:val="32"/>
          <w:szCs w:val="32"/>
        </w:rPr>
        <w:t>余处，清理店面占道经营1</w:t>
      </w:r>
      <w:r w:rsidR="004233EC" w:rsidRPr="008B54CE">
        <w:rPr>
          <w:rFonts w:ascii="仿宋" w:eastAsia="仿宋" w:hAnsi="仿宋"/>
          <w:kern w:val="0"/>
          <w:sz w:val="32"/>
          <w:szCs w:val="32"/>
        </w:rPr>
        <w:t>15</w:t>
      </w:r>
      <w:r w:rsidR="004233EC" w:rsidRPr="008B54CE">
        <w:rPr>
          <w:rFonts w:ascii="仿宋" w:eastAsia="仿宋" w:hAnsi="仿宋" w:hint="eastAsia"/>
          <w:kern w:val="0"/>
          <w:sz w:val="32"/>
          <w:szCs w:val="32"/>
        </w:rPr>
        <w:t>家，</w:t>
      </w:r>
      <w:r>
        <w:rPr>
          <w:rFonts w:ascii="仿宋" w:eastAsia="仿宋" w:hAnsi="仿宋" w:hint="eastAsia"/>
          <w:kern w:val="0"/>
          <w:sz w:val="32"/>
          <w:szCs w:val="32"/>
        </w:rPr>
        <w:t>清理店面乱摆乱放1</w:t>
      </w:r>
      <w:r>
        <w:rPr>
          <w:rFonts w:ascii="仿宋" w:eastAsia="仿宋" w:hAnsi="仿宋"/>
          <w:kern w:val="0"/>
          <w:sz w:val="32"/>
          <w:szCs w:val="32"/>
        </w:rPr>
        <w:t>00</w:t>
      </w:r>
      <w:r>
        <w:rPr>
          <w:rFonts w:ascii="仿宋" w:eastAsia="仿宋" w:hAnsi="仿宋" w:hint="eastAsia"/>
          <w:kern w:val="0"/>
          <w:sz w:val="32"/>
          <w:szCs w:val="32"/>
        </w:rPr>
        <w:t>余家，清理道路两侧水泥过桥板2</w:t>
      </w:r>
      <w:r>
        <w:rPr>
          <w:rFonts w:ascii="仿宋" w:eastAsia="仿宋" w:hAnsi="仿宋"/>
          <w:kern w:val="0"/>
          <w:sz w:val="32"/>
          <w:szCs w:val="32"/>
        </w:rPr>
        <w:t>5</w:t>
      </w:r>
      <w:r>
        <w:rPr>
          <w:rFonts w:ascii="仿宋" w:eastAsia="仿宋" w:hAnsi="仿宋" w:hint="eastAsia"/>
          <w:kern w:val="0"/>
          <w:sz w:val="32"/>
          <w:szCs w:val="32"/>
        </w:rPr>
        <w:t>处，</w:t>
      </w:r>
      <w:r w:rsidR="004233EC" w:rsidRPr="008B54CE">
        <w:rPr>
          <w:rFonts w:ascii="仿宋" w:eastAsia="仿宋" w:hAnsi="仿宋" w:hint="eastAsia"/>
          <w:kern w:val="0"/>
          <w:sz w:val="32"/>
          <w:szCs w:val="32"/>
        </w:rPr>
        <w:t>教育违章违规占道经营2</w:t>
      </w:r>
      <w:r w:rsidR="004233EC" w:rsidRPr="008B54CE">
        <w:rPr>
          <w:rFonts w:ascii="仿宋" w:eastAsia="仿宋" w:hAnsi="仿宋"/>
          <w:kern w:val="0"/>
          <w:sz w:val="32"/>
          <w:szCs w:val="32"/>
        </w:rPr>
        <w:t>900</w:t>
      </w:r>
      <w:r w:rsidR="004233EC" w:rsidRPr="008B54CE">
        <w:rPr>
          <w:rFonts w:ascii="仿宋" w:eastAsia="仿宋" w:hAnsi="仿宋" w:hint="eastAsia"/>
          <w:kern w:val="0"/>
          <w:sz w:val="32"/>
          <w:szCs w:val="32"/>
        </w:rPr>
        <w:t>余人次；</w:t>
      </w:r>
      <w:r>
        <w:rPr>
          <w:rFonts w:ascii="仿宋" w:eastAsia="仿宋" w:hAnsi="仿宋" w:hint="eastAsia"/>
          <w:kern w:val="0"/>
          <w:sz w:val="32"/>
          <w:szCs w:val="32"/>
        </w:rPr>
        <w:t>督促沿街商铺</w:t>
      </w:r>
      <w:r w:rsidR="004233EC" w:rsidRPr="008B54CE">
        <w:rPr>
          <w:rFonts w:ascii="仿宋" w:eastAsia="仿宋" w:hAnsi="仿宋" w:hint="eastAsia"/>
          <w:kern w:val="0"/>
          <w:sz w:val="32"/>
          <w:szCs w:val="32"/>
        </w:rPr>
        <w:t>落实“门前三包”责任，共计签订责任书2</w:t>
      </w:r>
      <w:r w:rsidR="004233EC" w:rsidRPr="008B54CE">
        <w:rPr>
          <w:rFonts w:ascii="仿宋" w:eastAsia="仿宋" w:hAnsi="仿宋"/>
          <w:kern w:val="0"/>
          <w:sz w:val="32"/>
          <w:szCs w:val="32"/>
        </w:rPr>
        <w:t>672</w:t>
      </w:r>
      <w:r w:rsidR="004233EC" w:rsidRPr="008B54CE">
        <w:rPr>
          <w:rFonts w:ascii="仿宋" w:eastAsia="仿宋" w:hAnsi="仿宋" w:hint="eastAsia"/>
          <w:kern w:val="0"/>
          <w:sz w:val="32"/>
          <w:szCs w:val="32"/>
        </w:rPr>
        <w:t>份，签订率达到1</w:t>
      </w:r>
      <w:r w:rsidR="004233EC" w:rsidRPr="008B54CE">
        <w:rPr>
          <w:rFonts w:ascii="仿宋" w:eastAsia="仿宋" w:hAnsi="仿宋"/>
          <w:kern w:val="0"/>
          <w:sz w:val="32"/>
          <w:szCs w:val="32"/>
        </w:rPr>
        <w:t>00</w:t>
      </w:r>
      <w:r w:rsidR="004233EC" w:rsidRPr="008B54CE">
        <w:rPr>
          <w:rFonts w:ascii="仿宋" w:eastAsia="仿宋" w:hAnsi="仿宋" w:hint="eastAsia"/>
          <w:kern w:val="0"/>
          <w:sz w:val="32"/>
          <w:szCs w:val="32"/>
        </w:rPr>
        <w:t>%；</w:t>
      </w:r>
      <w:r>
        <w:rPr>
          <w:rFonts w:ascii="仿宋" w:eastAsia="仿宋" w:hAnsi="仿宋" w:hint="eastAsia"/>
          <w:kern w:val="0"/>
          <w:sz w:val="32"/>
          <w:szCs w:val="32"/>
        </w:rPr>
        <w:t>规范户外广告管理</w:t>
      </w:r>
      <w:r w:rsidR="00331AFE">
        <w:rPr>
          <w:rFonts w:ascii="仿宋" w:eastAsia="仿宋" w:hAnsi="仿宋" w:hint="eastAsia"/>
          <w:kern w:val="0"/>
          <w:sz w:val="32"/>
          <w:szCs w:val="32"/>
        </w:rPr>
        <w:t>，对无手续、陈旧破损、存在安全隐患等户外广告进行摸底排查，</w:t>
      </w:r>
      <w:r w:rsidR="00076D05">
        <w:rPr>
          <w:rFonts w:ascii="仿宋" w:eastAsia="仿宋" w:hAnsi="仿宋" w:hint="eastAsia"/>
          <w:kern w:val="0"/>
          <w:sz w:val="32"/>
          <w:szCs w:val="32"/>
        </w:rPr>
        <w:t>全</w:t>
      </w:r>
      <w:r w:rsidR="00331AFE">
        <w:rPr>
          <w:rFonts w:ascii="仿宋" w:eastAsia="仿宋" w:hAnsi="仿宋" w:hint="eastAsia"/>
          <w:kern w:val="0"/>
          <w:sz w:val="32"/>
          <w:szCs w:val="32"/>
        </w:rPr>
        <w:t>年共清理破旧广告牌6</w:t>
      </w:r>
      <w:r w:rsidR="00331AFE">
        <w:rPr>
          <w:rFonts w:ascii="仿宋" w:eastAsia="仿宋" w:hAnsi="仿宋"/>
          <w:kern w:val="0"/>
          <w:sz w:val="32"/>
          <w:szCs w:val="32"/>
        </w:rPr>
        <w:t>30</w:t>
      </w:r>
      <w:r w:rsidR="00331AFE">
        <w:rPr>
          <w:rFonts w:ascii="仿宋" w:eastAsia="仿宋" w:hAnsi="仿宋" w:hint="eastAsia"/>
          <w:kern w:val="0"/>
          <w:sz w:val="32"/>
          <w:szCs w:val="32"/>
        </w:rPr>
        <w:t>余块，清理破旧过时广告横幅9</w:t>
      </w:r>
      <w:r w:rsidR="00331AFE">
        <w:rPr>
          <w:rFonts w:ascii="仿宋" w:eastAsia="仿宋" w:hAnsi="仿宋"/>
          <w:kern w:val="0"/>
          <w:sz w:val="32"/>
          <w:szCs w:val="32"/>
        </w:rPr>
        <w:t>00</w:t>
      </w:r>
      <w:r w:rsidR="00331AFE">
        <w:rPr>
          <w:rFonts w:ascii="仿宋" w:eastAsia="仿宋" w:hAnsi="仿宋" w:hint="eastAsia"/>
          <w:kern w:val="0"/>
          <w:sz w:val="32"/>
          <w:szCs w:val="32"/>
        </w:rPr>
        <w:t>余条，劝导散发各类小广告传单7</w:t>
      </w:r>
      <w:r w:rsidR="00331AFE">
        <w:rPr>
          <w:rFonts w:ascii="仿宋" w:eastAsia="仿宋" w:hAnsi="仿宋"/>
          <w:kern w:val="0"/>
          <w:sz w:val="32"/>
          <w:szCs w:val="32"/>
        </w:rPr>
        <w:t>00</w:t>
      </w:r>
      <w:r w:rsidR="00331AFE">
        <w:rPr>
          <w:rFonts w:ascii="仿宋" w:eastAsia="仿宋" w:hAnsi="仿宋" w:hint="eastAsia"/>
          <w:kern w:val="0"/>
          <w:sz w:val="32"/>
          <w:szCs w:val="32"/>
        </w:rPr>
        <w:t>余起，出动执法人员3</w:t>
      </w:r>
      <w:r w:rsidR="00331AFE">
        <w:rPr>
          <w:rFonts w:ascii="仿宋" w:eastAsia="仿宋" w:hAnsi="仿宋"/>
          <w:kern w:val="0"/>
          <w:sz w:val="32"/>
          <w:szCs w:val="32"/>
        </w:rPr>
        <w:t>00</w:t>
      </w:r>
      <w:r w:rsidR="00331AFE">
        <w:rPr>
          <w:rFonts w:ascii="仿宋" w:eastAsia="仿宋" w:hAnsi="仿宋" w:hint="eastAsia"/>
          <w:kern w:val="0"/>
          <w:sz w:val="32"/>
          <w:szCs w:val="32"/>
        </w:rPr>
        <w:t>余人次；整治交通秩序，倡导车辆有序停放，</w:t>
      </w:r>
      <w:r w:rsidR="00076D05">
        <w:rPr>
          <w:rFonts w:ascii="仿宋" w:eastAsia="仿宋" w:hAnsi="仿宋" w:hint="eastAsia"/>
          <w:kern w:val="0"/>
          <w:sz w:val="32"/>
          <w:szCs w:val="32"/>
        </w:rPr>
        <w:t>全</w:t>
      </w:r>
      <w:r w:rsidR="00331AFE">
        <w:rPr>
          <w:rFonts w:ascii="仿宋" w:eastAsia="仿宋" w:hAnsi="仿宋" w:hint="eastAsia"/>
          <w:kern w:val="0"/>
          <w:sz w:val="32"/>
          <w:szCs w:val="32"/>
        </w:rPr>
        <w:t>年共规范乱停乱放车辆3</w:t>
      </w:r>
      <w:r w:rsidR="00331AFE">
        <w:rPr>
          <w:rFonts w:ascii="仿宋" w:eastAsia="仿宋" w:hAnsi="仿宋"/>
          <w:kern w:val="0"/>
          <w:sz w:val="32"/>
          <w:szCs w:val="32"/>
        </w:rPr>
        <w:t>500</w:t>
      </w:r>
      <w:r w:rsidR="00331AFE">
        <w:rPr>
          <w:rFonts w:ascii="仿宋" w:eastAsia="仿宋" w:hAnsi="仿宋" w:hint="eastAsia"/>
          <w:kern w:val="0"/>
          <w:sz w:val="32"/>
          <w:szCs w:val="32"/>
        </w:rPr>
        <w:t>余辆，暂扣违章摩托车、电动车共计8</w:t>
      </w:r>
      <w:r w:rsidR="00331AFE">
        <w:rPr>
          <w:rFonts w:ascii="仿宋" w:eastAsia="仿宋" w:hAnsi="仿宋"/>
          <w:kern w:val="0"/>
          <w:sz w:val="32"/>
          <w:szCs w:val="32"/>
        </w:rPr>
        <w:t>50</w:t>
      </w:r>
      <w:r w:rsidR="00331AFE">
        <w:rPr>
          <w:rFonts w:ascii="仿宋" w:eastAsia="仿宋" w:hAnsi="仿宋" w:hint="eastAsia"/>
          <w:kern w:val="0"/>
          <w:sz w:val="32"/>
          <w:szCs w:val="32"/>
        </w:rPr>
        <w:t>余辆，出动执法人员9</w:t>
      </w:r>
      <w:r w:rsidR="00331AFE">
        <w:rPr>
          <w:rFonts w:ascii="仿宋" w:eastAsia="仿宋" w:hAnsi="仿宋"/>
          <w:kern w:val="0"/>
          <w:sz w:val="32"/>
          <w:szCs w:val="32"/>
        </w:rPr>
        <w:t>00</w:t>
      </w:r>
      <w:r w:rsidR="00331AFE">
        <w:rPr>
          <w:rFonts w:ascii="仿宋" w:eastAsia="仿宋" w:hAnsi="仿宋" w:hint="eastAsia"/>
          <w:kern w:val="0"/>
          <w:sz w:val="32"/>
          <w:szCs w:val="32"/>
        </w:rPr>
        <w:t>余人次、执法车辆8</w:t>
      </w:r>
      <w:r w:rsidR="00331AFE">
        <w:rPr>
          <w:rFonts w:ascii="仿宋" w:eastAsia="仿宋" w:hAnsi="仿宋"/>
          <w:kern w:val="0"/>
          <w:sz w:val="32"/>
          <w:szCs w:val="32"/>
        </w:rPr>
        <w:t>00</w:t>
      </w:r>
      <w:r w:rsidR="00331AFE">
        <w:rPr>
          <w:rFonts w:ascii="仿宋" w:eastAsia="仿宋" w:hAnsi="仿宋" w:hint="eastAsia"/>
          <w:kern w:val="0"/>
          <w:sz w:val="32"/>
          <w:szCs w:val="32"/>
        </w:rPr>
        <w:t>余次；落实禁炮限炮</w:t>
      </w:r>
      <w:r w:rsidR="00331AFE">
        <w:rPr>
          <w:rFonts w:ascii="仿宋" w:eastAsia="仿宋" w:hAnsi="仿宋" w:hint="eastAsia"/>
          <w:kern w:val="0"/>
          <w:sz w:val="32"/>
          <w:szCs w:val="32"/>
        </w:rPr>
        <w:lastRenderedPageBreak/>
        <w:t>管理工作，加大巡查执法力度，杜绝违规燃放烟花爆竹行为</w:t>
      </w:r>
      <w:r w:rsidR="00F1025C">
        <w:rPr>
          <w:rFonts w:ascii="仿宋" w:eastAsia="仿宋" w:hAnsi="仿宋" w:hint="eastAsia"/>
          <w:kern w:val="0"/>
          <w:sz w:val="32"/>
          <w:szCs w:val="32"/>
        </w:rPr>
        <w:t>。</w:t>
      </w:r>
    </w:p>
    <w:p w:rsidR="007D0F53" w:rsidRDefault="00F1025C" w:rsidP="008B54CE">
      <w:pPr>
        <w:spacing w:line="600" w:lineRule="exact"/>
        <w:ind w:firstLineChars="200" w:firstLine="640"/>
        <w:outlineLvl w:val="0"/>
        <w:rPr>
          <w:rFonts w:ascii="仿宋" w:eastAsia="仿宋" w:hAnsi="仿宋"/>
          <w:kern w:val="0"/>
          <w:sz w:val="32"/>
          <w:szCs w:val="32"/>
        </w:rPr>
      </w:pPr>
      <w:r>
        <w:rPr>
          <w:rFonts w:ascii="仿宋" w:eastAsia="仿宋" w:hAnsi="仿宋"/>
          <w:kern w:val="0"/>
          <w:sz w:val="32"/>
          <w:szCs w:val="32"/>
        </w:rPr>
        <w:t>4</w:t>
      </w:r>
      <w:r>
        <w:rPr>
          <w:rFonts w:ascii="仿宋" w:eastAsia="仿宋" w:hAnsi="仿宋" w:hint="eastAsia"/>
          <w:kern w:val="0"/>
          <w:sz w:val="32"/>
          <w:szCs w:val="32"/>
        </w:rPr>
        <w:t>、加强环境整治。</w:t>
      </w:r>
      <w:r w:rsidR="007D0F53">
        <w:rPr>
          <w:rFonts w:ascii="仿宋" w:eastAsia="仿宋" w:hAnsi="仿宋" w:hint="eastAsia"/>
          <w:kern w:val="0"/>
          <w:sz w:val="32"/>
          <w:szCs w:val="32"/>
        </w:rPr>
        <w:t>一是加强</w:t>
      </w:r>
      <w:r w:rsidR="00076D05">
        <w:rPr>
          <w:rFonts w:ascii="仿宋" w:eastAsia="仿宋" w:hAnsi="仿宋" w:hint="eastAsia"/>
          <w:kern w:val="0"/>
          <w:sz w:val="32"/>
          <w:szCs w:val="32"/>
        </w:rPr>
        <w:t>渣土管理和整治</w:t>
      </w:r>
      <w:r w:rsidR="007D0F53">
        <w:rPr>
          <w:rFonts w:ascii="仿宋" w:eastAsia="仿宋" w:hAnsi="仿宋" w:hint="eastAsia"/>
          <w:kern w:val="0"/>
          <w:sz w:val="32"/>
          <w:szCs w:val="32"/>
        </w:rPr>
        <w:t>，严抓渣土运输管理，减少县城渣土撒漏，全年共查处违法运输车辆1</w:t>
      </w:r>
      <w:r w:rsidR="007D0F53">
        <w:rPr>
          <w:rFonts w:ascii="仿宋" w:eastAsia="仿宋" w:hAnsi="仿宋"/>
          <w:kern w:val="0"/>
          <w:sz w:val="32"/>
          <w:szCs w:val="32"/>
        </w:rPr>
        <w:t>8</w:t>
      </w:r>
      <w:r w:rsidR="007D0F53">
        <w:rPr>
          <w:rFonts w:ascii="仿宋" w:eastAsia="仿宋" w:hAnsi="仿宋" w:hint="eastAsia"/>
          <w:kern w:val="0"/>
          <w:sz w:val="32"/>
          <w:szCs w:val="32"/>
        </w:rPr>
        <w:t>台次，依法下达整改、警告2</w:t>
      </w:r>
      <w:r w:rsidR="007D0F53">
        <w:rPr>
          <w:rFonts w:ascii="仿宋" w:eastAsia="仿宋" w:hAnsi="仿宋"/>
          <w:kern w:val="0"/>
          <w:sz w:val="32"/>
          <w:szCs w:val="32"/>
        </w:rPr>
        <w:t>0</w:t>
      </w:r>
      <w:r w:rsidR="007D0F53">
        <w:rPr>
          <w:rFonts w:ascii="仿宋" w:eastAsia="仿宋" w:hAnsi="仿宋" w:hint="eastAsia"/>
          <w:kern w:val="0"/>
          <w:sz w:val="32"/>
          <w:szCs w:val="32"/>
        </w:rPr>
        <w:t>多次，联合交警、运管等部门查扣违法运输车辆3台，完成非税收入3</w:t>
      </w:r>
      <w:r w:rsidR="007D0F53">
        <w:rPr>
          <w:rFonts w:ascii="仿宋" w:eastAsia="仿宋" w:hAnsi="仿宋"/>
          <w:kern w:val="0"/>
          <w:sz w:val="32"/>
          <w:szCs w:val="32"/>
        </w:rPr>
        <w:t>0</w:t>
      </w:r>
      <w:r w:rsidR="007D0F53">
        <w:rPr>
          <w:rFonts w:ascii="仿宋" w:eastAsia="仿宋" w:hAnsi="仿宋" w:hint="eastAsia"/>
          <w:kern w:val="0"/>
          <w:sz w:val="32"/>
          <w:szCs w:val="32"/>
        </w:rPr>
        <w:t>余万元；加快推进渣土消纳储备场建设，由该部门牵头建设衡山第一家建筑渣土消纳场，</w:t>
      </w:r>
      <w:r w:rsidR="00076D05">
        <w:rPr>
          <w:rFonts w:ascii="仿宋" w:eastAsia="仿宋" w:hAnsi="仿宋" w:hint="eastAsia"/>
          <w:kern w:val="0"/>
          <w:sz w:val="32"/>
          <w:szCs w:val="32"/>
        </w:rPr>
        <w:t>截至2</w:t>
      </w:r>
      <w:r w:rsidR="00076D05">
        <w:rPr>
          <w:rFonts w:ascii="仿宋" w:eastAsia="仿宋" w:hAnsi="仿宋"/>
          <w:kern w:val="0"/>
          <w:sz w:val="32"/>
          <w:szCs w:val="32"/>
        </w:rPr>
        <w:t>019</w:t>
      </w:r>
      <w:r w:rsidR="00076D05">
        <w:rPr>
          <w:rFonts w:ascii="仿宋" w:eastAsia="仿宋" w:hAnsi="仿宋" w:hint="eastAsia"/>
          <w:kern w:val="0"/>
          <w:sz w:val="32"/>
          <w:szCs w:val="32"/>
        </w:rPr>
        <w:t>年底，已完成选址和场地租赁工作；二是对城区内产生油烟的餐饮单位进行整治，已</w:t>
      </w:r>
      <w:r w:rsidR="00076D05" w:rsidRPr="008B54CE">
        <w:rPr>
          <w:rFonts w:ascii="仿宋" w:eastAsia="仿宋" w:hAnsi="仿宋" w:hint="eastAsia"/>
          <w:kern w:val="0"/>
          <w:sz w:val="32"/>
          <w:szCs w:val="32"/>
        </w:rPr>
        <w:t>督促1</w:t>
      </w:r>
      <w:r w:rsidR="00076D05" w:rsidRPr="008B54CE">
        <w:rPr>
          <w:rFonts w:ascii="仿宋" w:eastAsia="仿宋" w:hAnsi="仿宋"/>
          <w:kern w:val="0"/>
          <w:sz w:val="32"/>
          <w:szCs w:val="32"/>
        </w:rPr>
        <w:t>56</w:t>
      </w:r>
      <w:r w:rsidR="00076D05" w:rsidRPr="008B54CE">
        <w:rPr>
          <w:rFonts w:ascii="仿宋" w:eastAsia="仿宋" w:hAnsi="仿宋" w:hint="eastAsia"/>
          <w:kern w:val="0"/>
          <w:sz w:val="32"/>
          <w:szCs w:val="32"/>
        </w:rPr>
        <w:t>家餐饮服务单位安装油烟净化设备</w:t>
      </w:r>
      <w:r w:rsidR="00076D05">
        <w:rPr>
          <w:rFonts w:ascii="仿宋" w:eastAsia="仿宋" w:hAnsi="仿宋" w:hint="eastAsia"/>
          <w:kern w:val="0"/>
          <w:sz w:val="32"/>
          <w:szCs w:val="32"/>
        </w:rPr>
        <w:t>，并对已安装油烟净化设施的餐饮单位不定期进行油烟监测，确保油烟排放达标</w:t>
      </w:r>
      <w:r w:rsidR="00076D05" w:rsidRPr="008B54CE">
        <w:rPr>
          <w:rFonts w:ascii="仿宋" w:eastAsia="仿宋" w:hAnsi="仿宋" w:hint="eastAsia"/>
          <w:kern w:val="0"/>
          <w:sz w:val="32"/>
          <w:szCs w:val="32"/>
        </w:rPr>
        <w:t>；</w:t>
      </w:r>
      <w:r w:rsidR="00076D05">
        <w:rPr>
          <w:rFonts w:ascii="仿宋" w:eastAsia="仿宋" w:hAnsi="仿宋" w:hint="eastAsia"/>
          <w:kern w:val="0"/>
          <w:sz w:val="32"/>
          <w:szCs w:val="32"/>
        </w:rPr>
        <w:t>三是加大噪声污染治理力度，加强对夜间施工的监管和整治，全年处理噪声污染相关案件8</w:t>
      </w:r>
      <w:r w:rsidR="00076D05">
        <w:rPr>
          <w:rFonts w:ascii="仿宋" w:eastAsia="仿宋" w:hAnsi="仿宋"/>
          <w:kern w:val="0"/>
          <w:sz w:val="32"/>
          <w:szCs w:val="32"/>
        </w:rPr>
        <w:t>2</w:t>
      </w:r>
      <w:r w:rsidR="00076D05">
        <w:rPr>
          <w:rFonts w:ascii="仿宋" w:eastAsia="仿宋" w:hAnsi="仿宋" w:hint="eastAsia"/>
          <w:kern w:val="0"/>
          <w:sz w:val="32"/>
          <w:szCs w:val="32"/>
        </w:rPr>
        <w:t>起。</w:t>
      </w:r>
    </w:p>
    <w:p w:rsidR="00805278" w:rsidRPr="008B54CE" w:rsidRDefault="00EC77BB" w:rsidP="008B54CE">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5、</w:t>
      </w:r>
      <w:r w:rsidR="004233EC" w:rsidRPr="008B54CE">
        <w:rPr>
          <w:rFonts w:ascii="仿宋" w:eastAsia="仿宋" w:hAnsi="仿宋" w:hint="eastAsia"/>
          <w:kern w:val="0"/>
          <w:sz w:val="32"/>
          <w:szCs w:val="32"/>
        </w:rPr>
        <w:t>对</w:t>
      </w:r>
      <w:r>
        <w:rPr>
          <w:rFonts w:ascii="仿宋" w:eastAsia="仿宋" w:hAnsi="仿宋" w:hint="eastAsia"/>
          <w:kern w:val="0"/>
          <w:sz w:val="32"/>
          <w:szCs w:val="32"/>
        </w:rPr>
        <w:t>全县违章建筑</w:t>
      </w:r>
      <w:r w:rsidR="004233EC" w:rsidRPr="008B54CE">
        <w:rPr>
          <w:rFonts w:ascii="仿宋" w:eastAsia="仿宋" w:hAnsi="仿宋" w:hint="eastAsia"/>
          <w:kern w:val="0"/>
          <w:sz w:val="32"/>
          <w:szCs w:val="32"/>
        </w:rPr>
        <w:t>实施依法强制拆除行动，</w:t>
      </w:r>
      <w:r>
        <w:rPr>
          <w:rFonts w:ascii="仿宋" w:eastAsia="仿宋" w:hAnsi="仿宋" w:hint="eastAsia"/>
          <w:kern w:val="0"/>
          <w:sz w:val="32"/>
          <w:szCs w:val="32"/>
        </w:rPr>
        <w:t>2</w:t>
      </w:r>
      <w:r>
        <w:rPr>
          <w:rFonts w:ascii="仿宋" w:eastAsia="仿宋" w:hAnsi="仿宋"/>
          <w:kern w:val="0"/>
          <w:sz w:val="32"/>
          <w:szCs w:val="32"/>
        </w:rPr>
        <w:t>019</w:t>
      </w:r>
      <w:r>
        <w:rPr>
          <w:rFonts w:ascii="仿宋" w:eastAsia="仿宋" w:hAnsi="仿宋" w:hint="eastAsia"/>
          <w:kern w:val="0"/>
          <w:sz w:val="32"/>
          <w:szCs w:val="32"/>
        </w:rPr>
        <w:t>年共拆除违章总建筑1</w:t>
      </w:r>
      <w:r>
        <w:rPr>
          <w:rFonts w:ascii="仿宋" w:eastAsia="仿宋" w:hAnsi="仿宋"/>
          <w:kern w:val="0"/>
          <w:sz w:val="32"/>
          <w:szCs w:val="32"/>
        </w:rPr>
        <w:t>6577.21</w:t>
      </w:r>
      <w:r>
        <w:rPr>
          <w:rFonts w:ascii="仿宋" w:eastAsia="仿宋" w:hAnsi="仿宋" w:hint="eastAsia"/>
          <w:kern w:val="0"/>
          <w:sz w:val="32"/>
          <w:szCs w:val="32"/>
        </w:rPr>
        <w:t>平方米，配合其他部门联合执法1</w:t>
      </w:r>
      <w:r>
        <w:rPr>
          <w:rFonts w:ascii="仿宋" w:eastAsia="仿宋" w:hAnsi="仿宋"/>
          <w:kern w:val="0"/>
          <w:sz w:val="32"/>
          <w:szCs w:val="32"/>
        </w:rPr>
        <w:t>5</w:t>
      </w:r>
      <w:r>
        <w:rPr>
          <w:rFonts w:ascii="仿宋" w:eastAsia="仿宋" w:hAnsi="仿宋" w:hint="eastAsia"/>
          <w:kern w:val="0"/>
          <w:sz w:val="32"/>
          <w:szCs w:val="32"/>
        </w:rPr>
        <w:t>次，配合工业园整顿2</w:t>
      </w:r>
      <w:r>
        <w:rPr>
          <w:rFonts w:ascii="仿宋" w:eastAsia="仿宋" w:hAnsi="仿宋"/>
          <w:kern w:val="0"/>
          <w:sz w:val="32"/>
          <w:szCs w:val="32"/>
        </w:rPr>
        <w:t>0</w:t>
      </w:r>
      <w:r>
        <w:rPr>
          <w:rFonts w:ascii="仿宋" w:eastAsia="仿宋" w:hAnsi="仿宋" w:hint="eastAsia"/>
          <w:kern w:val="0"/>
          <w:sz w:val="32"/>
          <w:szCs w:val="32"/>
        </w:rPr>
        <w:t>余次</w:t>
      </w:r>
      <w:r w:rsidR="00982772">
        <w:rPr>
          <w:rFonts w:ascii="仿宋" w:eastAsia="仿宋" w:hAnsi="仿宋" w:hint="eastAsia"/>
          <w:kern w:val="0"/>
          <w:sz w:val="32"/>
          <w:szCs w:val="32"/>
        </w:rPr>
        <w:t>，实现了新建违章“零增长”，存量违章“负增长”的工作目标</w:t>
      </w:r>
      <w:r w:rsidR="004233EC" w:rsidRPr="008B54CE">
        <w:rPr>
          <w:rFonts w:ascii="仿宋" w:eastAsia="仿宋" w:hAnsi="仿宋" w:hint="eastAsia"/>
          <w:kern w:val="0"/>
          <w:sz w:val="32"/>
          <w:szCs w:val="32"/>
        </w:rPr>
        <w:t>。</w:t>
      </w:r>
    </w:p>
    <w:p w:rsidR="00CB3F83" w:rsidRPr="008B54CE" w:rsidRDefault="00982772" w:rsidP="008B54CE">
      <w:pPr>
        <w:spacing w:line="600" w:lineRule="exact"/>
        <w:ind w:firstLineChars="200" w:firstLine="640"/>
        <w:outlineLvl w:val="0"/>
        <w:rPr>
          <w:rFonts w:ascii="仿宋" w:eastAsia="仿宋" w:hAnsi="仿宋"/>
          <w:kern w:val="0"/>
          <w:sz w:val="32"/>
          <w:szCs w:val="32"/>
        </w:rPr>
      </w:pPr>
      <w:r>
        <w:rPr>
          <w:rFonts w:ascii="仿宋" w:eastAsia="仿宋" w:hAnsi="仿宋"/>
          <w:kern w:val="0"/>
          <w:sz w:val="32"/>
          <w:szCs w:val="32"/>
        </w:rPr>
        <w:t>6</w:t>
      </w:r>
      <w:r w:rsidR="00CB3F83" w:rsidRPr="008B54CE">
        <w:rPr>
          <w:rFonts w:ascii="仿宋" w:eastAsia="仿宋" w:hAnsi="仿宋" w:hint="eastAsia"/>
          <w:kern w:val="0"/>
          <w:sz w:val="32"/>
          <w:szCs w:val="32"/>
        </w:rPr>
        <w:t>、对全县园林绿化进行杂草清除、修剪养护、病虫害防治等，使城区绿化覆盖率达4</w:t>
      </w:r>
      <w:r w:rsidR="00CB3F83" w:rsidRPr="008B54CE">
        <w:rPr>
          <w:rFonts w:ascii="仿宋" w:eastAsia="仿宋" w:hAnsi="仿宋"/>
          <w:kern w:val="0"/>
          <w:sz w:val="32"/>
          <w:szCs w:val="32"/>
        </w:rPr>
        <w:t>2</w:t>
      </w:r>
      <w:r w:rsidR="00CB3F83" w:rsidRPr="008B54CE">
        <w:rPr>
          <w:rFonts w:ascii="仿宋" w:eastAsia="仿宋" w:hAnsi="仿宋" w:hint="eastAsia"/>
          <w:kern w:val="0"/>
          <w:sz w:val="32"/>
          <w:szCs w:val="32"/>
        </w:rPr>
        <w:t>%以上，</w:t>
      </w:r>
      <w:r w:rsidR="00D36C16" w:rsidRPr="008B54CE">
        <w:rPr>
          <w:rFonts w:ascii="仿宋" w:eastAsia="仿宋" w:hAnsi="仿宋" w:hint="eastAsia"/>
          <w:kern w:val="0"/>
          <w:sz w:val="32"/>
          <w:szCs w:val="32"/>
        </w:rPr>
        <w:t>2</w:t>
      </w:r>
      <w:r w:rsidR="00D36C16" w:rsidRPr="008B54CE">
        <w:rPr>
          <w:rFonts w:ascii="仿宋" w:eastAsia="仿宋" w:hAnsi="仿宋"/>
          <w:kern w:val="0"/>
          <w:sz w:val="32"/>
          <w:szCs w:val="32"/>
        </w:rPr>
        <w:t>019</w:t>
      </w:r>
      <w:r w:rsidR="00D36C16" w:rsidRPr="008B54CE">
        <w:rPr>
          <w:rFonts w:ascii="仿宋" w:eastAsia="仿宋" w:hAnsi="仿宋" w:hint="eastAsia"/>
          <w:kern w:val="0"/>
          <w:sz w:val="32"/>
          <w:szCs w:val="32"/>
        </w:rPr>
        <w:t>年栽种时令鲜花1</w:t>
      </w:r>
      <w:r w:rsidR="00D36C16" w:rsidRPr="008B54CE">
        <w:rPr>
          <w:rFonts w:ascii="仿宋" w:eastAsia="仿宋" w:hAnsi="仿宋"/>
          <w:kern w:val="0"/>
          <w:sz w:val="32"/>
          <w:szCs w:val="32"/>
        </w:rPr>
        <w:t>5</w:t>
      </w:r>
      <w:r w:rsidR="00D36C16" w:rsidRPr="008B54CE">
        <w:rPr>
          <w:rFonts w:ascii="仿宋" w:eastAsia="仿宋" w:hAnsi="仿宋" w:hint="eastAsia"/>
          <w:kern w:val="0"/>
          <w:sz w:val="32"/>
          <w:szCs w:val="32"/>
        </w:rPr>
        <w:t>万余盆，清理全城枯死树木2</w:t>
      </w:r>
      <w:r w:rsidR="00D36C16" w:rsidRPr="008B54CE">
        <w:rPr>
          <w:rFonts w:ascii="仿宋" w:eastAsia="仿宋" w:hAnsi="仿宋"/>
          <w:kern w:val="0"/>
          <w:sz w:val="32"/>
          <w:szCs w:val="32"/>
        </w:rPr>
        <w:t>8</w:t>
      </w:r>
      <w:r w:rsidR="00D36C16" w:rsidRPr="008B54CE">
        <w:rPr>
          <w:rFonts w:ascii="仿宋" w:eastAsia="仿宋" w:hAnsi="仿宋" w:hint="eastAsia"/>
          <w:kern w:val="0"/>
          <w:sz w:val="32"/>
          <w:szCs w:val="32"/>
        </w:rPr>
        <w:t>棵，先后三次补栽乔木共计2</w:t>
      </w:r>
      <w:r w:rsidR="00D36C16" w:rsidRPr="008B54CE">
        <w:rPr>
          <w:rFonts w:ascii="仿宋" w:eastAsia="仿宋" w:hAnsi="仿宋"/>
          <w:kern w:val="0"/>
          <w:sz w:val="32"/>
          <w:szCs w:val="32"/>
        </w:rPr>
        <w:t>20</w:t>
      </w:r>
      <w:r w:rsidR="00D36C16" w:rsidRPr="008B54CE">
        <w:rPr>
          <w:rFonts w:ascii="仿宋" w:eastAsia="仿宋" w:hAnsi="仿宋" w:hint="eastAsia"/>
          <w:kern w:val="0"/>
          <w:sz w:val="32"/>
          <w:szCs w:val="32"/>
        </w:rPr>
        <w:t>余棵，补栽灌木</w:t>
      </w:r>
      <w:r>
        <w:rPr>
          <w:rFonts w:ascii="仿宋" w:eastAsia="仿宋" w:hAnsi="仿宋" w:hint="eastAsia"/>
          <w:kern w:val="0"/>
          <w:sz w:val="32"/>
          <w:szCs w:val="32"/>
        </w:rPr>
        <w:t>球</w:t>
      </w:r>
      <w:r w:rsidR="00D36C16" w:rsidRPr="008B54CE">
        <w:rPr>
          <w:rFonts w:ascii="仿宋" w:eastAsia="仿宋" w:hAnsi="仿宋" w:hint="eastAsia"/>
          <w:kern w:val="0"/>
          <w:sz w:val="32"/>
          <w:szCs w:val="32"/>
        </w:rPr>
        <w:t>1</w:t>
      </w:r>
      <w:r w:rsidR="00D36C16" w:rsidRPr="008B54CE">
        <w:rPr>
          <w:rFonts w:ascii="仿宋" w:eastAsia="仿宋" w:hAnsi="仿宋"/>
          <w:kern w:val="0"/>
          <w:sz w:val="32"/>
          <w:szCs w:val="32"/>
        </w:rPr>
        <w:t>20</w:t>
      </w:r>
      <w:r w:rsidR="00D36C16" w:rsidRPr="008B54CE">
        <w:rPr>
          <w:rFonts w:ascii="仿宋" w:eastAsia="仿宋" w:hAnsi="仿宋" w:hint="eastAsia"/>
          <w:kern w:val="0"/>
          <w:sz w:val="32"/>
          <w:szCs w:val="32"/>
        </w:rPr>
        <w:t>余棵</w:t>
      </w:r>
      <w:r>
        <w:rPr>
          <w:rFonts w:ascii="仿宋" w:eastAsia="仿宋" w:hAnsi="仿宋" w:hint="eastAsia"/>
          <w:kern w:val="0"/>
          <w:sz w:val="32"/>
          <w:szCs w:val="32"/>
        </w:rPr>
        <w:t>，对全县危及电力安全的2</w:t>
      </w:r>
      <w:r>
        <w:rPr>
          <w:rFonts w:ascii="仿宋" w:eastAsia="仿宋" w:hAnsi="仿宋"/>
          <w:kern w:val="0"/>
          <w:sz w:val="32"/>
          <w:szCs w:val="32"/>
        </w:rPr>
        <w:t>000</w:t>
      </w:r>
      <w:r>
        <w:rPr>
          <w:rFonts w:ascii="仿宋" w:eastAsia="仿宋" w:hAnsi="仿宋" w:hint="eastAsia"/>
          <w:kern w:val="0"/>
          <w:sz w:val="32"/>
          <w:szCs w:val="32"/>
        </w:rPr>
        <w:t>多棵绿化树木进行修剪。</w:t>
      </w:r>
    </w:p>
    <w:p w:rsidR="00D36C16" w:rsidRPr="008B54CE" w:rsidRDefault="00982772" w:rsidP="008B54CE">
      <w:pPr>
        <w:spacing w:line="600" w:lineRule="exact"/>
        <w:ind w:firstLineChars="200" w:firstLine="640"/>
        <w:outlineLvl w:val="0"/>
        <w:rPr>
          <w:rFonts w:ascii="仿宋" w:eastAsia="仿宋" w:hAnsi="仿宋"/>
          <w:kern w:val="0"/>
          <w:sz w:val="32"/>
          <w:szCs w:val="32"/>
        </w:rPr>
      </w:pPr>
      <w:r>
        <w:rPr>
          <w:rFonts w:ascii="仿宋" w:eastAsia="仿宋" w:hAnsi="仿宋"/>
          <w:kern w:val="0"/>
          <w:sz w:val="32"/>
          <w:szCs w:val="32"/>
        </w:rPr>
        <w:t>7</w:t>
      </w:r>
      <w:r w:rsidR="00D36C16" w:rsidRPr="008B54CE">
        <w:rPr>
          <w:rFonts w:ascii="仿宋" w:eastAsia="仿宋" w:hAnsi="仿宋" w:hint="eastAsia"/>
          <w:kern w:val="0"/>
          <w:sz w:val="32"/>
          <w:szCs w:val="32"/>
        </w:rPr>
        <w:t>、推进城乡生活垃圾处理一体化项目建设，已完成9座乡镇垃圾中转站建设，配套的村组垃圾收集亭</w:t>
      </w:r>
      <w:r w:rsidR="00C50C71" w:rsidRPr="008B54CE">
        <w:rPr>
          <w:rFonts w:ascii="仿宋" w:eastAsia="仿宋" w:hAnsi="仿宋" w:hint="eastAsia"/>
          <w:kern w:val="0"/>
          <w:sz w:val="32"/>
          <w:szCs w:val="32"/>
        </w:rPr>
        <w:t>已</w:t>
      </w:r>
      <w:r w:rsidR="00D36C16" w:rsidRPr="008B54CE">
        <w:rPr>
          <w:rFonts w:ascii="仿宋" w:eastAsia="仿宋" w:hAnsi="仿宋" w:hint="eastAsia"/>
          <w:kern w:val="0"/>
          <w:sz w:val="32"/>
          <w:szCs w:val="32"/>
        </w:rPr>
        <w:t>完成规划</w:t>
      </w:r>
      <w:r w:rsidR="00D36C16" w:rsidRPr="008B54CE">
        <w:rPr>
          <w:rFonts w:ascii="仿宋" w:eastAsia="仿宋" w:hAnsi="仿宋" w:hint="eastAsia"/>
          <w:kern w:val="0"/>
          <w:sz w:val="32"/>
          <w:szCs w:val="32"/>
        </w:rPr>
        <w:lastRenderedPageBreak/>
        <w:t>布点，</w:t>
      </w:r>
      <w:r w:rsidR="00C50C71" w:rsidRPr="008B54CE">
        <w:rPr>
          <w:rFonts w:ascii="仿宋" w:eastAsia="仿宋" w:hAnsi="仿宋" w:hint="eastAsia"/>
          <w:kern w:val="0"/>
          <w:sz w:val="32"/>
          <w:szCs w:val="32"/>
        </w:rPr>
        <w:t>并进行施工安装</w:t>
      </w:r>
      <w:r w:rsidR="003C32A7">
        <w:rPr>
          <w:rFonts w:ascii="仿宋" w:eastAsia="仿宋" w:hAnsi="仿宋" w:hint="eastAsia"/>
          <w:kern w:val="0"/>
          <w:sz w:val="32"/>
          <w:szCs w:val="32"/>
        </w:rPr>
        <w:t>；及时收运生活垃圾，确保做到日产日清，日均收运垃圾1</w:t>
      </w:r>
      <w:r w:rsidR="003C32A7">
        <w:rPr>
          <w:rFonts w:ascii="仿宋" w:eastAsia="仿宋" w:hAnsi="仿宋"/>
          <w:kern w:val="0"/>
          <w:sz w:val="32"/>
          <w:szCs w:val="32"/>
        </w:rPr>
        <w:t>00</w:t>
      </w:r>
      <w:r w:rsidR="003C32A7">
        <w:rPr>
          <w:rFonts w:ascii="仿宋" w:eastAsia="仿宋" w:hAnsi="仿宋" w:hint="eastAsia"/>
          <w:kern w:val="0"/>
          <w:sz w:val="32"/>
          <w:szCs w:val="32"/>
        </w:rPr>
        <w:t>余吨，运至衡阳焚烧发电处理。</w:t>
      </w:r>
    </w:p>
    <w:p w:rsidR="006B13D6" w:rsidRPr="00827E70" w:rsidRDefault="00827E70" w:rsidP="00827E70">
      <w:pPr>
        <w:widowControl/>
        <w:shd w:val="clear" w:color="auto" w:fill="FFFFFF"/>
        <w:spacing w:line="600" w:lineRule="exact"/>
        <w:ind w:firstLineChars="200" w:firstLine="643"/>
        <w:jc w:val="left"/>
        <w:rPr>
          <w:rFonts w:ascii="黑体" w:eastAsia="黑体" w:hAnsi="黑体"/>
          <w:b/>
          <w:kern w:val="0"/>
          <w:sz w:val="32"/>
          <w:szCs w:val="32"/>
        </w:rPr>
      </w:pPr>
      <w:r>
        <w:rPr>
          <w:rFonts w:ascii="黑体" w:eastAsia="黑体" w:hAnsi="黑体" w:hint="eastAsia"/>
          <w:b/>
          <w:kern w:val="0"/>
          <w:sz w:val="32"/>
          <w:szCs w:val="32"/>
        </w:rPr>
        <w:t>五</w:t>
      </w:r>
      <w:r w:rsidR="006B13D6" w:rsidRPr="006B13D6">
        <w:rPr>
          <w:rFonts w:ascii="黑体" w:eastAsia="黑体" w:hAnsi="黑体" w:hint="eastAsia"/>
          <w:b/>
          <w:kern w:val="0"/>
          <w:sz w:val="32"/>
          <w:szCs w:val="32"/>
        </w:rPr>
        <w:t>、</w:t>
      </w:r>
      <w:r w:rsidRPr="00827E70">
        <w:rPr>
          <w:rFonts w:ascii="黑体" w:eastAsia="黑体" w:hAnsi="黑体" w:hint="eastAsia"/>
          <w:b/>
          <w:kern w:val="0"/>
          <w:sz w:val="32"/>
          <w:szCs w:val="32"/>
        </w:rPr>
        <w:t>综合评价情况及评价结论</w:t>
      </w:r>
    </w:p>
    <w:p w:rsidR="006B13D6" w:rsidRPr="006B13D6" w:rsidRDefault="006B13D6" w:rsidP="00827E70">
      <w:pPr>
        <w:spacing w:line="600" w:lineRule="exact"/>
        <w:ind w:firstLineChars="200" w:firstLine="643"/>
        <w:rPr>
          <w:rFonts w:ascii="楷体" w:eastAsia="楷体" w:hAnsi="楷体"/>
          <w:b/>
          <w:sz w:val="32"/>
          <w:szCs w:val="32"/>
        </w:rPr>
      </w:pPr>
      <w:r w:rsidRPr="006B13D6">
        <w:rPr>
          <w:rFonts w:ascii="楷体" w:eastAsia="楷体" w:hAnsi="楷体" w:hint="eastAsia"/>
          <w:b/>
          <w:sz w:val="32"/>
          <w:szCs w:val="32"/>
        </w:rPr>
        <w:t>（一）绩效评价结论</w:t>
      </w:r>
    </w:p>
    <w:p w:rsidR="006B13D6" w:rsidRDefault="006B13D6" w:rsidP="00827E70">
      <w:pPr>
        <w:spacing w:line="600" w:lineRule="exact"/>
        <w:ind w:firstLineChars="200" w:firstLine="640"/>
        <w:rPr>
          <w:rFonts w:ascii="仿宋" w:eastAsia="仿宋" w:hAnsi="仿宋"/>
          <w:kern w:val="0"/>
          <w:sz w:val="32"/>
          <w:szCs w:val="32"/>
        </w:rPr>
      </w:pPr>
      <w:r w:rsidRPr="00A433A5">
        <w:rPr>
          <w:rFonts w:ascii="仿宋" w:eastAsia="仿宋" w:hAnsi="仿宋" w:hint="eastAsia"/>
          <w:kern w:val="0"/>
          <w:sz w:val="32"/>
          <w:szCs w:val="32"/>
        </w:rPr>
        <w:t>经评价工作组从</w:t>
      </w:r>
      <w:r w:rsidR="00A433A5" w:rsidRPr="00A433A5">
        <w:rPr>
          <w:rFonts w:ascii="仿宋" w:eastAsia="仿宋" w:hAnsi="仿宋" w:hint="eastAsia"/>
          <w:kern w:val="0"/>
          <w:sz w:val="32"/>
          <w:szCs w:val="32"/>
        </w:rPr>
        <w:t>目标设置、</w:t>
      </w:r>
      <w:r w:rsidRPr="00A433A5">
        <w:rPr>
          <w:rFonts w:ascii="仿宋" w:eastAsia="仿宋" w:hAnsi="仿宋" w:hint="eastAsia"/>
          <w:kern w:val="0"/>
          <w:sz w:val="32"/>
          <w:szCs w:val="32"/>
        </w:rPr>
        <w:t>预算配置、预算执行、预算管理、职责履行和履职效益等方面对</w:t>
      </w:r>
      <w:r w:rsidR="00A433A5" w:rsidRPr="00A433A5">
        <w:rPr>
          <w:rFonts w:ascii="仿宋" w:eastAsia="仿宋" w:hAnsi="仿宋" w:hint="eastAsia"/>
          <w:kern w:val="0"/>
          <w:sz w:val="32"/>
          <w:szCs w:val="32"/>
        </w:rPr>
        <w:t>衡山县城市管理和综合执法局</w:t>
      </w:r>
      <w:r w:rsidRPr="00A433A5">
        <w:rPr>
          <w:rFonts w:ascii="仿宋" w:eastAsia="仿宋" w:hAnsi="仿宋" w:hint="eastAsia"/>
          <w:kern w:val="0"/>
          <w:sz w:val="32"/>
          <w:szCs w:val="32"/>
        </w:rPr>
        <w:t>201</w:t>
      </w:r>
      <w:r w:rsidR="00A433A5" w:rsidRPr="00A433A5">
        <w:rPr>
          <w:rFonts w:ascii="仿宋" w:eastAsia="仿宋" w:hAnsi="仿宋"/>
          <w:kern w:val="0"/>
          <w:sz w:val="32"/>
          <w:szCs w:val="32"/>
        </w:rPr>
        <w:t>9</w:t>
      </w:r>
      <w:r w:rsidRPr="00A433A5">
        <w:rPr>
          <w:rFonts w:ascii="仿宋" w:eastAsia="仿宋" w:hAnsi="仿宋" w:hint="eastAsia"/>
          <w:kern w:val="0"/>
          <w:sz w:val="32"/>
          <w:szCs w:val="32"/>
        </w:rPr>
        <w:t>年度部门整体支出资金项目进行综合评定，该项目绩效评价得分为</w:t>
      </w:r>
      <w:r w:rsidR="00A433A5" w:rsidRPr="00A433A5">
        <w:rPr>
          <w:rFonts w:ascii="仿宋" w:eastAsia="仿宋" w:hAnsi="仿宋"/>
          <w:kern w:val="0"/>
          <w:sz w:val="32"/>
          <w:szCs w:val="32"/>
        </w:rPr>
        <w:t>74</w:t>
      </w:r>
      <w:r w:rsidRPr="00A433A5">
        <w:rPr>
          <w:rFonts w:ascii="仿宋" w:eastAsia="仿宋" w:hAnsi="仿宋" w:hint="eastAsia"/>
          <w:kern w:val="0"/>
          <w:sz w:val="32"/>
          <w:szCs w:val="32"/>
        </w:rPr>
        <w:t xml:space="preserve"> 分。</w:t>
      </w:r>
      <w:r w:rsidR="00827E70" w:rsidRPr="00827E70">
        <w:rPr>
          <w:rFonts w:ascii="仿宋" w:eastAsia="仿宋" w:hAnsi="仿宋" w:hint="eastAsia"/>
          <w:kern w:val="0"/>
          <w:sz w:val="32"/>
          <w:szCs w:val="32"/>
        </w:rPr>
        <w:t>具体指标评分情况见附件一。</w:t>
      </w:r>
    </w:p>
    <w:p w:rsidR="00827E70" w:rsidRDefault="00827E70" w:rsidP="00827E70">
      <w:pPr>
        <w:spacing w:line="600" w:lineRule="exact"/>
        <w:ind w:firstLineChars="200" w:firstLine="643"/>
        <w:rPr>
          <w:rFonts w:ascii="楷体" w:eastAsia="楷体" w:hAnsi="楷体"/>
          <w:b/>
          <w:sz w:val="32"/>
          <w:szCs w:val="32"/>
        </w:rPr>
      </w:pPr>
      <w:r w:rsidRPr="00827E70">
        <w:rPr>
          <w:rFonts w:ascii="楷体" w:eastAsia="楷体" w:hAnsi="楷体" w:hint="eastAsia"/>
          <w:b/>
          <w:sz w:val="32"/>
          <w:szCs w:val="32"/>
        </w:rPr>
        <w:t>（二）简析指标评分情况</w:t>
      </w:r>
    </w:p>
    <w:p w:rsidR="00A433A5" w:rsidRDefault="00827E70" w:rsidP="00827E70">
      <w:pPr>
        <w:spacing w:line="600" w:lineRule="exact"/>
        <w:ind w:firstLineChars="200" w:firstLine="643"/>
        <w:outlineLvl w:val="0"/>
        <w:rPr>
          <w:rFonts w:ascii="仿宋" w:eastAsia="仿宋" w:hAnsi="仿宋"/>
          <w:b/>
          <w:kern w:val="0"/>
          <w:sz w:val="32"/>
          <w:szCs w:val="32"/>
        </w:rPr>
      </w:pPr>
      <w:r w:rsidRPr="00827E70">
        <w:rPr>
          <w:rFonts w:ascii="仿宋" w:eastAsia="仿宋" w:hAnsi="仿宋" w:hint="eastAsia"/>
          <w:b/>
          <w:kern w:val="0"/>
          <w:sz w:val="32"/>
          <w:szCs w:val="32"/>
        </w:rPr>
        <w:t>1、</w:t>
      </w:r>
      <w:r w:rsidR="00A433A5">
        <w:rPr>
          <w:rFonts w:ascii="仿宋" w:eastAsia="仿宋" w:hAnsi="仿宋" w:hint="eastAsia"/>
          <w:b/>
          <w:kern w:val="0"/>
          <w:sz w:val="32"/>
          <w:szCs w:val="32"/>
        </w:rPr>
        <w:t>目标设置还需要完善，得分4分。</w:t>
      </w:r>
    </w:p>
    <w:p w:rsidR="00A433A5" w:rsidRDefault="00A433A5" w:rsidP="00A433A5">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（1）</w:t>
      </w:r>
      <w:r>
        <w:rPr>
          <w:rFonts w:ascii="仿宋" w:eastAsia="仿宋" w:hAnsi="仿宋" w:hint="eastAsia"/>
          <w:kern w:val="0"/>
          <w:sz w:val="32"/>
          <w:szCs w:val="32"/>
        </w:rPr>
        <w:t>目标的明确性：该部门</w:t>
      </w:r>
      <w:r w:rsidRPr="00A433A5">
        <w:rPr>
          <w:rFonts w:ascii="仿宋" w:eastAsia="仿宋" w:hAnsi="仿宋" w:hint="eastAsia"/>
          <w:kern w:val="0"/>
          <w:sz w:val="32"/>
          <w:szCs w:val="32"/>
        </w:rPr>
        <w:t>设定了整体绩效目标，但未将绩效目标分解为具体的工作任务，未设置清晰、明确、可衡量的指标，本项扣1分，得1分。</w:t>
      </w:r>
    </w:p>
    <w:p w:rsidR="00213796" w:rsidRDefault="00A433A5" w:rsidP="00A433A5">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（2）目标的合规性：</w:t>
      </w:r>
      <w:r w:rsidRPr="00A433A5">
        <w:rPr>
          <w:rFonts w:ascii="仿宋" w:eastAsia="仿宋" w:hAnsi="仿宋" w:hint="eastAsia"/>
          <w:kern w:val="0"/>
          <w:sz w:val="32"/>
          <w:szCs w:val="32"/>
        </w:rPr>
        <w:t>整体绩效目标符合国家法律法规、社会发展总体规划和部门制定的中长期规划，符合部门“三定”方案确定的职责，本项无扣分，得2分。</w:t>
      </w:r>
    </w:p>
    <w:p w:rsidR="00A433A5" w:rsidRPr="00A433A5" w:rsidRDefault="00213796" w:rsidP="00A433A5">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（3）目标的合理性：</w:t>
      </w:r>
      <w:r w:rsidRPr="00213796">
        <w:rPr>
          <w:rFonts w:ascii="仿宋" w:eastAsia="仿宋" w:hAnsi="仿宋" w:hint="eastAsia"/>
          <w:kern w:val="0"/>
          <w:sz w:val="32"/>
          <w:szCs w:val="32"/>
        </w:rPr>
        <w:t>整体绩效目标依据充分，可实现、可完成，与年度部门预算资金相匹配，本项无扣分，得1分。</w:t>
      </w:r>
    </w:p>
    <w:p w:rsidR="00827E70" w:rsidRPr="00827E70" w:rsidRDefault="00A433A5" w:rsidP="00827E70">
      <w:pPr>
        <w:spacing w:line="600" w:lineRule="exact"/>
        <w:ind w:firstLineChars="200" w:firstLine="643"/>
        <w:outlineLvl w:val="0"/>
        <w:rPr>
          <w:rFonts w:ascii="仿宋" w:eastAsia="仿宋" w:hAnsi="仿宋"/>
          <w:b/>
          <w:kern w:val="0"/>
          <w:sz w:val="32"/>
          <w:szCs w:val="32"/>
        </w:rPr>
      </w:pPr>
      <w:r>
        <w:rPr>
          <w:rFonts w:ascii="仿宋" w:eastAsia="仿宋" w:hAnsi="仿宋" w:hint="eastAsia"/>
          <w:b/>
          <w:kern w:val="0"/>
          <w:sz w:val="32"/>
          <w:szCs w:val="32"/>
        </w:rPr>
        <w:t>2、</w:t>
      </w:r>
      <w:r w:rsidR="00827E70" w:rsidRPr="00827E70">
        <w:rPr>
          <w:rFonts w:ascii="仿宋" w:eastAsia="仿宋" w:hAnsi="仿宋" w:hint="eastAsia"/>
          <w:b/>
          <w:kern w:val="0"/>
          <w:sz w:val="32"/>
          <w:szCs w:val="32"/>
        </w:rPr>
        <w:t>预算配置控制较好，得分为</w:t>
      </w:r>
      <w:r w:rsidR="00213796">
        <w:rPr>
          <w:rFonts w:ascii="仿宋" w:eastAsia="仿宋" w:hAnsi="仿宋"/>
          <w:b/>
          <w:kern w:val="0"/>
          <w:sz w:val="32"/>
          <w:szCs w:val="32"/>
        </w:rPr>
        <w:t>5</w:t>
      </w:r>
      <w:r w:rsidR="00827E70" w:rsidRPr="00827E70">
        <w:rPr>
          <w:rFonts w:ascii="仿宋" w:eastAsia="仿宋" w:hAnsi="仿宋" w:hint="eastAsia"/>
          <w:b/>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（1）在职人员控制率=（在职人员</w:t>
      </w:r>
      <w:r w:rsidR="008B54CE">
        <w:rPr>
          <w:rFonts w:ascii="仿宋" w:eastAsia="仿宋" w:hAnsi="仿宋"/>
          <w:kern w:val="0"/>
          <w:sz w:val="32"/>
          <w:szCs w:val="32"/>
        </w:rPr>
        <w:t>199</w:t>
      </w:r>
      <w:r w:rsidRPr="00827E70">
        <w:rPr>
          <w:rFonts w:ascii="仿宋" w:eastAsia="仿宋" w:hAnsi="仿宋" w:hint="eastAsia"/>
          <w:kern w:val="0"/>
          <w:sz w:val="32"/>
          <w:szCs w:val="32"/>
        </w:rPr>
        <w:t>人/编制</w:t>
      </w:r>
      <w:r w:rsidR="008B54CE">
        <w:rPr>
          <w:rFonts w:ascii="仿宋" w:eastAsia="仿宋" w:hAnsi="仿宋"/>
          <w:kern w:val="0"/>
          <w:sz w:val="32"/>
          <w:szCs w:val="32"/>
        </w:rPr>
        <w:t>100</w:t>
      </w:r>
      <w:r w:rsidRPr="00827E70">
        <w:rPr>
          <w:rFonts w:ascii="仿宋" w:eastAsia="仿宋" w:hAnsi="仿宋" w:hint="eastAsia"/>
          <w:kern w:val="0"/>
          <w:sz w:val="32"/>
          <w:szCs w:val="32"/>
        </w:rPr>
        <w:t>人）×100%=</w:t>
      </w:r>
      <w:r w:rsidR="008B54CE">
        <w:rPr>
          <w:rFonts w:ascii="仿宋" w:eastAsia="仿宋" w:hAnsi="仿宋"/>
          <w:kern w:val="0"/>
          <w:sz w:val="32"/>
          <w:szCs w:val="32"/>
        </w:rPr>
        <w:t>199</w:t>
      </w:r>
      <w:r w:rsidRPr="00827E70">
        <w:rPr>
          <w:rFonts w:ascii="仿宋" w:eastAsia="仿宋" w:hAnsi="仿宋" w:hint="eastAsia"/>
          <w:kern w:val="0"/>
          <w:sz w:val="32"/>
          <w:szCs w:val="32"/>
        </w:rPr>
        <w:t>%，≦100%得满分5分，每超过</w:t>
      </w:r>
      <w:r w:rsidR="00213796">
        <w:rPr>
          <w:rFonts w:ascii="仿宋" w:eastAsia="仿宋" w:hAnsi="仿宋" w:hint="eastAsia"/>
          <w:kern w:val="0"/>
          <w:sz w:val="32"/>
          <w:szCs w:val="32"/>
        </w:rPr>
        <w:t>1%</w:t>
      </w:r>
      <w:r w:rsidRPr="00827E70">
        <w:rPr>
          <w:rFonts w:ascii="仿宋" w:eastAsia="仿宋" w:hAnsi="仿宋" w:hint="eastAsia"/>
          <w:kern w:val="0"/>
          <w:sz w:val="32"/>
          <w:szCs w:val="32"/>
        </w:rPr>
        <w:t>扣0.5分，扣完为止。本项扣</w:t>
      </w:r>
      <w:r w:rsidR="00EE2A88">
        <w:rPr>
          <w:rFonts w:ascii="仿宋" w:eastAsia="仿宋" w:hAnsi="仿宋" w:hint="eastAsia"/>
          <w:kern w:val="0"/>
          <w:sz w:val="32"/>
          <w:szCs w:val="32"/>
        </w:rPr>
        <w:t>5</w:t>
      </w:r>
      <w:r w:rsidRPr="00827E70">
        <w:rPr>
          <w:rFonts w:ascii="仿宋" w:eastAsia="仿宋" w:hAnsi="仿宋" w:hint="eastAsia"/>
          <w:kern w:val="0"/>
          <w:sz w:val="32"/>
          <w:szCs w:val="32"/>
        </w:rPr>
        <w:t>分，得</w:t>
      </w:r>
      <w:r w:rsidR="00EE2A88">
        <w:rPr>
          <w:rFonts w:ascii="仿宋" w:eastAsia="仿宋" w:hAnsi="仿宋"/>
          <w:kern w:val="0"/>
          <w:sz w:val="32"/>
          <w:szCs w:val="32"/>
        </w:rPr>
        <w:t>0</w:t>
      </w:r>
      <w:r w:rsidRPr="00827E70">
        <w:rPr>
          <w:rFonts w:ascii="仿宋" w:eastAsia="仿宋" w:hAnsi="仿宋" w:hint="eastAsia"/>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（2）“三公经费”变动率=（本年度“三公经费”预算</w:t>
      </w:r>
      <w:r w:rsidRPr="00827E70">
        <w:rPr>
          <w:rFonts w:ascii="仿宋" w:eastAsia="仿宋" w:hAnsi="仿宋" w:hint="eastAsia"/>
          <w:kern w:val="0"/>
          <w:sz w:val="32"/>
          <w:szCs w:val="32"/>
        </w:rPr>
        <w:lastRenderedPageBreak/>
        <w:t>数</w:t>
      </w:r>
      <w:r w:rsidR="00213796">
        <w:rPr>
          <w:rFonts w:ascii="仿宋" w:eastAsia="仿宋" w:hAnsi="仿宋"/>
          <w:kern w:val="0"/>
          <w:sz w:val="32"/>
          <w:szCs w:val="32"/>
        </w:rPr>
        <w:t>27.5</w:t>
      </w:r>
      <w:r w:rsidRPr="00827E70">
        <w:rPr>
          <w:rFonts w:ascii="仿宋" w:eastAsia="仿宋" w:hAnsi="仿宋" w:hint="eastAsia"/>
          <w:kern w:val="0"/>
          <w:sz w:val="32"/>
          <w:szCs w:val="32"/>
        </w:rPr>
        <w:t>万元-上年度“三公经费”预算数</w:t>
      </w:r>
      <w:r w:rsidR="00213796">
        <w:rPr>
          <w:rFonts w:ascii="仿宋" w:eastAsia="仿宋" w:hAnsi="仿宋"/>
          <w:kern w:val="0"/>
          <w:sz w:val="32"/>
          <w:szCs w:val="32"/>
        </w:rPr>
        <w:t>27.5</w:t>
      </w:r>
      <w:r w:rsidRPr="00827E70">
        <w:rPr>
          <w:rFonts w:ascii="仿宋" w:eastAsia="仿宋" w:hAnsi="仿宋" w:hint="eastAsia"/>
          <w:kern w:val="0"/>
          <w:sz w:val="32"/>
          <w:szCs w:val="32"/>
        </w:rPr>
        <w:t>万元）/上年度“三公经费”预算数</w:t>
      </w:r>
      <w:r w:rsidR="00213796">
        <w:rPr>
          <w:rFonts w:ascii="仿宋" w:eastAsia="仿宋" w:hAnsi="仿宋"/>
          <w:kern w:val="0"/>
          <w:sz w:val="32"/>
          <w:szCs w:val="32"/>
        </w:rPr>
        <w:t>27.5</w:t>
      </w:r>
      <w:r w:rsidRPr="00827E70">
        <w:rPr>
          <w:rFonts w:ascii="仿宋" w:eastAsia="仿宋" w:hAnsi="仿宋" w:hint="eastAsia"/>
          <w:kern w:val="0"/>
          <w:sz w:val="32"/>
          <w:szCs w:val="32"/>
        </w:rPr>
        <w:t>万元×100%=</w:t>
      </w:r>
      <w:r w:rsidR="00213796">
        <w:rPr>
          <w:rFonts w:ascii="仿宋" w:eastAsia="仿宋" w:hAnsi="仿宋"/>
          <w:kern w:val="0"/>
          <w:sz w:val="32"/>
          <w:szCs w:val="32"/>
        </w:rPr>
        <w:t>0</w:t>
      </w:r>
      <w:r w:rsidRPr="00827E70">
        <w:rPr>
          <w:rFonts w:ascii="仿宋" w:eastAsia="仿宋" w:hAnsi="仿宋" w:hint="eastAsia"/>
          <w:kern w:val="0"/>
          <w:sz w:val="32"/>
          <w:szCs w:val="32"/>
        </w:rPr>
        <w:t>%</w:t>
      </w:r>
      <w:r w:rsidR="00213796">
        <w:rPr>
          <w:rFonts w:ascii="仿宋" w:eastAsia="仿宋" w:hAnsi="仿宋" w:hint="eastAsia"/>
          <w:kern w:val="0"/>
          <w:sz w:val="32"/>
          <w:szCs w:val="32"/>
        </w:rPr>
        <w:t>，</w:t>
      </w:r>
      <w:r w:rsidRPr="00827E70">
        <w:rPr>
          <w:rFonts w:ascii="仿宋" w:eastAsia="仿宋" w:hAnsi="仿宋" w:hint="eastAsia"/>
          <w:kern w:val="0"/>
          <w:sz w:val="32"/>
          <w:szCs w:val="32"/>
        </w:rPr>
        <w:t>“三公经费”变动率≦0，</w:t>
      </w:r>
      <w:r w:rsidR="00213796">
        <w:rPr>
          <w:rFonts w:ascii="仿宋" w:eastAsia="仿宋" w:hAnsi="仿宋" w:hint="eastAsia"/>
          <w:kern w:val="0"/>
          <w:sz w:val="32"/>
          <w:szCs w:val="32"/>
        </w:rPr>
        <w:t>本项无扣分，</w:t>
      </w:r>
      <w:r w:rsidRPr="00827E70">
        <w:rPr>
          <w:rFonts w:ascii="仿宋" w:eastAsia="仿宋" w:hAnsi="仿宋" w:hint="eastAsia"/>
          <w:kern w:val="0"/>
          <w:sz w:val="32"/>
          <w:szCs w:val="32"/>
        </w:rPr>
        <w:t>得5分。</w:t>
      </w:r>
    </w:p>
    <w:p w:rsidR="00827E70" w:rsidRPr="00827E70" w:rsidRDefault="00213796" w:rsidP="00827E70">
      <w:pPr>
        <w:spacing w:line="600" w:lineRule="exact"/>
        <w:ind w:firstLineChars="200" w:firstLine="643"/>
        <w:outlineLvl w:val="0"/>
        <w:rPr>
          <w:rFonts w:ascii="仿宋" w:eastAsia="仿宋" w:hAnsi="仿宋"/>
          <w:b/>
          <w:kern w:val="0"/>
          <w:sz w:val="32"/>
          <w:szCs w:val="32"/>
        </w:rPr>
      </w:pPr>
      <w:r>
        <w:rPr>
          <w:rFonts w:ascii="仿宋" w:eastAsia="仿宋" w:hAnsi="仿宋"/>
          <w:b/>
          <w:kern w:val="0"/>
          <w:sz w:val="32"/>
          <w:szCs w:val="32"/>
        </w:rPr>
        <w:t>3</w:t>
      </w:r>
      <w:r w:rsidR="00827E70" w:rsidRPr="00827E70">
        <w:rPr>
          <w:rFonts w:ascii="仿宋" w:eastAsia="仿宋" w:hAnsi="仿宋" w:hint="eastAsia"/>
          <w:b/>
          <w:kern w:val="0"/>
          <w:sz w:val="32"/>
          <w:szCs w:val="32"/>
        </w:rPr>
        <w:t>、预算执行存在较大不足之处，得分为1</w:t>
      </w:r>
      <w:r w:rsidR="00542139">
        <w:rPr>
          <w:rFonts w:ascii="仿宋" w:eastAsia="仿宋" w:hAnsi="仿宋"/>
          <w:b/>
          <w:kern w:val="0"/>
          <w:sz w:val="32"/>
          <w:szCs w:val="32"/>
        </w:rPr>
        <w:t>9</w:t>
      </w:r>
      <w:r w:rsidR="00827E70" w:rsidRPr="00827E70">
        <w:rPr>
          <w:rFonts w:ascii="仿宋" w:eastAsia="仿宋" w:hAnsi="仿宋" w:hint="eastAsia"/>
          <w:b/>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（1）预算完成率=</w:t>
      </w:r>
      <w:r w:rsidR="00213796" w:rsidRPr="00213796">
        <w:rPr>
          <w:rFonts w:ascii="仿宋" w:eastAsia="仿宋" w:hAnsi="仿宋" w:hint="eastAsia"/>
          <w:kern w:val="0"/>
          <w:sz w:val="32"/>
          <w:szCs w:val="32"/>
        </w:rPr>
        <w:t>（上年结转181.16万元+年初预算数1462.15万元+本年追加预算2754.05万元-年末结余12.17万元）/(上年结转181.16万元+年初预算数1462.15万元+本年追加预算2754.05万元)×100%=99.72%</w:t>
      </w:r>
      <w:r w:rsidRPr="00827E70">
        <w:rPr>
          <w:rFonts w:ascii="仿宋" w:eastAsia="仿宋" w:hAnsi="仿宋" w:hint="eastAsia"/>
          <w:kern w:val="0"/>
          <w:sz w:val="32"/>
          <w:szCs w:val="32"/>
        </w:rPr>
        <w:t>，100%记满分</w:t>
      </w:r>
      <w:r w:rsidR="00542139">
        <w:rPr>
          <w:rFonts w:ascii="仿宋" w:eastAsia="仿宋" w:hAnsi="仿宋" w:hint="eastAsia"/>
          <w:kern w:val="0"/>
          <w:sz w:val="32"/>
          <w:szCs w:val="32"/>
        </w:rPr>
        <w:t>5分</w:t>
      </w:r>
      <w:r w:rsidRPr="00827E70">
        <w:rPr>
          <w:rFonts w:ascii="仿宋" w:eastAsia="仿宋" w:hAnsi="仿宋" w:hint="eastAsia"/>
          <w:kern w:val="0"/>
          <w:sz w:val="32"/>
          <w:szCs w:val="32"/>
        </w:rPr>
        <w:t>，每低于5%扣</w:t>
      </w:r>
      <w:r w:rsidR="00213796">
        <w:rPr>
          <w:rFonts w:ascii="仿宋" w:eastAsia="仿宋" w:hAnsi="仿宋"/>
          <w:kern w:val="0"/>
          <w:sz w:val="32"/>
          <w:szCs w:val="32"/>
        </w:rPr>
        <w:t>1</w:t>
      </w:r>
      <w:r w:rsidRPr="00827E70">
        <w:rPr>
          <w:rFonts w:ascii="仿宋" w:eastAsia="仿宋" w:hAnsi="仿宋" w:hint="eastAsia"/>
          <w:kern w:val="0"/>
          <w:sz w:val="32"/>
          <w:szCs w:val="32"/>
        </w:rPr>
        <w:t>分，本项</w:t>
      </w:r>
      <w:r w:rsidR="00213796">
        <w:rPr>
          <w:rFonts w:ascii="仿宋" w:eastAsia="仿宋" w:hAnsi="仿宋" w:hint="eastAsia"/>
          <w:kern w:val="0"/>
          <w:sz w:val="32"/>
          <w:szCs w:val="32"/>
        </w:rPr>
        <w:t>无扣分，得</w:t>
      </w:r>
      <w:r w:rsidRPr="00827E70">
        <w:rPr>
          <w:rFonts w:ascii="仿宋" w:eastAsia="仿宋" w:hAnsi="仿宋" w:hint="eastAsia"/>
          <w:kern w:val="0"/>
          <w:sz w:val="32"/>
          <w:szCs w:val="32"/>
        </w:rPr>
        <w:t>5分。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（2）预算</w:t>
      </w:r>
      <w:r w:rsidR="00213796">
        <w:rPr>
          <w:rFonts w:ascii="仿宋" w:eastAsia="仿宋" w:hAnsi="仿宋" w:hint="eastAsia"/>
          <w:kern w:val="0"/>
          <w:sz w:val="32"/>
          <w:szCs w:val="32"/>
        </w:rPr>
        <w:t>调整</w:t>
      </w:r>
      <w:r w:rsidRPr="00827E70">
        <w:rPr>
          <w:rFonts w:ascii="仿宋" w:eastAsia="仿宋" w:hAnsi="仿宋" w:hint="eastAsia"/>
          <w:kern w:val="0"/>
          <w:sz w:val="32"/>
          <w:szCs w:val="32"/>
        </w:rPr>
        <w:t>率=</w:t>
      </w:r>
      <w:r w:rsidR="00213796" w:rsidRPr="00213796">
        <w:rPr>
          <w:rFonts w:ascii="仿宋" w:eastAsia="仿宋" w:hAnsi="仿宋" w:hint="eastAsia"/>
          <w:kern w:val="0"/>
          <w:sz w:val="32"/>
          <w:szCs w:val="32"/>
        </w:rPr>
        <w:t>（预算调整数2754.05万元/年初预算数1462.15万元）×100%=188.36%</w:t>
      </w:r>
      <w:r w:rsidRPr="00827E70">
        <w:rPr>
          <w:rFonts w:ascii="仿宋" w:eastAsia="仿宋" w:hAnsi="仿宋" w:hint="eastAsia"/>
          <w:kern w:val="0"/>
          <w:sz w:val="32"/>
          <w:szCs w:val="32"/>
        </w:rPr>
        <w:t>，</w:t>
      </w:r>
      <w:r w:rsidR="00213796">
        <w:rPr>
          <w:rFonts w:ascii="仿宋" w:eastAsia="仿宋" w:hAnsi="仿宋" w:hint="eastAsia"/>
          <w:kern w:val="0"/>
          <w:sz w:val="32"/>
          <w:szCs w:val="32"/>
        </w:rPr>
        <w:t>大于3</w:t>
      </w:r>
      <w:r w:rsidR="00213796">
        <w:rPr>
          <w:rFonts w:ascii="仿宋" w:eastAsia="仿宋" w:hAnsi="仿宋"/>
          <w:kern w:val="0"/>
          <w:sz w:val="32"/>
          <w:szCs w:val="32"/>
        </w:rPr>
        <w:t>0</w:t>
      </w:r>
      <w:r w:rsidRPr="00827E70">
        <w:rPr>
          <w:rFonts w:ascii="仿宋" w:eastAsia="仿宋" w:hAnsi="仿宋" w:hint="eastAsia"/>
          <w:kern w:val="0"/>
          <w:sz w:val="32"/>
          <w:szCs w:val="32"/>
        </w:rPr>
        <w:t>%范围，本项扣</w:t>
      </w:r>
      <w:r w:rsidR="00213796">
        <w:rPr>
          <w:rFonts w:ascii="仿宋" w:eastAsia="仿宋" w:hAnsi="仿宋"/>
          <w:kern w:val="0"/>
          <w:sz w:val="32"/>
          <w:szCs w:val="32"/>
        </w:rPr>
        <w:t>5</w:t>
      </w:r>
      <w:r w:rsidRPr="00827E70">
        <w:rPr>
          <w:rFonts w:ascii="仿宋" w:eastAsia="仿宋" w:hAnsi="仿宋" w:hint="eastAsia"/>
          <w:kern w:val="0"/>
          <w:sz w:val="32"/>
          <w:szCs w:val="32"/>
        </w:rPr>
        <w:t>分，得</w:t>
      </w:r>
      <w:r w:rsidR="00213796">
        <w:rPr>
          <w:rFonts w:ascii="仿宋" w:eastAsia="仿宋" w:hAnsi="仿宋"/>
          <w:kern w:val="0"/>
          <w:sz w:val="32"/>
          <w:szCs w:val="32"/>
        </w:rPr>
        <w:t>0</w:t>
      </w:r>
      <w:r w:rsidRPr="00827E70">
        <w:rPr>
          <w:rFonts w:ascii="仿宋" w:eastAsia="仿宋" w:hAnsi="仿宋" w:hint="eastAsia"/>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（3）</w:t>
      </w:r>
      <w:r w:rsidR="00213796" w:rsidRPr="00213796">
        <w:rPr>
          <w:rFonts w:ascii="仿宋" w:eastAsia="仿宋" w:hAnsi="仿宋" w:hint="eastAsia"/>
          <w:kern w:val="0"/>
          <w:sz w:val="32"/>
          <w:szCs w:val="32"/>
        </w:rPr>
        <w:t>结转结余控制率=（本年结转结余总额12.17万元-上年结转结余总额181.16万元）/上年结转结余总额181.16万元×100%=-93.28%，</w:t>
      </w:r>
      <w:r w:rsidR="00213796">
        <w:rPr>
          <w:rFonts w:ascii="仿宋" w:eastAsia="仿宋" w:hAnsi="仿宋" w:hint="eastAsia"/>
          <w:kern w:val="0"/>
          <w:sz w:val="32"/>
          <w:szCs w:val="32"/>
        </w:rPr>
        <w:t>结转结余控制率</w:t>
      </w:r>
      <w:r w:rsidR="00213796" w:rsidRPr="00827E70">
        <w:rPr>
          <w:rFonts w:ascii="仿宋" w:eastAsia="仿宋" w:hAnsi="仿宋" w:hint="eastAsia"/>
          <w:kern w:val="0"/>
          <w:sz w:val="32"/>
          <w:szCs w:val="32"/>
        </w:rPr>
        <w:t>≦0，</w:t>
      </w:r>
      <w:r w:rsidR="00213796">
        <w:rPr>
          <w:rFonts w:ascii="仿宋" w:eastAsia="仿宋" w:hAnsi="仿宋" w:hint="eastAsia"/>
          <w:kern w:val="0"/>
          <w:sz w:val="32"/>
          <w:szCs w:val="32"/>
        </w:rPr>
        <w:t>本项无扣分，</w:t>
      </w:r>
      <w:r w:rsidR="00213796" w:rsidRPr="00827E70">
        <w:rPr>
          <w:rFonts w:ascii="仿宋" w:eastAsia="仿宋" w:hAnsi="仿宋" w:hint="eastAsia"/>
          <w:kern w:val="0"/>
          <w:sz w:val="32"/>
          <w:szCs w:val="32"/>
        </w:rPr>
        <w:t>得5分。</w:t>
      </w:r>
    </w:p>
    <w:p w:rsid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（4）</w:t>
      </w:r>
      <w:r w:rsidR="00542139" w:rsidRPr="00542139">
        <w:rPr>
          <w:rFonts w:ascii="仿宋" w:eastAsia="仿宋" w:hAnsi="仿宋" w:hint="eastAsia"/>
          <w:kern w:val="0"/>
          <w:sz w:val="32"/>
          <w:szCs w:val="32"/>
        </w:rPr>
        <w:t>公用经费控制率=（实际支出公用经费总额43.96万元/预算安排公用经费总额41万元）×100%=107.22%，</w:t>
      </w:r>
      <w:r w:rsidR="00542139" w:rsidRPr="00827E70">
        <w:rPr>
          <w:rFonts w:ascii="仿宋" w:eastAsia="仿宋" w:hAnsi="仿宋" w:hint="eastAsia"/>
          <w:kern w:val="0"/>
          <w:sz w:val="32"/>
          <w:szCs w:val="32"/>
        </w:rPr>
        <w:t>100%以下</w:t>
      </w:r>
      <w:r w:rsidR="00542139">
        <w:rPr>
          <w:rFonts w:ascii="仿宋" w:eastAsia="仿宋" w:hAnsi="仿宋" w:hint="eastAsia"/>
          <w:kern w:val="0"/>
          <w:sz w:val="32"/>
          <w:szCs w:val="32"/>
        </w:rPr>
        <w:t>计满分5</w:t>
      </w:r>
      <w:r w:rsidR="00542139" w:rsidRPr="00827E70">
        <w:rPr>
          <w:rFonts w:ascii="仿宋" w:eastAsia="仿宋" w:hAnsi="仿宋" w:hint="eastAsia"/>
          <w:kern w:val="0"/>
          <w:sz w:val="32"/>
          <w:szCs w:val="32"/>
        </w:rPr>
        <w:t>分</w:t>
      </w:r>
      <w:r w:rsidR="00542139">
        <w:rPr>
          <w:rFonts w:ascii="仿宋" w:eastAsia="仿宋" w:hAnsi="仿宋" w:hint="eastAsia"/>
          <w:kern w:val="0"/>
          <w:sz w:val="32"/>
          <w:szCs w:val="32"/>
        </w:rPr>
        <w:t>，</w:t>
      </w:r>
      <w:r w:rsidR="00542139" w:rsidRPr="00827E70">
        <w:rPr>
          <w:rFonts w:ascii="仿宋" w:eastAsia="仿宋" w:hAnsi="仿宋" w:hint="eastAsia"/>
          <w:kern w:val="0"/>
          <w:sz w:val="32"/>
          <w:szCs w:val="32"/>
        </w:rPr>
        <w:t>每</w:t>
      </w:r>
      <w:r w:rsidR="00542139">
        <w:rPr>
          <w:rFonts w:ascii="仿宋" w:eastAsia="仿宋" w:hAnsi="仿宋" w:hint="eastAsia"/>
          <w:kern w:val="0"/>
          <w:sz w:val="32"/>
          <w:szCs w:val="32"/>
        </w:rPr>
        <w:t>超出</w:t>
      </w:r>
      <w:r w:rsidR="00542139" w:rsidRPr="00827E70">
        <w:rPr>
          <w:rFonts w:ascii="仿宋" w:eastAsia="仿宋" w:hAnsi="仿宋" w:hint="eastAsia"/>
          <w:kern w:val="0"/>
          <w:sz w:val="32"/>
          <w:szCs w:val="32"/>
        </w:rPr>
        <w:t>5%扣</w:t>
      </w:r>
      <w:r w:rsidR="00542139">
        <w:rPr>
          <w:rFonts w:ascii="仿宋" w:eastAsia="仿宋" w:hAnsi="仿宋"/>
          <w:kern w:val="0"/>
          <w:sz w:val="32"/>
          <w:szCs w:val="32"/>
        </w:rPr>
        <w:t>1</w:t>
      </w:r>
      <w:r w:rsidR="00542139" w:rsidRPr="00827E70">
        <w:rPr>
          <w:rFonts w:ascii="仿宋" w:eastAsia="仿宋" w:hAnsi="仿宋" w:hint="eastAsia"/>
          <w:kern w:val="0"/>
          <w:sz w:val="32"/>
          <w:szCs w:val="32"/>
        </w:rPr>
        <w:t>分</w:t>
      </w:r>
      <w:r w:rsidR="00542139">
        <w:rPr>
          <w:rFonts w:ascii="仿宋" w:eastAsia="仿宋" w:hAnsi="仿宋" w:hint="eastAsia"/>
          <w:kern w:val="0"/>
          <w:sz w:val="32"/>
          <w:szCs w:val="32"/>
        </w:rPr>
        <w:t>，</w:t>
      </w:r>
      <w:r w:rsidR="00542139" w:rsidRPr="00542139">
        <w:rPr>
          <w:rFonts w:ascii="仿宋" w:eastAsia="仿宋" w:hAnsi="仿宋" w:hint="eastAsia"/>
          <w:kern w:val="0"/>
          <w:sz w:val="32"/>
          <w:szCs w:val="32"/>
        </w:rPr>
        <w:t>本项扣1分，得4分。</w:t>
      </w:r>
    </w:p>
    <w:p w:rsidR="00542139" w:rsidRDefault="00542139" w:rsidP="00827E70">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（5）</w:t>
      </w:r>
      <w:r w:rsidRPr="00827E70">
        <w:rPr>
          <w:rFonts w:ascii="仿宋" w:eastAsia="仿宋" w:hAnsi="仿宋" w:hint="eastAsia"/>
          <w:kern w:val="0"/>
          <w:sz w:val="32"/>
          <w:szCs w:val="32"/>
        </w:rPr>
        <w:t>“三公”经费总体控制较好，较本年预算和上年决算支出数有较大幅度下降，“三公”经费控制率=</w:t>
      </w:r>
      <w:r w:rsidRPr="00542139">
        <w:rPr>
          <w:rFonts w:ascii="仿宋" w:eastAsia="仿宋" w:hAnsi="仿宋" w:hint="eastAsia"/>
          <w:kern w:val="0"/>
          <w:sz w:val="32"/>
          <w:szCs w:val="32"/>
        </w:rPr>
        <w:t>（“三公经费”实际支出7.51万元/“三公经费”预算安排数27.5万元）×100%=27.31%</w:t>
      </w:r>
      <w:r w:rsidRPr="00827E70">
        <w:rPr>
          <w:rFonts w:ascii="仿宋" w:eastAsia="仿宋" w:hAnsi="仿宋" w:hint="eastAsia"/>
          <w:kern w:val="0"/>
          <w:sz w:val="32"/>
          <w:szCs w:val="32"/>
        </w:rPr>
        <w:t>，100%以下计</w:t>
      </w:r>
      <w:r>
        <w:rPr>
          <w:rFonts w:ascii="仿宋" w:eastAsia="仿宋" w:hAnsi="仿宋" w:hint="eastAsia"/>
          <w:kern w:val="0"/>
          <w:sz w:val="32"/>
          <w:szCs w:val="32"/>
        </w:rPr>
        <w:t>满分</w:t>
      </w:r>
      <w:r>
        <w:rPr>
          <w:rFonts w:ascii="仿宋" w:eastAsia="仿宋" w:hAnsi="仿宋"/>
          <w:kern w:val="0"/>
          <w:sz w:val="32"/>
          <w:szCs w:val="32"/>
        </w:rPr>
        <w:t>5</w:t>
      </w:r>
      <w:r w:rsidRPr="00827E70">
        <w:rPr>
          <w:rFonts w:ascii="仿宋" w:eastAsia="仿宋" w:hAnsi="仿宋" w:hint="eastAsia"/>
          <w:kern w:val="0"/>
          <w:sz w:val="32"/>
          <w:szCs w:val="32"/>
        </w:rPr>
        <w:t>分</w:t>
      </w:r>
      <w:r>
        <w:rPr>
          <w:rFonts w:ascii="仿宋" w:eastAsia="仿宋" w:hAnsi="仿宋" w:hint="eastAsia"/>
          <w:kern w:val="0"/>
          <w:sz w:val="32"/>
          <w:szCs w:val="32"/>
        </w:rPr>
        <w:t>，</w:t>
      </w:r>
      <w:r w:rsidRPr="00827E70">
        <w:rPr>
          <w:rFonts w:ascii="仿宋" w:eastAsia="仿宋" w:hAnsi="仿宋" w:hint="eastAsia"/>
          <w:kern w:val="0"/>
          <w:sz w:val="32"/>
          <w:szCs w:val="32"/>
        </w:rPr>
        <w:t>本项无扣分，</w:t>
      </w:r>
      <w:r w:rsidRPr="00827E70">
        <w:rPr>
          <w:rFonts w:ascii="仿宋" w:eastAsia="仿宋" w:hAnsi="仿宋" w:hint="eastAsia"/>
          <w:kern w:val="0"/>
          <w:sz w:val="32"/>
          <w:szCs w:val="32"/>
        </w:rPr>
        <w:lastRenderedPageBreak/>
        <w:t>得</w:t>
      </w:r>
      <w:r>
        <w:rPr>
          <w:rFonts w:ascii="仿宋" w:eastAsia="仿宋" w:hAnsi="仿宋"/>
          <w:kern w:val="0"/>
          <w:sz w:val="32"/>
          <w:szCs w:val="32"/>
        </w:rPr>
        <w:t>5</w:t>
      </w:r>
      <w:r w:rsidRPr="00827E70">
        <w:rPr>
          <w:rFonts w:ascii="仿宋" w:eastAsia="仿宋" w:hAnsi="仿宋" w:hint="eastAsia"/>
          <w:kern w:val="0"/>
          <w:sz w:val="32"/>
          <w:szCs w:val="32"/>
        </w:rPr>
        <w:t>分。</w:t>
      </w:r>
    </w:p>
    <w:p w:rsidR="00542139" w:rsidRPr="00827E70" w:rsidRDefault="00542139" w:rsidP="00542139">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（6）</w:t>
      </w:r>
      <w:r w:rsidRPr="00542139">
        <w:rPr>
          <w:rFonts w:ascii="仿宋" w:eastAsia="仿宋" w:hAnsi="仿宋" w:hint="eastAsia"/>
          <w:kern w:val="0"/>
          <w:sz w:val="32"/>
          <w:szCs w:val="32"/>
        </w:rPr>
        <w:t>政府采购执行率=（实际政府采购金额751.84万元/政府采购预算数5573.34万元）×100%=13.49%，</w:t>
      </w:r>
      <w:r w:rsidRPr="00827E70">
        <w:rPr>
          <w:rFonts w:ascii="仿宋" w:eastAsia="仿宋" w:hAnsi="仿宋" w:hint="eastAsia"/>
          <w:kern w:val="0"/>
          <w:sz w:val="32"/>
          <w:szCs w:val="32"/>
        </w:rPr>
        <w:t>100%计满分</w:t>
      </w:r>
      <w:r>
        <w:rPr>
          <w:rFonts w:ascii="仿宋" w:eastAsia="仿宋" w:hAnsi="仿宋"/>
          <w:kern w:val="0"/>
          <w:sz w:val="32"/>
          <w:szCs w:val="32"/>
        </w:rPr>
        <w:t>5</w:t>
      </w:r>
      <w:r w:rsidRPr="00827E70">
        <w:rPr>
          <w:rFonts w:ascii="仿宋" w:eastAsia="仿宋" w:hAnsi="仿宋" w:hint="eastAsia"/>
          <w:kern w:val="0"/>
          <w:sz w:val="32"/>
          <w:szCs w:val="32"/>
        </w:rPr>
        <w:t>分，每超过（降低）5%扣</w:t>
      </w:r>
      <w:r>
        <w:rPr>
          <w:rFonts w:ascii="仿宋" w:eastAsia="仿宋" w:hAnsi="仿宋"/>
          <w:kern w:val="0"/>
          <w:sz w:val="32"/>
          <w:szCs w:val="32"/>
        </w:rPr>
        <w:t>1</w:t>
      </w:r>
      <w:r w:rsidRPr="00827E70">
        <w:rPr>
          <w:rFonts w:ascii="仿宋" w:eastAsia="仿宋" w:hAnsi="仿宋" w:hint="eastAsia"/>
          <w:kern w:val="0"/>
          <w:sz w:val="32"/>
          <w:szCs w:val="32"/>
        </w:rPr>
        <w:t>分。本项扣</w:t>
      </w:r>
      <w:r>
        <w:rPr>
          <w:rFonts w:ascii="仿宋" w:eastAsia="仿宋" w:hAnsi="仿宋"/>
          <w:kern w:val="0"/>
          <w:sz w:val="32"/>
          <w:szCs w:val="32"/>
        </w:rPr>
        <w:t>5</w:t>
      </w:r>
      <w:r w:rsidRPr="00827E70">
        <w:rPr>
          <w:rFonts w:ascii="仿宋" w:eastAsia="仿宋" w:hAnsi="仿宋" w:hint="eastAsia"/>
          <w:kern w:val="0"/>
          <w:sz w:val="32"/>
          <w:szCs w:val="32"/>
        </w:rPr>
        <w:t>分，得0分。</w:t>
      </w:r>
    </w:p>
    <w:p w:rsidR="00827E70" w:rsidRPr="00827E70" w:rsidRDefault="0008004E" w:rsidP="00827E70">
      <w:pPr>
        <w:spacing w:line="600" w:lineRule="exact"/>
        <w:ind w:firstLineChars="200" w:firstLine="643"/>
        <w:outlineLvl w:val="0"/>
        <w:rPr>
          <w:rFonts w:ascii="仿宋" w:eastAsia="仿宋" w:hAnsi="仿宋"/>
          <w:b/>
          <w:kern w:val="0"/>
          <w:sz w:val="32"/>
          <w:szCs w:val="32"/>
        </w:rPr>
      </w:pPr>
      <w:r>
        <w:rPr>
          <w:rFonts w:ascii="仿宋" w:eastAsia="仿宋" w:hAnsi="仿宋"/>
          <w:b/>
          <w:kern w:val="0"/>
          <w:sz w:val="32"/>
          <w:szCs w:val="32"/>
        </w:rPr>
        <w:t>4</w:t>
      </w:r>
      <w:r w:rsidR="00827E70" w:rsidRPr="00827E70">
        <w:rPr>
          <w:rFonts w:ascii="仿宋" w:eastAsia="仿宋" w:hAnsi="仿宋" w:hint="eastAsia"/>
          <w:b/>
          <w:kern w:val="0"/>
          <w:sz w:val="32"/>
          <w:szCs w:val="32"/>
        </w:rPr>
        <w:t>、预算管理较为理想，得分为</w:t>
      </w:r>
      <w:r w:rsidR="00027224">
        <w:rPr>
          <w:rFonts w:ascii="仿宋" w:eastAsia="仿宋" w:hAnsi="仿宋"/>
          <w:b/>
          <w:kern w:val="0"/>
          <w:sz w:val="32"/>
          <w:szCs w:val="32"/>
        </w:rPr>
        <w:t>18</w:t>
      </w:r>
      <w:r w:rsidR="00827E70" w:rsidRPr="00827E70">
        <w:rPr>
          <w:rFonts w:ascii="仿宋" w:eastAsia="仿宋" w:hAnsi="仿宋" w:hint="eastAsia"/>
          <w:b/>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w:t>
      </w:r>
      <w:r w:rsidR="004C4503">
        <w:rPr>
          <w:rFonts w:ascii="仿宋" w:eastAsia="仿宋" w:hAnsi="仿宋"/>
          <w:kern w:val="0"/>
          <w:sz w:val="32"/>
          <w:szCs w:val="32"/>
        </w:rPr>
        <w:t>1</w:t>
      </w:r>
      <w:r w:rsidRPr="00827E70">
        <w:rPr>
          <w:rFonts w:ascii="仿宋" w:eastAsia="仿宋" w:hAnsi="仿宋" w:hint="eastAsia"/>
          <w:kern w:val="0"/>
          <w:sz w:val="32"/>
          <w:szCs w:val="32"/>
        </w:rPr>
        <w:t>）资产管理健全性：</w:t>
      </w:r>
      <w:r w:rsidR="00027224">
        <w:rPr>
          <w:rFonts w:ascii="仿宋" w:eastAsia="仿宋" w:hAnsi="仿宋" w:hint="eastAsia"/>
          <w:kern w:val="0"/>
          <w:sz w:val="32"/>
          <w:szCs w:val="32"/>
        </w:rPr>
        <w:t>已制定内部</w:t>
      </w:r>
      <w:r w:rsidR="00027224" w:rsidRPr="00027224">
        <w:rPr>
          <w:rFonts w:ascii="仿宋" w:eastAsia="仿宋" w:hAnsi="仿宋" w:hint="eastAsia"/>
          <w:kern w:val="0"/>
          <w:sz w:val="32"/>
          <w:szCs w:val="32"/>
        </w:rPr>
        <w:t>财务管理制度、会计核算制度、固定资产管理制度等，但缺少专项资金管理制度，相关管理制度合法、合规且得到有效执行，本项扣1分，得4分。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w:t>
      </w:r>
      <w:r w:rsidR="004C4503">
        <w:rPr>
          <w:rFonts w:ascii="仿宋" w:eastAsia="仿宋" w:hAnsi="仿宋"/>
          <w:kern w:val="0"/>
          <w:sz w:val="32"/>
          <w:szCs w:val="32"/>
        </w:rPr>
        <w:t>2</w:t>
      </w:r>
      <w:r w:rsidRPr="00827E70">
        <w:rPr>
          <w:rFonts w:ascii="仿宋" w:eastAsia="仿宋" w:hAnsi="仿宋" w:hint="eastAsia"/>
          <w:kern w:val="0"/>
          <w:sz w:val="32"/>
          <w:szCs w:val="32"/>
        </w:rPr>
        <w:t>）资金使用合规</w:t>
      </w:r>
      <w:r w:rsidR="004C4503">
        <w:rPr>
          <w:rFonts w:ascii="仿宋" w:eastAsia="仿宋" w:hAnsi="仿宋" w:hint="eastAsia"/>
          <w:kern w:val="0"/>
          <w:sz w:val="32"/>
          <w:szCs w:val="32"/>
        </w:rPr>
        <w:t>性</w:t>
      </w:r>
      <w:r w:rsidRPr="00827E70">
        <w:rPr>
          <w:rFonts w:ascii="仿宋" w:eastAsia="仿宋" w:hAnsi="仿宋" w:hint="eastAsia"/>
          <w:kern w:val="0"/>
          <w:sz w:val="32"/>
          <w:szCs w:val="32"/>
        </w:rPr>
        <w:t>：</w:t>
      </w:r>
      <w:r w:rsidR="00027224" w:rsidRPr="00027224">
        <w:rPr>
          <w:rFonts w:ascii="仿宋" w:eastAsia="仿宋" w:hAnsi="仿宋" w:hint="eastAsia"/>
          <w:kern w:val="0"/>
          <w:sz w:val="32"/>
          <w:szCs w:val="32"/>
        </w:rPr>
        <w:t>支出符合国家财经法规和财务管理制度规定，资金拨付有完整的审批程序和手续，项目的重大支出按规定经过评估论证，</w:t>
      </w:r>
      <w:r w:rsidR="00027224" w:rsidRPr="00827E70">
        <w:rPr>
          <w:rFonts w:ascii="仿宋" w:eastAsia="仿宋" w:hAnsi="仿宋" w:hint="eastAsia"/>
          <w:kern w:val="0"/>
          <w:sz w:val="32"/>
          <w:szCs w:val="32"/>
        </w:rPr>
        <w:t>支出符合部门预算批复的用途；</w:t>
      </w:r>
      <w:r w:rsidR="00027224" w:rsidRPr="00027224">
        <w:rPr>
          <w:rFonts w:ascii="仿宋" w:eastAsia="仿宋" w:hAnsi="仿宋" w:hint="eastAsia"/>
          <w:kern w:val="0"/>
          <w:sz w:val="32"/>
          <w:szCs w:val="32"/>
        </w:rPr>
        <w:t>但</w:t>
      </w:r>
      <w:r w:rsidR="00027224">
        <w:rPr>
          <w:rFonts w:ascii="仿宋" w:eastAsia="仿宋" w:hAnsi="仿宋" w:hint="eastAsia"/>
          <w:kern w:val="0"/>
          <w:sz w:val="32"/>
          <w:szCs w:val="32"/>
        </w:rPr>
        <w:t>部分</w:t>
      </w:r>
      <w:r w:rsidR="00027224" w:rsidRPr="00027224">
        <w:rPr>
          <w:rFonts w:ascii="仿宋" w:eastAsia="仿宋" w:hAnsi="仿宋" w:hint="eastAsia"/>
          <w:kern w:val="0"/>
          <w:sz w:val="32"/>
          <w:szCs w:val="32"/>
        </w:rPr>
        <w:t>资金使用不规范，存在</w:t>
      </w:r>
      <w:r w:rsidR="008D6183">
        <w:rPr>
          <w:rFonts w:ascii="仿宋" w:eastAsia="仿宋" w:hAnsi="仿宋" w:hint="eastAsia"/>
          <w:kern w:val="0"/>
          <w:sz w:val="32"/>
          <w:szCs w:val="32"/>
        </w:rPr>
        <w:t>资金挪用</w:t>
      </w:r>
      <w:r w:rsidR="00027224" w:rsidRPr="00027224">
        <w:rPr>
          <w:rFonts w:ascii="仿宋" w:eastAsia="仿宋" w:hAnsi="仿宋" w:hint="eastAsia"/>
          <w:kern w:val="0"/>
          <w:sz w:val="32"/>
          <w:szCs w:val="32"/>
        </w:rPr>
        <w:t>的情况，本项扣1分，得5分。</w:t>
      </w:r>
    </w:p>
    <w:p w:rsid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w:t>
      </w:r>
      <w:r w:rsidR="004C4503">
        <w:rPr>
          <w:rFonts w:ascii="仿宋" w:eastAsia="仿宋" w:hAnsi="仿宋"/>
          <w:kern w:val="0"/>
          <w:sz w:val="32"/>
          <w:szCs w:val="32"/>
        </w:rPr>
        <w:t>3</w:t>
      </w:r>
      <w:r w:rsidRPr="00827E70">
        <w:rPr>
          <w:rFonts w:ascii="仿宋" w:eastAsia="仿宋" w:hAnsi="仿宋" w:hint="eastAsia"/>
          <w:kern w:val="0"/>
          <w:sz w:val="32"/>
          <w:szCs w:val="32"/>
        </w:rPr>
        <w:t>）预决算信息公开性：</w:t>
      </w:r>
      <w:r w:rsidR="004C4503" w:rsidRPr="004C4503">
        <w:rPr>
          <w:rFonts w:ascii="仿宋" w:eastAsia="仿宋" w:hAnsi="仿宋" w:hint="eastAsia"/>
          <w:kern w:val="0"/>
          <w:sz w:val="32"/>
          <w:szCs w:val="32"/>
        </w:rPr>
        <w:t>该部门</w:t>
      </w:r>
      <w:r w:rsidR="004C4503">
        <w:rPr>
          <w:rFonts w:ascii="仿宋" w:eastAsia="仿宋" w:hAnsi="仿宋" w:hint="eastAsia"/>
          <w:kern w:val="0"/>
          <w:sz w:val="32"/>
          <w:szCs w:val="32"/>
        </w:rPr>
        <w:t>已</w:t>
      </w:r>
      <w:r w:rsidR="004C4503" w:rsidRPr="004C4503">
        <w:rPr>
          <w:rFonts w:ascii="仿宋" w:eastAsia="仿宋" w:hAnsi="仿宋" w:hint="eastAsia"/>
          <w:kern w:val="0"/>
          <w:sz w:val="32"/>
          <w:szCs w:val="32"/>
        </w:rPr>
        <w:t>按规定内容和规定时限公开预决算信息，</w:t>
      </w:r>
      <w:r w:rsidR="0008004E" w:rsidRPr="0008004E">
        <w:rPr>
          <w:rFonts w:ascii="仿宋" w:eastAsia="仿宋" w:hAnsi="仿宋" w:hint="eastAsia"/>
          <w:kern w:val="0"/>
          <w:sz w:val="32"/>
          <w:szCs w:val="32"/>
        </w:rPr>
        <w:t>基础数据信息和会计信息资料真实、完整、准确，</w:t>
      </w:r>
      <w:r w:rsidR="004C4503" w:rsidRPr="004C4503">
        <w:rPr>
          <w:rFonts w:ascii="仿宋" w:eastAsia="仿宋" w:hAnsi="仿宋" w:hint="eastAsia"/>
          <w:kern w:val="0"/>
          <w:sz w:val="32"/>
          <w:szCs w:val="32"/>
        </w:rPr>
        <w:t>本项不扣分，得</w:t>
      </w:r>
      <w:r w:rsidR="0008004E">
        <w:rPr>
          <w:rFonts w:ascii="仿宋" w:eastAsia="仿宋" w:hAnsi="仿宋"/>
          <w:kern w:val="0"/>
          <w:sz w:val="32"/>
          <w:szCs w:val="32"/>
        </w:rPr>
        <w:t>5</w:t>
      </w:r>
      <w:r w:rsidR="004C4503" w:rsidRPr="004C4503">
        <w:rPr>
          <w:rFonts w:ascii="仿宋" w:eastAsia="仿宋" w:hAnsi="仿宋" w:hint="eastAsia"/>
          <w:kern w:val="0"/>
          <w:sz w:val="32"/>
          <w:szCs w:val="32"/>
        </w:rPr>
        <w:t>分</w:t>
      </w:r>
      <w:r w:rsidR="0008004E">
        <w:rPr>
          <w:rFonts w:ascii="仿宋" w:eastAsia="仿宋" w:hAnsi="仿宋" w:hint="eastAsia"/>
          <w:kern w:val="0"/>
          <w:sz w:val="32"/>
          <w:szCs w:val="32"/>
        </w:rPr>
        <w:t>。</w:t>
      </w:r>
    </w:p>
    <w:p w:rsidR="0008004E" w:rsidRDefault="0008004E" w:rsidP="00827E70">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（4）资产管理安全性：</w:t>
      </w:r>
      <w:r w:rsidRPr="0008004E">
        <w:rPr>
          <w:rFonts w:ascii="仿宋" w:eastAsia="仿宋" w:hAnsi="仿宋" w:hint="eastAsia"/>
          <w:kern w:val="0"/>
          <w:sz w:val="32"/>
          <w:szCs w:val="32"/>
        </w:rPr>
        <w:t>资产账务处理合规、账实相符，2019年无资产有偿使用及处置，但存在接收资产审批流程不规范的情况，本项扣1分，得4分。</w:t>
      </w:r>
    </w:p>
    <w:p w:rsidR="0008004E" w:rsidRPr="00827E70" w:rsidRDefault="0008004E" w:rsidP="00827E70">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（5）固定资产利用率=</w:t>
      </w:r>
      <w:r w:rsidRPr="0008004E">
        <w:rPr>
          <w:rFonts w:ascii="仿宋" w:eastAsia="仿宋" w:hAnsi="仿宋" w:hint="eastAsia"/>
          <w:kern w:val="0"/>
          <w:sz w:val="32"/>
          <w:szCs w:val="32"/>
        </w:rPr>
        <w:t>（实际在用固定资产总额1035.64万元/所有固定资产总额1510.02万元）×100%=68.58%，</w:t>
      </w:r>
      <w:r>
        <w:rPr>
          <w:rFonts w:ascii="仿宋" w:eastAsia="仿宋" w:hAnsi="仿宋" w:hint="eastAsia"/>
          <w:kern w:val="0"/>
          <w:sz w:val="32"/>
          <w:szCs w:val="32"/>
        </w:rPr>
        <w:t>1</w:t>
      </w:r>
      <w:r w:rsidRPr="00827E70">
        <w:rPr>
          <w:rFonts w:ascii="仿宋" w:eastAsia="仿宋" w:hAnsi="仿宋" w:hint="eastAsia"/>
          <w:kern w:val="0"/>
          <w:sz w:val="32"/>
          <w:szCs w:val="32"/>
        </w:rPr>
        <w:t>00%记满分</w:t>
      </w:r>
      <w:r>
        <w:rPr>
          <w:rFonts w:ascii="仿宋" w:eastAsia="仿宋" w:hAnsi="仿宋" w:hint="eastAsia"/>
          <w:kern w:val="0"/>
          <w:sz w:val="32"/>
          <w:szCs w:val="32"/>
        </w:rPr>
        <w:t>4分</w:t>
      </w:r>
      <w:r w:rsidRPr="00827E70">
        <w:rPr>
          <w:rFonts w:ascii="仿宋" w:eastAsia="仿宋" w:hAnsi="仿宋" w:hint="eastAsia"/>
          <w:kern w:val="0"/>
          <w:sz w:val="32"/>
          <w:szCs w:val="32"/>
        </w:rPr>
        <w:t>，每低于5%扣</w:t>
      </w:r>
      <w:r>
        <w:rPr>
          <w:rFonts w:ascii="仿宋" w:eastAsia="仿宋" w:hAnsi="仿宋"/>
          <w:kern w:val="0"/>
          <w:sz w:val="32"/>
          <w:szCs w:val="32"/>
        </w:rPr>
        <w:t>1</w:t>
      </w:r>
      <w:r w:rsidRPr="00827E70">
        <w:rPr>
          <w:rFonts w:ascii="仿宋" w:eastAsia="仿宋" w:hAnsi="仿宋" w:hint="eastAsia"/>
          <w:kern w:val="0"/>
          <w:sz w:val="32"/>
          <w:szCs w:val="32"/>
        </w:rPr>
        <w:t>分，</w:t>
      </w:r>
      <w:r w:rsidRPr="0008004E">
        <w:rPr>
          <w:rFonts w:ascii="仿宋" w:eastAsia="仿宋" w:hAnsi="仿宋" w:hint="eastAsia"/>
          <w:kern w:val="0"/>
          <w:sz w:val="32"/>
          <w:szCs w:val="32"/>
        </w:rPr>
        <w:t>本项扣4分，得0分。</w:t>
      </w:r>
    </w:p>
    <w:p w:rsidR="00827E70" w:rsidRPr="008B54CE" w:rsidRDefault="0008004E" w:rsidP="00827E70">
      <w:pPr>
        <w:spacing w:line="600" w:lineRule="exact"/>
        <w:ind w:firstLineChars="200" w:firstLine="643"/>
        <w:outlineLvl w:val="0"/>
        <w:rPr>
          <w:rFonts w:ascii="仿宋" w:eastAsia="仿宋" w:hAnsi="仿宋"/>
          <w:b/>
          <w:kern w:val="0"/>
          <w:sz w:val="32"/>
          <w:szCs w:val="32"/>
        </w:rPr>
      </w:pPr>
      <w:r>
        <w:rPr>
          <w:rFonts w:ascii="仿宋" w:eastAsia="仿宋" w:hAnsi="仿宋"/>
          <w:b/>
          <w:kern w:val="0"/>
          <w:sz w:val="32"/>
          <w:szCs w:val="32"/>
        </w:rPr>
        <w:lastRenderedPageBreak/>
        <w:t>5</w:t>
      </w:r>
      <w:r w:rsidR="00827E70" w:rsidRPr="00827E70">
        <w:rPr>
          <w:rFonts w:ascii="仿宋" w:eastAsia="仿宋" w:hAnsi="仿宋" w:hint="eastAsia"/>
          <w:b/>
          <w:kern w:val="0"/>
          <w:sz w:val="32"/>
          <w:szCs w:val="32"/>
        </w:rPr>
        <w:t>、职责履行</w:t>
      </w:r>
      <w:r w:rsidR="00827E70">
        <w:rPr>
          <w:rFonts w:ascii="仿宋" w:eastAsia="仿宋" w:hAnsi="仿宋" w:hint="eastAsia"/>
          <w:b/>
          <w:kern w:val="0"/>
          <w:sz w:val="32"/>
          <w:szCs w:val="32"/>
        </w:rPr>
        <w:t>得分8分。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该部门重点工作均已完成，本项无扣分，得8分。</w:t>
      </w:r>
    </w:p>
    <w:p w:rsidR="00827E70" w:rsidRPr="00827E70" w:rsidRDefault="0008004E" w:rsidP="00827E70">
      <w:pPr>
        <w:spacing w:line="600" w:lineRule="exact"/>
        <w:ind w:firstLineChars="200" w:firstLine="643"/>
        <w:outlineLvl w:val="0"/>
        <w:rPr>
          <w:rFonts w:ascii="仿宋" w:eastAsia="仿宋" w:hAnsi="仿宋"/>
          <w:b/>
          <w:kern w:val="0"/>
          <w:sz w:val="32"/>
          <w:szCs w:val="32"/>
        </w:rPr>
      </w:pPr>
      <w:r>
        <w:rPr>
          <w:rFonts w:ascii="仿宋" w:eastAsia="仿宋" w:hAnsi="仿宋"/>
          <w:b/>
          <w:kern w:val="0"/>
          <w:sz w:val="32"/>
          <w:szCs w:val="32"/>
        </w:rPr>
        <w:t>6</w:t>
      </w:r>
      <w:r w:rsidR="00827E70" w:rsidRPr="00827E70">
        <w:rPr>
          <w:rFonts w:ascii="仿宋" w:eastAsia="仿宋" w:hAnsi="仿宋" w:hint="eastAsia"/>
          <w:b/>
          <w:kern w:val="0"/>
          <w:sz w:val="32"/>
          <w:szCs w:val="32"/>
        </w:rPr>
        <w:t>、履职效益</w:t>
      </w:r>
      <w:r w:rsidR="00DA17E0">
        <w:rPr>
          <w:rFonts w:ascii="仿宋" w:eastAsia="仿宋" w:hAnsi="仿宋" w:hint="eastAsia"/>
          <w:b/>
          <w:kern w:val="0"/>
          <w:sz w:val="32"/>
          <w:szCs w:val="32"/>
        </w:rPr>
        <w:t>得分2</w:t>
      </w:r>
      <w:r w:rsidR="00DA17E0">
        <w:rPr>
          <w:rFonts w:ascii="仿宋" w:eastAsia="仿宋" w:hAnsi="仿宋"/>
          <w:b/>
          <w:kern w:val="0"/>
          <w:sz w:val="32"/>
          <w:szCs w:val="32"/>
        </w:rPr>
        <w:t>0</w:t>
      </w:r>
      <w:r w:rsidR="00DA17E0">
        <w:rPr>
          <w:rFonts w:ascii="仿宋" w:eastAsia="仿宋" w:hAnsi="仿宋" w:hint="eastAsia"/>
          <w:b/>
          <w:kern w:val="0"/>
          <w:sz w:val="32"/>
          <w:szCs w:val="32"/>
        </w:rPr>
        <w:t>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（1）经济效益</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201</w:t>
      </w:r>
      <w:r w:rsidR="0008004E">
        <w:rPr>
          <w:rFonts w:ascii="仿宋" w:eastAsia="仿宋" w:hAnsi="仿宋"/>
          <w:kern w:val="0"/>
          <w:sz w:val="32"/>
          <w:szCs w:val="32"/>
        </w:rPr>
        <w:t>9</w:t>
      </w:r>
      <w:r w:rsidRPr="00827E70">
        <w:rPr>
          <w:rFonts w:ascii="仿宋" w:eastAsia="仿宋" w:hAnsi="仿宋" w:hint="eastAsia"/>
          <w:kern w:val="0"/>
          <w:sz w:val="32"/>
          <w:szCs w:val="32"/>
        </w:rPr>
        <w:t>年</w:t>
      </w:r>
      <w:r w:rsidR="0008004E">
        <w:rPr>
          <w:rFonts w:ascii="仿宋" w:eastAsia="仿宋" w:hAnsi="仿宋" w:hint="eastAsia"/>
          <w:kern w:val="0"/>
          <w:sz w:val="32"/>
          <w:szCs w:val="32"/>
        </w:rPr>
        <w:t>衡山县城市管理和综合执法局</w:t>
      </w:r>
      <w:r w:rsidR="00545CE4">
        <w:rPr>
          <w:rFonts w:ascii="仿宋" w:eastAsia="仿宋" w:hAnsi="仿宋" w:hint="eastAsia"/>
          <w:kern w:val="0"/>
          <w:sz w:val="32"/>
          <w:szCs w:val="32"/>
        </w:rPr>
        <w:t>对违法行为进行整治和处罚实现非税收入共计2</w:t>
      </w:r>
      <w:r w:rsidR="00545CE4">
        <w:rPr>
          <w:rFonts w:ascii="仿宋" w:eastAsia="仿宋" w:hAnsi="仿宋"/>
          <w:kern w:val="0"/>
          <w:sz w:val="32"/>
          <w:szCs w:val="32"/>
        </w:rPr>
        <w:t>83.03</w:t>
      </w:r>
      <w:r w:rsidR="00545CE4">
        <w:rPr>
          <w:rFonts w:ascii="仿宋" w:eastAsia="仿宋" w:hAnsi="仿宋" w:hint="eastAsia"/>
          <w:kern w:val="0"/>
          <w:sz w:val="32"/>
          <w:szCs w:val="32"/>
        </w:rPr>
        <w:t>万元，本项不扣分，得5分。</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（2）社会效益</w:t>
      </w:r>
    </w:p>
    <w:p w:rsidR="00827E70" w:rsidRPr="00827E70" w:rsidRDefault="00DA17E0" w:rsidP="00827E70">
      <w:pPr>
        <w:spacing w:line="600" w:lineRule="exact"/>
        <w:ind w:firstLineChars="200" w:firstLine="640"/>
        <w:outlineLvl w:val="0"/>
        <w:rPr>
          <w:rFonts w:ascii="仿宋" w:eastAsia="仿宋" w:hAnsi="仿宋"/>
          <w:kern w:val="0"/>
          <w:sz w:val="32"/>
          <w:szCs w:val="32"/>
        </w:rPr>
      </w:pPr>
      <w:r w:rsidRPr="00DA17E0">
        <w:rPr>
          <w:rFonts w:ascii="仿宋" w:eastAsia="仿宋" w:hAnsi="仿宋" w:hint="eastAsia"/>
          <w:kern w:val="0"/>
          <w:sz w:val="32"/>
          <w:szCs w:val="32"/>
        </w:rPr>
        <w:t>该部门2019年暂扣占道物件共1200余件，取缔违章流动摊点270余处，清理店面占道经营115家，清理店面乱摆乱放100余家，清理道路两侧水泥过桥板25处；“门前三包”责任制签订率达100%；全年共清理破旧广告牌630余块，清理破旧过时广告横幅900余条，劝导散发各类小广告传单700余起；全年共查处违法渣土运输车辆18台次，依法下达整改、警告20多次，联合交警、运管等部门查扣违法运输车辆3台；2019年共拆除违章总建筑16577.21平方米，配合其他部门联合执法15次，配合工业园整顿20余次。本项不扣分，得5分</w:t>
      </w:r>
      <w:r w:rsidR="00827E70" w:rsidRPr="00827E70">
        <w:rPr>
          <w:rFonts w:ascii="仿宋" w:eastAsia="仿宋" w:hAnsi="仿宋" w:hint="eastAsia"/>
          <w:kern w:val="0"/>
          <w:sz w:val="32"/>
          <w:szCs w:val="32"/>
        </w:rPr>
        <w:t>。</w:t>
      </w:r>
    </w:p>
    <w:p w:rsidR="00827E70" w:rsidRPr="00827E70" w:rsidRDefault="00827E70" w:rsidP="00827E70">
      <w:pPr>
        <w:spacing w:line="600" w:lineRule="exact"/>
        <w:ind w:firstLineChars="200" w:firstLine="640"/>
        <w:outlineLvl w:val="0"/>
        <w:rPr>
          <w:rFonts w:ascii="仿宋" w:eastAsia="仿宋" w:hAnsi="仿宋"/>
          <w:kern w:val="0"/>
          <w:sz w:val="32"/>
          <w:szCs w:val="32"/>
        </w:rPr>
      </w:pPr>
      <w:r w:rsidRPr="00827E70">
        <w:rPr>
          <w:rFonts w:ascii="仿宋" w:eastAsia="仿宋" w:hAnsi="仿宋" w:hint="eastAsia"/>
          <w:kern w:val="0"/>
          <w:sz w:val="32"/>
          <w:szCs w:val="32"/>
        </w:rPr>
        <w:t>（3）行政效能</w:t>
      </w:r>
    </w:p>
    <w:p w:rsidR="00DA17E0" w:rsidRDefault="00DA17E0" w:rsidP="00827E70">
      <w:pPr>
        <w:spacing w:line="600" w:lineRule="exact"/>
        <w:ind w:firstLineChars="200" w:firstLine="640"/>
        <w:outlineLvl w:val="0"/>
        <w:rPr>
          <w:rFonts w:ascii="仿宋" w:eastAsia="仿宋" w:hAnsi="仿宋"/>
          <w:kern w:val="0"/>
          <w:sz w:val="32"/>
          <w:szCs w:val="32"/>
        </w:rPr>
      </w:pPr>
      <w:r w:rsidRPr="00DA17E0">
        <w:rPr>
          <w:rFonts w:ascii="仿宋" w:eastAsia="仿宋" w:hAnsi="仿宋" w:hint="eastAsia"/>
          <w:kern w:val="0"/>
          <w:sz w:val="32"/>
          <w:szCs w:val="32"/>
        </w:rPr>
        <w:t>该部门2019年完善行政执法文书格式，统一制作现场勘查笔录等相关执法文书22种，推进湖南省“互联网+政务服务”平台工作，进一步落实“一件事一次办”工作，缩短审批时限，2019年窗口受理并办结审批事项18件，征收金</w:t>
      </w:r>
      <w:r w:rsidRPr="00DA17E0">
        <w:rPr>
          <w:rFonts w:ascii="仿宋" w:eastAsia="仿宋" w:hAnsi="仿宋" w:hint="eastAsia"/>
          <w:kern w:val="0"/>
          <w:sz w:val="32"/>
          <w:szCs w:val="32"/>
        </w:rPr>
        <w:lastRenderedPageBreak/>
        <w:t>额共计15.76万元，按时办结率达到100%。本项无扣分，得6分。</w:t>
      </w:r>
    </w:p>
    <w:p w:rsidR="00827E70" w:rsidRPr="00827E70" w:rsidRDefault="00DA17E0" w:rsidP="00827E70">
      <w:pPr>
        <w:spacing w:line="600" w:lineRule="exact"/>
        <w:ind w:firstLineChars="200" w:firstLine="640"/>
        <w:outlineLvl w:val="0"/>
        <w:rPr>
          <w:rFonts w:ascii="仿宋" w:eastAsia="仿宋" w:hAnsi="仿宋"/>
          <w:kern w:val="0"/>
          <w:sz w:val="32"/>
          <w:szCs w:val="32"/>
        </w:rPr>
      </w:pPr>
      <w:r>
        <w:rPr>
          <w:rFonts w:ascii="仿宋" w:eastAsia="仿宋" w:hAnsi="仿宋" w:hint="eastAsia"/>
          <w:kern w:val="0"/>
          <w:sz w:val="32"/>
          <w:szCs w:val="32"/>
        </w:rPr>
        <w:t>（4）</w:t>
      </w:r>
      <w:r w:rsidR="00827E70" w:rsidRPr="00827E70">
        <w:rPr>
          <w:rFonts w:ascii="仿宋" w:eastAsia="仿宋" w:hAnsi="仿宋" w:hint="eastAsia"/>
          <w:kern w:val="0"/>
          <w:sz w:val="32"/>
          <w:szCs w:val="32"/>
        </w:rPr>
        <w:t>社会公众或服务对象满意度</w:t>
      </w:r>
    </w:p>
    <w:p w:rsidR="00DA17E0" w:rsidRDefault="00DA17E0" w:rsidP="00827E70">
      <w:pPr>
        <w:widowControl/>
        <w:shd w:val="clear" w:color="auto" w:fill="FFFFFF"/>
        <w:spacing w:line="600" w:lineRule="exact"/>
        <w:ind w:firstLineChars="200" w:firstLine="640"/>
        <w:jc w:val="left"/>
        <w:rPr>
          <w:rFonts w:ascii="仿宋" w:eastAsia="仿宋" w:hAnsi="仿宋"/>
          <w:kern w:val="0"/>
          <w:sz w:val="32"/>
          <w:szCs w:val="32"/>
        </w:rPr>
      </w:pPr>
      <w:r w:rsidRPr="00DA17E0">
        <w:rPr>
          <w:rFonts w:ascii="仿宋" w:eastAsia="仿宋" w:hAnsi="仿宋" w:hint="eastAsia"/>
          <w:kern w:val="0"/>
          <w:sz w:val="32"/>
          <w:szCs w:val="32"/>
        </w:rPr>
        <w:t>该部门获得2019年一季度政务中心“流动红旗窗口称号”，收到群众送来的锦旗.但是存在群众反映卫生费收费标准未进行公示、收费员服务态度有待提高的情况。本项综合评分为良好，得4分。</w:t>
      </w:r>
    </w:p>
    <w:p w:rsidR="00827E70" w:rsidRDefault="00827E70" w:rsidP="00827E70">
      <w:pPr>
        <w:widowControl/>
        <w:shd w:val="clear" w:color="auto" w:fill="FFFFFF"/>
        <w:spacing w:line="600" w:lineRule="exact"/>
        <w:ind w:firstLineChars="200" w:firstLine="643"/>
        <w:jc w:val="left"/>
        <w:rPr>
          <w:rFonts w:ascii="黑体" w:eastAsia="黑体" w:hAnsi="黑体"/>
          <w:b/>
          <w:kern w:val="0"/>
          <w:sz w:val="32"/>
          <w:szCs w:val="32"/>
        </w:rPr>
      </w:pPr>
      <w:r>
        <w:rPr>
          <w:rFonts w:ascii="黑体" w:eastAsia="黑体" w:hAnsi="黑体" w:hint="eastAsia"/>
          <w:b/>
          <w:kern w:val="0"/>
          <w:sz w:val="32"/>
          <w:szCs w:val="32"/>
        </w:rPr>
        <w:t>六</w:t>
      </w:r>
      <w:r w:rsidRPr="006B13D6">
        <w:rPr>
          <w:rFonts w:ascii="黑体" w:eastAsia="黑体" w:hAnsi="黑体" w:hint="eastAsia"/>
          <w:b/>
          <w:kern w:val="0"/>
          <w:sz w:val="32"/>
          <w:szCs w:val="32"/>
        </w:rPr>
        <w:t>、</w:t>
      </w:r>
      <w:r>
        <w:rPr>
          <w:rFonts w:ascii="黑体" w:eastAsia="黑体" w:hAnsi="黑体" w:hint="eastAsia"/>
          <w:b/>
          <w:kern w:val="0"/>
          <w:sz w:val="32"/>
          <w:szCs w:val="32"/>
        </w:rPr>
        <w:t>存在的问题</w:t>
      </w:r>
    </w:p>
    <w:p w:rsidR="008D6183" w:rsidRPr="008D6183" w:rsidRDefault="008B54CE" w:rsidP="008D6183">
      <w:pPr>
        <w:spacing w:line="560" w:lineRule="exact"/>
        <w:ind w:firstLineChars="200" w:firstLine="643"/>
        <w:rPr>
          <w:rFonts w:ascii="楷体" w:eastAsia="楷体" w:hAnsi="楷体"/>
          <w:b/>
          <w:sz w:val="32"/>
          <w:szCs w:val="32"/>
        </w:rPr>
      </w:pPr>
      <w:r w:rsidRPr="006B13D6">
        <w:rPr>
          <w:rFonts w:ascii="楷体" w:eastAsia="楷体" w:hAnsi="楷体" w:hint="eastAsia"/>
          <w:b/>
          <w:sz w:val="32"/>
          <w:szCs w:val="32"/>
        </w:rPr>
        <w:t>（一）</w:t>
      </w:r>
      <w:r w:rsidR="008D6183">
        <w:rPr>
          <w:rFonts w:ascii="楷体" w:eastAsia="楷体" w:hAnsi="楷体" w:hint="eastAsia"/>
          <w:b/>
          <w:sz w:val="32"/>
          <w:szCs w:val="32"/>
        </w:rPr>
        <w:t>部门整体</w:t>
      </w:r>
      <w:r w:rsidR="008D6183" w:rsidRPr="008D6183">
        <w:rPr>
          <w:rFonts w:ascii="楷体" w:eastAsia="楷体" w:hAnsi="楷体"/>
          <w:b/>
          <w:sz w:val="32"/>
          <w:szCs w:val="32"/>
        </w:rPr>
        <w:t>绩效目标不够量化、细化</w:t>
      </w:r>
    </w:p>
    <w:p w:rsidR="008D6183" w:rsidRPr="00605ED9" w:rsidRDefault="008D6183" w:rsidP="00605ED9">
      <w:pPr>
        <w:widowControl/>
        <w:shd w:val="clear" w:color="auto" w:fill="FFFFFF"/>
        <w:spacing w:line="600" w:lineRule="exact"/>
        <w:ind w:firstLineChars="200" w:firstLine="640"/>
        <w:jc w:val="left"/>
        <w:rPr>
          <w:rFonts w:ascii="仿宋" w:eastAsia="仿宋" w:hAnsi="仿宋"/>
          <w:kern w:val="0"/>
          <w:sz w:val="32"/>
          <w:szCs w:val="32"/>
        </w:rPr>
      </w:pPr>
      <w:r w:rsidRPr="00605ED9">
        <w:rPr>
          <w:rFonts w:ascii="仿宋" w:eastAsia="仿宋" w:hAnsi="仿宋" w:hint="eastAsia"/>
          <w:kern w:val="0"/>
          <w:sz w:val="32"/>
          <w:szCs w:val="32"/>
        </w:rPr>
        <w:t>该部门</w:t>
      </w:r>
      <w:r w:rsidRPr="00605ED9">
        <w:rPr>
          <w:rFonts w:ascii="仿宋" w:eastAsia="仿宋" w:hAnsi="仿宋"/>
          <w:kern w:val="0"/>
          <w:sz w:val="32"/>
          <w:szCs w:val="32"/>
        </w:rPr>
        <w:t>在</w:t>
      </w:r>
      <w:r w:rsidRPr="00605ED9">
        <w:rPr>
          <w:rFonts w:ascii="仿宋" w:eastAsia="仿宋" w:hAnsi="仿宋" w:hint="eastAsia"/>
          <w:kern w:val="0"/>
          <w:sz w:val="32"/>
          <w:szCs w:val="32"/>
        </w:rPr>
        <w:t>制定2</w:t>
      </w:r>
      <w:r w:rsidRPr="00605ED9">
        <w:rPr>
          <w:rFonts w:ascii="仿宋" w:eastAsia="仿宋" w:hAnsi="仿宋"/>
          <w:kern w:val="0"/>
          <w:sz w:val="32"/>
          <w:szCs w:val="32"/>
        </w:rPr>
        <w:t>019</w:t>
      </w:r>
      <w:r w:rsidRPr="00605ED9">
        <w:rPr>
          <w:rFonts w:ascii="仿宋" w:eastAsia="仿宋" w:hAnsi="仿宋" w:hint="eastAsia"/>
          <w:kern w:val="0"/>
          <w:sz w:val="32"/>
          <w:szCs w:val="32"/>
        </w:rPr>
        <w:t>年部门整体</w:t>
      </w:r>
      <w:r w:rsidRPr="00605ED9">
        <w:rPr>
          <w:rFonts w:ascii="仿宋" w:eastAsia="仿宋" w:hAnsi="仿宋"/>
          <w:kern w:val="0"/>
          <w:sz w:val="32"/>
          <w:szCs w:val="32"/>
        </w:rPr>
        <w:t>绩效目标</w:t>
      </w:r>
      <w:r w:rsidRPr="00605ED9">
        <w:rPr>
          <w:rFonts w:ascii="仿宋" w:eastAsia="仿宋" w:hAnsi="仿宋" w:hint="eastAsia"/>
          <w:kern w:val="0"/>
          <w:sz w:val="32"/>
          <w:szCs w:val="32"/>
        </w:rPr>
        <w:t>时仅采用定性目标，</w:t>
      </w:r>
      <w:r w:rsidRPr="00605ED9">
        <w:rPr>
          <w:rFonts w:ascii="仿宋" w:eastAsia="仿宋" w:hAnsi="仿宋"/>
          <w:kern w:val="0"/>
          <w:sz w:val="32"/>
          <w:szCs w:val="32"/>
        </w:rPr>
        <w:t>没有</w:t>
      </w:r>
      <w:r w:rsidRPr="00605ED9">
        <w:rPr>
          <w:rFonts w:ascii="仿宋" w:eastAsia="仿宋" w:hAnsi="仿宋" w:hint="eastAsia"/>
          <w:kern w:val="0"/>
          <w:sz w:val="32"/>
          <w:szCs w:val="32"/>
        </w:rPr>
        <w:t>对目标</w:t>
      </w:r>
      <w:r w:rsidRPr="00605ED9">
        <w:rPr>
          <w:rFonts w:ascii="仿宋" w:eastAsia="仿宋" w:hAnsi="仿宋"/>
          <w:kern w:val="0"/>
          <w:sz w:val="32"/>
          <w:szCs w:val="32"/>
        </w:rPr>
        <w:t>进行具体的量化和细化，导致考核时针对性不强。</w:t>
      </w:r>
    </w:p>
    <w:p w:rsidR="008D6183" w:rsidRDefault="008D6183" w:rsidP="008D6183">
      <w:pPr>
        <w:spacing w:line="560" w:lineRule="exact"/>
        <w:ind w:firstLineChars="200" w:firstLine="643"/>
        <w:rPr>
          <w:rFonts w:ascii="楷体" w:eastAsia="楷体" w:hAnsi="楷体"/>
          <w:b/>
          <w:sz w:val="32"/>
          <w:szCs w:val="32"/>
        </w:rPr>
      </w:pPr>
      <w:r w:rsidRPr="008D6183">
        <w:rPr>
          <w:rFonts w:ascii="楷体" w:eastAsia="楷体" w:hAnsi="楷体" w:hint="eastAsia"/>
          <w:b/>
          <w:sz w:val="32"/>
          <w:szCs w:val="32"/>
        </w:rPr>
        <w:t>（二）政府采购执行率低</w:t>
      </w:r>
    </w:p>
    <w:p w:rsidR="008D6183" w:rsidRPr="00605ED9" w:rsidRDefault="008D6183" w:rsidP="00605ED9">
      <w:pPr>
        <w:widowControl/>
        <w:shd w:val="clear" w:color="auto" w:fill="FFFFFF"/>
        <w:spacing w:line="600" w:lineRule="exact"/>
        <w:ind w:firstLineChars="200" w:firstLine="640"/>
        <w:jc w:val="left"/>
        <w:rPr>
          <w:rFonts w:ascii="仿宋" w:eastAsia="仿宋" w:hAnsi="仿宋"/>
          <w:kern w:val="0"/>
          <w:sz w:val="32"/>
          <w:szCs w:val="32"/>
        </w:rPr>
      </w:pPr>
      <w:r w:rsidRPr="00605ED9">
        <w:rPr>
          <w:rFonts w:ascii="仿宋" w:eastAsia="仿宋" w:hAnsi="仿宋" w:hint="eastAsia"/>
          <w:kern w:val="0"/>
          <w:sz w:val="32"/>
          <w:szCs w:val="32"/>
        </w:rPr>
        <w:t>衡山县城市管理和综合执法局2</w:t>
      </w:r>
      <w:r w:rsidRPr="00605ED9">
        <w:rPr>
          <w:rFonts w:ascii="仿宋" w:eastAsia="仿宋" w:hAnsi="仿宋"/>
          <w:kern w:val="0"/>
          <w:sz w:val="32"/>
          <w:szCs w:val="32"/>
        </w:rPr>
        <w:t>019</w:t>
      </w:r>
      <w:r w:rsidRPr="00605ED9">
        <w:rPr>
          <w:rFonts w:ascii="仿宋" w:eastAsia="仿宋" w:hAnsi="仿宋" w:hint="eastAsia"/>
          <w:kern w:val="0"/>
          <w:sz w:val="32"/>
          <w:szCs w:val="32"/>
        </w:rPr>
        <w:t>年政府采购</w:t>
      </w:r>
      <w:r w:rsidR="00533ECA" w:rsidRPr="00605ED9">
        <w:rPr>
          <w:rFonts w:ascii="仿宋" w:eastAsia="仿宋" w:hAnsi="仿宋" w:hint="eastAsia"/>
          <w:kern w:val="0"/>
          <w:sz w:val="32"/>
          <w:szCs w:val="32"/>
        </w:rPr>
        <w:t>预算数为5</w:t>
      </w:r>
      <w:r w:rsidR="00533ECA" w:rsidRPr="00605ED9">
        <w:rPr>
          <w:rFonts w:ascii="仿宋" w:eastAsia="仿宋" w:hAnsi="仿宋"/>
          <w:kern w:val="0"/>
          <w:sz w:val="32"/>
          <w:szCs w:val="32"/>
        </w:rPr>
        <w:t>573.34</w:t>
      </w:r>
      <w:r w:rsidR="00533ECA" w:rsidRPr="00605ED9">
        <w:rPr>
          <w:rFonts w:ascii="仿宋" w:eastAsia="仿宋" w:hAnsi="仿宋" w:hint="eastAsia"/>
          <w:kern w:val="0"/>
          <w:sz w:val="32"/>
          <w:szCs w:val="32"/>
        </w:rPr>
        <w:t>万元，2</w:t>
      </w:r>
      <w:r w:rsidR="00533ECA" w:rsidRPr="00605ED9">
        <w:rPr>
          <w:rFonts w:ascii="仿宋" w:eastAsia="仿宋" w:hAnsi="仿宋"/>
          <w:kern w:val="0"/>
          <w:sz w:val="32"/>
          <w:szCs w:val="32"/>
        </w:rPr>
        <w:t>019</w:t>
      </w:r>
      <w:r w:rsidR="00533ECA" w:rsidRPr="00605ED9">
        <w:rPr>
          <w:rFonts w:ascii="仿宋" w:eastAsia="仿宋" w:hAnsi="仿宋" w:hint="eastAsia"/>
          <w:kern w:val="0"/>
          <w:sz w:val="32"/>
          <w:szCs w:val="32"/>
        </w:rPr>
        <w:t>年实际政府采购金额为7</w:t>
      </w:r>
      <w:r w:rsidR="00533ECA" w:rsidRPr="00605ED9">
        <w:rPr>
          <w:rFonts w:ascii="仿宋" w:eastAsia="仿宋" w:hAnsi="仿宋"/>
          <w:kern w:val="0"/>
          <w:sz w:val="32"/>
          <w:szCs w:val="32"/>
        </w:rPr>
        <w:t>51.84</w:t>
      </w:r>
      <w:r w:rsidR="00533ECA" w:rsidRPr="00605ED9">
        <w:rPr>
          <w:rFonts w:ascii="仿宋" w:eastAsia="仿宋" w:hAnsi="仿宋" w:hint="eastAsia"/>
          <w:kern w:val="0"/>
          <w:sz w:val="32"/>
          <w:szCs w:val="32"/>
        </w:rPr>
        <w:t>万元，政府采购执行率仅为1</w:t>
      </w:r>
      <w:r w:rsidR="00533ECA" w:rsidRPr="00605ED9">
        <w:rPr>
          <w:rFonts w:ascii="仿宋" w:eastAsia="仿宋" w:hAnsi="仿宋"/>
          <w:kern w:val="0"/>
          <w:sz w:val="32"/>
          <w:szCs w:val="32"/>
        </w:rPr>
        <w:t>3.49</w:t>
      </w:r>
      <w:r w:rsidR="00533ECA" w:rsidRPr="00605ED9">
        <w:rPr>
          <w:rFonts w:ascii="仿宋" w:eastAsia="仿宋" w:hAnsi="仿宋" w:hint="eastAsia"/>
          <w:kern w:val="0"/>
          <w:sz w:val="32"/>
          <w:szCs w:val="32"/>
        </w:rPr>
        <w:t>%，预算与支出差距过大，影响资金使用效益。</w:t>
      </w:r>
    </w:p>
    <w:p w:rsidR="00533ECA" w:rsidRDefault="00533ECA" w:rsidP="00533ECA">
      <w:pPr>
        <w:spacing w:line="560" w:lineRule="exact"/>
        <w:ind w:firstLineChars="200" w:firstLine="643"/>
        <w:rPr>
          <w:rFonts w:ascii="楷体" w:eastAsia="楷体" w:hAnsi="楷体"/>
          <w:b/>
          <w:sz w:val="32"/>
          <w:szCs w:val="32"/>
        </w:rPr>
      </w:pPr>
      <w:r w:rsidRPr="00533ECA">
        <w:rPr>
          <w:rFonts w:ascii="楷体" w:eastAsia="楷体" w:hAnsi="楷体" w:hint="eastAsia"/>
          <w:b/>
          <w:sz w:val="32"/>
          <w:szCs w:val="32"/>
        </w:rPr>
        <w:t>（三）</w:t>
      </w:r>
      <w:r>
        <w:rPr>
          <w:rFonts w:ascii="楷体" w:eastAsia="楷体" w:hAnsi="楷体" w:hint="eastAsia"/>
          <w:b/>
          <w:sz w:val="32"/>
          <w:szCs w:val="32"/>
        </w:rPr>
        <w:t>缺乏专项资金管理制度，导致资金使用不规范</w:t>
      </w:r>
    </w:p>
    <w:p w:rsidR="00533ECA" w:rsidRPr="00605ED9" w:rsidRDefault="00533ECA" w:rsidP="00605ED9">
      <w:pPr>
        <w:widowControl/>
        <w:shd w:val="clear" w:color="auto" w:fill="FFFFFF"/>
        <w:spacing w:line="600" w:lineRule="exact"/>
        <w:ind w:firstLineChars="200" w:firstLine="640"/>
        <w:jc w:val="left"/>
        <w:rPr>
          <w:rFonts w:ascii="仿宋" w:eastAsia="仿宋" w:hAnsi="仿宋"/>
          <w:kern w:val="0"/>
          <w:sz w:val="32"/>
          <w:szCs w:val="32"/>
        </w:rPr>
      </w:pPr>
      <w:r w:rsidRPr="00605ED9">
        <w:rPr>
          <w:rFonts w:ascii="仿宋" w:eastAsia="仿宋" w:hAnsi="仿宋"/>
          <w:kern w:val="0"/>
          <w:sz w:val="32"/>
          <w:szCs w:val="32"/>
        </w:rPr>
        <w:t>2019年城市执法局设置的专项资金项目有20余项，但并没有针对每个专项资金制定相应的专项资金管理制度，导致在资金的使用</w:t>
      </w:r>
      <w:r w:rsidR="00631D7D" w:rsidRPr="00605ED9">
        <w:rPr>
          <w:rFonts w:ascii="仿宋" w:eastAsia="仿宋" w:hAnsi="仿宋" w:hint="eastAsia"/>
          <w:kern w:val="0"/>
          <w:sz w:val="32"/>
          <w:szCs w:val="32"/>
        </w:rPr>
        <w:t>不规范，存在基本支出在项目经费中列支的情况</w:t>
      </w:r>
      <w:r w:rsidRPr="00605ED9">
        <w:rPr>
          <w:rFonts w:ascii="仿宋" w:eastAsia="仿宋" w:hAnsi="仿宋"/>
          <w:kern w:val="0"/>
          <w:sz w:val="32"/>
          <w:szCs w:val="32"/>
        </w:rPr>
        <w:t>。如2019年9月10日下达乡镇垃圾收运示范点先期运行经费282,287.5元（山财预E字（2019）第212号），经</w:t>
      </w:r>
      <w:r w:rsidRPr="00605ED9">
        <w:rPr>
          <w:rFonts w:ascii="仿宋" w:eastAsia="仿宋" w:hAnsi="仿宋"/>
          <w:kern w:val="0"/>
          <w:sz w:val="32"/>
          <w:szCs w:val="32"/>
        </w:rPr>
        <w:lastRenderedPageBreak/>
        <w:t>查看2019年12月26号凭证用此项目资金支付2019年度环卫所临时工工资。</w:t>
      </w:r>
    </w:p>
    <w:p w:rsidR="00631D7D" w:rsidRPr="00631D7D" w:rsidRDefault="00631D7D" w:rsidP="00631D7D">
      <w:pPr>
        <w:spacing w:line="560" w:lineRule="exact"/>
        <w:ind w:firstLineChars="200" w:firstLine="643"/>
        <w:rPr>
          <w:rFonts w:ascii="楷体" w:eastAsia="楷体" w:hAnsi="楷体"/>
          <w:b/>
          <w:sz w:val="32"/>
          <w:szCs w:val="32"/>
        </w:rPr>
      </w:pPr>
      <w:r w:rsidRPr="00631D7D">
        <w:rPr>
          <w:rFonts w:ascii="楷体" w:eastAsia="楷体" w:hAnsi="楷体" w:hint="eastAsia"/>
          <w:b/>
          <w:sz w:val="32"/>
          <w:szCs w:val="32"/>
        </w:rPr>
        <w:t>（四）</w:t>
      </w:r>
      <w:r w:rsidR="00605ED9" w:rsidRPr="00605ED9">
        <w:rPr>
          <w:rFonts w:ascii="楷体" w:eastAsia="楷体" w:hAnsi="楷体" w:hint="eastAsia"/>
          <w:b/>
          <w:sz w:val="32"/>
          <w:szCs w:val="32"/>
        </w:rPr>
        <w:t>移交接收固定资产无国资委的批复</w:t>
      </w:r>
    </w:p>
    <w:p w:rsidR="00631D7D" w:rsidRPr="00605ED9" w:rsidRDefault="00631D7D" w:rsidP="00605ED9">
      <w:pPr>
        <w:widowControl/>
        <w:shd w:val="clear" w:color="auto" w:fill="FFFFFF"/>
        <w:spacing w:line="600" w:lineRule="exact"/>
        <w:ind w:firstLineChars="200" w:firstLine="640"/>
        <w:jc w:val="left"/>
        <w:rPr>
          <w:rFonts w:ascii="仿宋" w:eastAsia="仿宋" w:hAnsi="仿宋"/>
          <w:kern w:val="0"/>
          <w:sz w:val="32"/>
          <w:szCs w:val="32"/>
        </w:rPr>
      </w:pPr>
      <w:r w:rsidRPr="00605ED9">
        <w:rPr>
          <w:rFonts w:ascii="仿宋" w:eastAsia="仿宋" w:hAnsi="仿宋" w:hint="eastAsia"/>
          <w:kern w:val="0"/>
          <w:sz w:val="32"/>
          <w:szCs w:val="32"/>
        </w:rPr>
        <w:t>2</w:t>
      </w:r>
      <w:r w:rsidRPr="00605ED9">
        <w:rPr>
          <w:rFonts w:ascii="仿宋" w:eastAsia="仿宋" w:hAnsi="仿宋"/>
          <w:kern w:val="0"/>
          <w:sz w:val="32"/>
          <w:szCs w:val="32"/>
        </w:rPr>
        <w:t>019</w:t>
      </w:r>
      <w:r w:rsidRPr="00605ED9">
        <w:rPr>
          <w:rFonts w:ascii="仿宋" w:eastAsia="仿宋" w:hAnsi="仿宋" w:hint="eastAsia"/>
          <w:kern w:val="0"/>
          <w:sz w:val="32"/>
          <w:szCs w:val="32"/>
        </w:rPr>
        <w:t>年5月3</w:t>
      </w:r>
      <w:r w:rsidRPr="00605ED9">
        <w:rPr>
          <w:rFonts w:ascii="仿宋" w:eastAsia="仿宋" w:hAnsi="仿宋"/>
          <w:kern w:val="0"/>
          <w:sz w:val="32"/>
          <w:szCs w:val="32"/>
        </w:rPr>
        <w:t>6</w:t>
      </w:r>
      <w:r w:rsidRPr="00605ED9">
        <w:rPr>
          <w:rFonts w:ascii="仿宋" w:eastAsia="仿宋" w:hAnsi="仿宋" w:hint="eastAsia"/>
          <w:kern w:val="0"/>
          <w:sz w:val="32"/>
          <w:szCs w:val="32"/>
        </w:rPr>
        <w:t>号凭证调拨固定资产2</w:t>
      </w:r>
      <w:r w:rsidRPr="00605ED9">
        <w:rPr>
          <w:rFonts w:ascii="仿宋" w:eastAsia="仿宋" w:hAnsi="仿宋"/>
          <w:kern w:val="0"/>
          <w:sz w:val="32"/>
          <w:szCs w:val="32"/>
        </w:rPr>
        <w:t>92445.84</w:t>
      </w:r>
      <w:r w:rsidRPr="00605ED9">
        <w:rPr>
          <w:rFonts w:ascii="仿宋" w:eastAsia="仿宋" w:hAnsi="仿宋" w:hint="eastAsia"/>
          <w:kern w:val="0"/>
          <w:sz w:val="32"/>
          <w:szCs w:val="32"/>
        </w:rPr>
        <w:t>元，其中调拨广场保安亭资产2</w:t>
      </w:r>
      <w:r w:rsidRPr="00605ED9">
        <w:rPr>
          <w:rFonts w:ascii="仿宋" w:eastAsia="仿宋" w:hAnsi="仿宋"/>
          <w:kern w:val="0"/>
          <w:sz w:val="32"/>
          <w:szCs w:val="32"/>
        </w:rPr>
        <w:t>16197.84</w:t>
      </w:r>
      <w:r w:rsidRPr="00605ED9">
        <w:rPr>
          <w:rFonts w:ascii="仿宋" w:eastAsia="仿宋" w:hAnsi="仿宋" w:hint="eastAsia"/>
          <w:kern w:val="0"/>
          <w:sz w:val="32"/>
          <w:szCs w:val="32"/>
        </w:rPr>
        <w:t>元，无国资委的批复。</w:t>
      </w:r>
    </w:p>
    <w:p w:rsidR="00631D7D" w:rsidRPr="00605ED9" w:rsidRDefault="00631D7D" w:rsidP="00605ED9">
      <w:pPr>
        <w:spacing w:line="560" w:lineRule="exact"/>
        <w:ind w:firstLineChars="200" w:firstLine="643"/>
        <w:rPr>
          <w:rFonts w:ascii="楷体" w:eastAsia="楷体" w:hAnsi="楷体"/>
          <w:b/>
          <w:sz w:val="32"/>
          <w:szCs w:val="32"/>
        </w:rPr>
      </w:pPr>
      <w:r w:rsidRPr="00605ED9">
        <w:rPr>
          <w:rFonts w:ascii="楷体" w:eastAsia="楷体" w:hAnsi="楷体" w:hint="eastAsia"/>
          <w:b/>
          <w:sz w:val="32"/>
          <w:szCs w:val="32"/>
        </w:rPr>
        <w:t>（五）固定资产利用率</w:t>
      </w:r>
      <w:r w:rsidR="00F47DD5">
        <w:rPr>
          <w:rFonts w:ascii="楷体" w:eastAsia="楷体" w:hAnsi="楷体" w:hint="eastAsia"/>
          <w:b/>
          <w:sz w:val="32"/>
          <w:szCs w:val="32"/>
        </w:rPr>
        <w:t>低</w:t>
      </w:r>
    </w:p>
    <w:p w:rsidR="00631D7D" w:rsidRPr="00605ED9" w:rsidRDefault="00631D7D" w:rsidP="00605ED9">
      <w:pPr>
        <w:widowControl/>
        <w:shd w:val="clear" w:color="auto" w:fill="FFFFFF"/>
        <w:spacing w:line="600" w:lineRule="exact"/>
        <w:ind w:firstLineChars="200" w:firstLine="640"/>
        <w:jc w:val="left"/>
        <w:rPr>
          <w:rFonts w:ascii="仿宋" w:eastAsia="仿宋" w:hAnsi="仿宋"/>
          <w:kern w:val="0"/>
          <w:sz w:val="32"/>
          <w:szCs w:val="32"/>
        </w:rPr>
      </w:pPr>
      <w:r w:rsidRPr="00605ED9">
        <w:rPr>
          <w:rFonts w:ascii="仿宋" w:eastAsia="仿宋" w:hAnsi="仿宋" w:hint="eastAsia"/>
          <w:kern w:val="0"/>
          <w:sz w:val="32"/>
          <w:szCs w:val="32"/>
        </w:rPr>
        <w:t>固定资产原值共计1</w:t>
      </w:r>
      <w:r w:rsidRPr="00605ED9">
        <w:rPr>
          <w:rFonts w:ascii="仿宋" w:eastAsia="仿宋" w:hAnsi="仿宋"/>
          <w:kern w:val="0"/>
          <w:sz w:val="32"/>
          <w:szCs w:val="32"/>
        </w:rPr>
        <w:t>510.02</w:t>
      </w:r>
      <w:r w:rsidRPr="00605ED9">
        <w:rPr>
          <w:rFonts w:ascii="仿宋" w:eastAsia="仿宋" w:hAnsi="仿宋" w:hint="eastAsia"/>
          <w:kern w:val="0"/>
          <w:sz w:val="32"/>
          <w:szCs w:val="32"/>
        </w:rPr>
        <w:t>万元，其中在用固定资产原值1</w:t>
      </w:r>
      <w:r w:rsidRPr="00605ED9">
        <w:rPr>
          <w:rFonts w:ascii="仿宋" w:eastAsia="仿宋" w:hAnsi="仿宋"/>
          <w:kern w:val="0"/>
          <w:sz w:val="32"/>
          <w:szCs w:val="32"/>
        </w:rPr>
        <w:t>035.64</w:t>
      </w:r>
      <w:r w:rsidRPr="00605ED9">
        <w:rPr>
          <w:rFonts w:ascii="仿宋" w:eastAsia="仿宋" w:hAnsi="仿宋" w:hint="eastAsia"/>
          <w:kern w:val="0"/>
          <w:sz w:val="32"/>
          <w:szCs w:val="32"/>
        </w:rPr>
        <w:t>万元，闲置固定资产原值4</w:t>
      </w:r>
      <w:r w:rsidRPr="00605ED9">
        <w:rPr>
          <w:rFonts w:ascii="仿宋" w:eastAsia="仿宋" w:hAnsi="仿宋"/>
          <w:kern w:val="0"/>
          <w:sz w:val="32"/>
          <w:szCs w:val="32"/>
        </w:rPr>
        <w:t>47.38</w:t>
      </w:r>
      <w:r w:rsidRPr="00605ED9">
        <w:rPr>
          <w:rFonts w:ascii="仿宋" w:eastAsia="仿宋" w:hAnsi="仿宋" w:hint="eastAsia"/>
          <w:kern w:val="0"/>
          <w:sz w:val="32"/>
          <w:szCs w:val="32"/>
        </w:rPr>
        <w:t>万元，待处置固定资产原值2</w:t>
      </w:r>
      <w:r w:rsidRPr="00605ED9">
        <w:rPr>
          <w:rFonts w:ascii="仿宋" w:eastAsia="仿宋" w:hAnsi="仿宋"/>
          <w:kern w:val="0"/>
          <w:sz w:val="32"/>
          <w:szCs w:val="32"/>
        </w:rPr>
        <w:t>7</w:t>
      </w:r>
      <w:r w:rsidRPr="00605ED9">
        <w:rPr>
          <w:rFonts w:ascii="仿宋" w:eastAsia="仿宋" w:hAnsi="仿宋" w:hint="eastAsia"/>
          <w:kern w:val="0"/>
          <w:sz w:val="32"/>
          <w:szCs w:val="32"/>
        </w:rPr>
        <w:t>万元，固定资产利用率为6</w:t>
      </w:r>
      <w:r w:rsidRPr="00605ED9">
        <w:rPr>
          <w:rFonts w:ascii="仿宋" w:eastAsia="仿宋" w:hAnsi="仿宋"/>
          <w:kern w:val="0"/>
          <w:sz w:val="32"/>
          <w:szCs w:val="32"/>
        </w:rPr>
        <w:t>8.58</w:t>
      </w:r>
      <w:r w:rsidRPr="00605ED9">
        <w:rPr>
          <w:rFonts w:ascii="仿宋" w:eastAsia="仿宋" w:hAnsi="仿宋" w:hint="eastAsia"/>
          <w:kern w:val="0"/>
          <w:sz w:val="32"/>
          <w:szCs w:val="32"/>
        </w:rPr>
        <w:t>%，闲置固定资产金额较大，</w:t>
      </w:r>
      <w:r w:rsidR="00605ED9">
        <w:rPr>
          <w:rFonts w:ascii="仿宋" w:eastAsia="仿宋" w:hAnsi="仿宋" w:hint="eastAsia"/>
          <w:kern w:val="0"/>
          <w:sz w:val="32"/>
          <w:szCs w:val="32"/>
        </w:rPr>
        <w:t>造成资源的浪费。</w:t>
      </w:r>
    </w:p>
    <w:p w:rsidR="00827E70" w:rsidRDefault="000F312F" w:rsidP="00827E70">
      <w:pPr>
        <w:spacing w:line="600" w:lineRule="exact"/>
        <w:ind w:firstLineChars="200" w:firstLine="643"/>
        <w:rPr>
          <w:rFonts w:ascii="黑体" w:eastAsia="黑体" w:hAnsi="黑体"/>
          <w:b/>
          <w:kern w:val="0"/>
          <w:sz w:val="32"/>
          <w:szCs w:val="32"/>
        </w:rPr>
      </w:pPr>
      <w:r>
        <w:rPr>
          <w:rFonts w:ascii="黑体" w:eastAsia="黑体" w:hAnsi="黑体" w:hint="eastAsia"/>
          <w:b/>
          <w:kern w:val="0"/>
          <w:sz w:val="32"/>
          <w:szCs w:val="32"/>
        </w:rPr>
        <w:t>七</w:t>
      </w:r>
      <w:r w:rsidR="00827E70" w:rsidRPr="006B13D6">
        <w:rPr>
          <w:rFonts w:ascii="黑体" w:eastAsia="黑体" w:hAnsi="黑体" w:hint="eastAsia"/>
          <w:b/>
          <w:kern w:val="0"/>
          <w:sz w:val="32"/>
          <w:szCs w:val="32"/>
        </w:rPr>
        <w:t>、</w:t>
      </w:r>
      <w:r w:rsidR="00827E70">
        <w:rPr>
          <w:rFonts w:ascii="黑体" w:eastAsia="黑体" w:hAnsi="黑体" w:hint="eastAsia"/>
          <w:b/>
          <w:kern w:val="0"/>
          <w:sz w:val="32"/>
          <w:szCs w:val="32"/>
        </w:rPr>
        <w:t>建议</w:t>
      </w:r>
    </w:p>
    <w:p w:rsidR="00605ED9" w:rsidRDefault="00605ED9" w:rsidP="00605ED9">
      <w:pPr>
        <w:ind w:firstLine="640"/>
        <w:rPr>
          <w:rFonts w:ascii="楷体" w:eastAsia="楷体" w:hAnsi="楷体"/>
          <w:b/>
          <w:sz w:val="32"/>
          <w:szCs w:val="32"/>
        </w:rPr>
      </w:pPr>
      <w:r>
        <w:rPr>
          <w:rFonts w:ascii="楷体" w:eastAsia="楷体" w:hAnsi="楷体" w:hint="eastAsia"/>
          <w:b/>
          <w:sz w:val="32"/>
          <w:szCs w:val="32"/>
        </w:rPr>
        <w:t>（一）健全和完善绩效考核体系，提升自评质量</w:t>
      </w:r>
    </w:p>
    <w:p w:rsidR="00605ED9" w:rsidRDefault="00605ED9" w:rsidP="00605ED9">
      <w:pPr>
        <w:adjustRightInd w:val="0"/>
        <w:ind w:firstLineChars="200" w:firstLine="640"/>
        <w:rPr>
          <w:rFonts w:ascii="仿宋" w:eastAsia="仿宋" w:hAnsi="仿宋" w:cs="SimSun-Identity-H"/>
          <w:color w:val="000000"/>
          <w:kern w:val="0"/>
          <w:sz w:val="32"/>
          <w:szCs w:val="28"/>
        </w:rPr>
      </w:pPr>
      <w:r>
        <w:rPr>
          <w:rFonts w:ascii="仿宋" w:eastAsia="仿宋" w:hAnsi="仿宋" w:cs="SimSun-Identity-H" w:hint="eastAsia"/>
          <w:color w:val="000000"/>
          <w:kern w:val="0"/>
          <w:sz w:val="32"/>
          <w:szCs w:val="28"/>
        </w:rPr>
        <w:t>健全和完善目标绩效考核体系，将绩效目标分解为具体的工作任务，要多使用定量</w:t>
      </w:r>
      <w:r w:rsidR="000D4246">
        <w:rPr>
          <w:rFonts w:ascii="仿宋" w:eastAsia="仿宋" w:hAnsi="仿宋" w:cs="SimSun-Identity-H" w:hint="eastAsia"/>
          <w:color w:val="000000"/>
          <w:kern w:val="0"/>
          <w:sz w:val="32"/>
          <w:szCs w:val="28"/>
        </w:rPr>
        <w:t>指标</w:t>
      </w:r>
      <w:r>
        <w:rPr>
          <w:rFonts w:ascii="仿宋" w:eastAsia="仿宋" w:hAnsi="仿宋" w:cs="SimSun-Identity-H" w:hint="eastAsia"/>
          <w:color w:val="000000"/>
          <w:kern w:val="0"/>
          <w:sz w:val="32"/>
          <w:szCs w:val="28"/>
        </w:rPr>
        <w:t>，对量化指标要建立科学合理的指标增长机制，指标过低或过高都不利于激发工作积极性和工作热情，对定性目标要尽量细化、规范化，避免模棱两可、含糊不清的语言</w:t>
      </w:r>
      <w:r w:rsidR="000D4246">
        <w:rPr>
          <w:rFonts w:ascii="仿宋" w:eastAsia="仿宋" w:hAnsi="仿宋" w:cs="SimSun-Identity-H" w:hint="eastAsia"/>
          <w:color w:val="000000"/>
          <w:kern w:val="0"/>
          <w:sz w:val="32"/>
          <w:szCs w:val="28"/>
        </w:rPr>
        <w:t>，树立</w:t>
      </w:r>
      <w:r>
        <w:rPr>
          <w:rFonts w:ascii="仿宋" w:eastAsia="仿宋" w:hAnsi="仿宋" w:cs="SimSun-Identity-H" w:hint="eastAsia"/>
          <w:color w:val="000000"/>
          <w:kern w:val="0"/>
          <w:sz w:val="32"/>
          <w:szCs w:val="28"/>
        </w:rPr>
        <w:t>正确的目标绩效管理理念，构建科学、合理、规范的目标绩效考核体系，避免目标绩效管理流于形式。</w:t>
      </w:r>
    </w:p>
    <w:p w:rsidR="00827E70" w:rsidRPr="000D4246" w:rsidRDefault="00605ED9" w:rsidP="000D4246">
      <w:pPr>
        <w:ind w:firstLine="640"/>
        <w:rPr>
          <w:rFonts w:ascii="楷体" w:eastAsia="楷体" w:hAnsi="楷体"/>
          <w:b/>
          <w:sz w:val="32"/>
          <w:szCs w:val="32"/>
        </w:rPr>
      </w:pPr>
      <w:r w:rsidRPr="000D4246">
        <w:rPr>
          <w:rFonts w:ascii="楷体" w:eastAsia="楷体" w:hAnsi="楷体" w:hint="eastAsia"/>
          <w:b/>
          <w:sz w:val="32"/>
          <w:szCs w:val="32"/>
        </w:rPr>
        <w:t>（二）合理</w:t>
      </w:r>
      <w:r w:rsidR="000D4246">
        <w:rPr>
          <w:rFonts w:ascii="楷体" w:eastAsia="楷体" w:hAnsi="楷体" w:hint="eastAsia"/>
          <w:b/>
          <w:sz w:val="32"/>
          <w:szCs w:val="32"/>
        </w:rPr>
        <w:t>编制</w:t>
      </w:r>
      <w:r w:rsidRPr="000D4246">
        <w:rPr>
          <w:rFonts w:ascii="楷体" w:eastAsia="楷体" w:hAnsi="楷体" w:hint="eastAsia"/>
          <w:b/>
          <w:sz w:val="32"/>
          <w:szCs w:val="32"/>
        </w:rPr>
        <w:t>预算，</w:t>
      </w:r>
      <w:r w:rsidR="000D4246">
        <w:rPr>
          <w:rFonts w:ascii="楷体" w:eastAsia="楷体" w:hAnsi="楷体" w:hint="eastAsia"/>
          <w:b/>
          <w:sz w:val="32"/>
          <w:szCs w:val="32"/>
        </w:rPr>
        <w:t>加强资金使用</w:t>
      </w:r>
      <w:r w:rsidR="007725E7">
        <w:rPr>
          <w:rFonts w:ascii="楷体" w:eastAsia="楷体" w:hAnsi="楷体" w:hint="eastAsia"/>
          <w:b/>
          <w:sz w:val="32"/>
          <w:szCs w:val="32"/>
        </w:rPr>
        <w:t>效益</w:t>
      </w:r>
    </w:p>
    <w:p w:rsidR="00827E70" w:rsidRDefault="000D4246" w:rsidP="000D4246">
      <w:pPr>
        <w:adjustRightInd w:val="0"/>
        <w:ind w:firstLineChars="200" w:firstLine="640"/>
        <w:rPr>
          <w:rFonts w:ascii="仿宋" w:eastAsia="仿宋" w:hAnsi="仿宋" w:cs="SimSun-Identity-H"/>
          <w:color w:val="000000"/>
          <w:kern w:val="0"/>
          <w:sz w:val="32"/>
          <w:szCs w:val="28"/>
        </w:rPr>
      </w:pPr>
      <w:r w:rsidRPr="000D4246">
        <w:rPr>
          <w:rFonts w:ascii="仿宋" w:eastAsia="仿宋" w:hAnsi="仿宋" w:cs="SimSun-Identity-H" w:hint="eastAsia"/>
          <w:color w:val="000000"/>
          <w:kern w:val="0"/>
          <w:sz w:val="32"/>
          <w:szCs w:val="28"/>
        </w:rPr>
        <w:t>衡山县城市管理和综合执法局2</w:t>
      </w:r>
      <w:r w:rsidRPr="000D4246">
        <w:rPr>
          <w:rFonts w:ascii="仿宋" w:eastAsia="仿宋" w:hAnsi="仿宋" w:cs="SimSun-Identity-H"/>
          <w:color w:val="000000"/>
          <w:kern w:val="0"/>
          <w:sz w:val="32"/>
          <w:szCs w:val="28"/>
        </w:rPr>
        <w:t>019</w:t>
      </w:r>
      <w:r w:rsidRPr="000D4246">
        <w:rPr>
          <w:rFonts w:ascii="仿宋" w:eastAsia="仿宋" w:hAnsi="仿宋" w:cs="SimSun-Identity-H" w:hint="eastAsia"/>
          <w:color w:val="000000"/>
          <w:kern w:val="0"/>
          <w:sz w:val="32"/>
          <w:szCs w:val="28"/>
        </w:rPr>
        <w:t>年</w:t>
      </w:r>
      <w:r>
        <w:rPr>
          <w:rFonts w:ascii="仿宋" w:eastAsia="仿宋" w:hAnsi="仿宋" w:cs="SimSun-Identity-H" w:hint="eastAsia"/>
          <w:color w:val="000000"/>
          <w:kern w:val="0"/>
          <w:sz w:val="32"/>
          <w:szCs w:val="28"/>
        </w:rPr>
        <w:t>政府采购执行率低，政府采购预算与支出差距过大，</w:t>
      </w:r>
      <w:r w:rsidR="007725E7">
        <w:rPr>
          <w:rFonts w:ascii="仿宋" w:eastAsia="仿宋" w:hAnsi="仿宋" w:cs="SimSun-Identity-H" w:hint="eastAsia"/>
          <w:color w:val="000000"/>
          <w:kern w:val="0"/>
          <w:sz w:val="32"/>
          <w:szCs w:val="28"/>
        </w:rPr>
        <w:t>造成资金资源的浪费，建议削减该部门政府采购预算金额，根据实际工作需求编制</w:t>
      </w:r>
      <w:r w:rsidR="007725E7">
        <w:rPr>
          <w:rFonts w:ascii="仿宋" w:eastAsia="仿宋" w:hAnsi="仿宋" w:cs="SimSun-Identity-H" w:hint="eastAsia"/>
          <w:color w:val="000000"/>
          <w:kern w:val="0"/>
          <w:sz w:val="32"/>
          <w:szCs w:val="28"/>
        </w:rPr>
        <w:lastRenderedPageBreak/>
        <w:t>政府采购预算，加强资金使用效益。</w:t>
      </w:r>
    </w:p>
    <w:p w:rsidR="007725E7" w:rsidRDefault="007725E7" w:rsidP="007725E7">
      <w:pPr>
        <w:ind w:firstLine="640"/>
        <w:rPr>
          <w:rFonts w:ascii="楷体" w:eastAsia="楷体" w:hAnsi="楷体"/>
          <w:b/>
          <w:sz w:val="32"/>
          <w:szCs w:val="32"/>
        </w:rPr>
      </w:pPr>
      <w:r w:rsidRPr="007725E7">
        <w:rPr>
          <w:rFonts w:ascii="楷体" w:eastAsia="楷体" w:hAnsi="楷体" w:hint="eastAsia"/>
          <w:b/>
          <w:sz w:val="32"/>
          <w:szCs w:val="32"/>
        </w:rPr>
        <w:t>（三）</w:t>
      </w:r>
      <w:r w:rsidR="00727856">
        <w:rPr>
          <w:rFonts w:ascii="楷体" w:eastAsia="楷体" w:hAnsi="楷体" w:hint="eastAsia"/>
          <w:b/>
          <w:sz w:val="32"/>
          <w:szCs w:val="32"/>
        </w:rPr>
        <w:t>完善资金</w:t>
      </w:r>
      <w:r w:rsidRPr="007725E7">
        <w:rPr>
          <w:rFonts w:ascii="楷体" w:eastAsia="楷体" w:hAnsi="楷体" w:hint="eastAsia"/>
          <w:b/>
          <w:sz w:val="32"/>
          <w:szCs w:val="32"/>
        </w:rPr>
        <w:t>管理制度，规范资金的使用</w:t>
      </w:r>
    </w:p>
    <w:p w:rsidR="00727856" w:rsidRDefault="00727856" w:rsidP="00727856">
      <w:pPr>
        <w:ind w:firstLine="640"/>
        <w:rPr>
          <w:rFonts w:ascii="仿宋" w:eastAsia="仿宋" w:hAnsi="仿宋"/>
          <w:sz w:val="32"/>
          <w:szCs w:val="32"/>
        </w:rPr>
      </w:pPr>
      <w:r>
        <w:rPr>
          <w:rFonts w:ascii="仿宋" w:eastAsia="仿宋" w:hAnsi="仿宋" w:hint="eastAsia"/>
          <w:sz w:val="32"/>
          <w:szCs w:val="32"/>
        </w:rPr>
        <w:t>为保证项目的正常实施，该部门需</w:t>
      </w:r>
      <w:r>
        <w:rPr>
          <w:rFonts w:ascii="仿宋" w:eastAsia="仿宋" w:hAnsi="仿宋" w:cs="SimSun-Identity-H" w:hint="eastAsia"/>
          <w:color w:val="000000"/>
          <w:kern w:val="0"/>
          <w:sz w:val="32"/>
          <w:szCs w:val="28"/>
        </w:rPr>
        <w:t>制定并完善</w:t>
      </w:r>
      <w:r w:rsidR="007725E7">
        <w:rPr>
          <w:rFonts w:ascii="仿宋" w:eastAsia="仿宋" w:hAnsi="仿宋" w:cs="SimSun-Identity-H" w:hint="eastAsia"/>
          <w:color w:val="000000"/>
          <w:kern w:val="0"/>
          <w:sz w:val="32"/>
          <w:szCs w:val="28"/>
        </w:rPr>
        <w:t>专项资金管理制度，</w:t>
      </w:r>
      <w:r w:rsidR="007725E7" w:rsidRPr="007725E7">
        <w:rPr>
          <w:rFonts w:ascii="仿宋" w:eastAsia="仿宋" w:hAnsi="仿宋" w:cs="SimSun-Identity-H"/>
          <w:color w:val="000000"/>
          <w:kern w:val="0"/>
          <w:sz w:val="32"/>
          <w:szCs w:val="28"/>
        </w:rPr>
        <w:t>建立专项资金明细账</w:t>
      </w:r>
      <w:r w:rsidR="007725E7">
        <w:rPr>
          <w:rFonts w:ascii="仿宋" w:eastAsia="仿宋" w:hAnsi="仿宋" w:cs="SimSun-Identity-H" w:hint="eastAsia"/>
          <w:color w:val="000000"/>
          <w:kern w:val="0"/>
          <w:sz w:val="32"/>
          <w:szCs w:val="28"/>
        </w:rPr>
        <w:t>，做到专款专用</w:t>
      </w:r>
      <w:r>
        <w:rPr>
          <w:rFonts w:ascii="仿宋" w:eastAsia="仿宋" w:hAnsi="仿宋" w:cs="SimSun-Identity-H" w:hint="eastAsia"/>
          <w:color w:val="000000"/>
          <w:kern w:val="0"/>
          <w:sz w:val="32"/>
          <w:szCs w:val="28"/>
        </w:rPr>
        <w:t>，</w:t>
      </w:r>
      <w:r>
        <w:rPr>
          <w:rFonts w:ascii="仿宋" w:eastAsia="仿宋" w:hAnsi="仿宋" w:hint="eastAsia"/>
          <w:sz w:val="32"/>
          <w:szCs w:val="32"/>
        </w:rPr>
        <w:t>对项目资金使用实施跟踪监督管理，进行不定期抽查，确保专项资金按批复的计划和规定的范围使用，对于在项目经费中列支基本支出的情况，可以适当减少项目经费预算，将项目资金的使用严格控制在预算批复的范围内。</w:t>
      </w:r>
    </w:p>
    <w:p w:rsidR="00727856" w:rsidRPr="00F47DD5" w:rsidRDefault="00727856" w:rsidP="00727856">
      <w:pPr>
        <w:ind w:firstLine="640"/>
        <w:rPr>
          <w:rFonts w:ascii="楷体" w:eastAsia="楷体" w:hAnsi="楷体"/>
          <w:b/>
          <w:sz w:val="32"/>
          <w:szCs w:val="32"/>
        </w:rPr>
      </w:pPr>
      <w:r w:rsidRPr="00F47DD5">
        <w:rPr>
          <w:rFonts w:ascii="楷体" w:eastAsia="楷体" w:hAnsi="楷体" w:hint="eastAsia"/>
          <w:b/>
          <w:sz w:val="32"/>
          <w:szCs w:val="32"/>
        </w:rPr>
        <w:t>（四）加强固定资产的管理</w:t>
      </w:r>
    </w:p>
    <w:p w:rsidR="00727856" w:rsidRDefault="00F47DD5" w:rsidP="00727856">
      <w:pPr>
        <w:ind w:firstLine="640"/>
        <w:rPr>
          <w:rFonts w:ascii="仿宋" w:eastAsia="仿宋" w:hAnsi="仿宋"/>
          <w:sz w:val="32"/>
          <w:szCs w:val="32"/>
        </w:rPr>
      </w:pPr>
      <w:r>
        <w:rPr>
          <w:rFonts w:ascii="仿宋" w:eastAsia="仿宋" w:hAnsi="仿宋" w:hint="eastAsia"/>
          <w:sz w:val="32"/>
          <w:szCs w:val="32"/>
        </w:rPr>
        <w:t>衡山县城市管理和综合执法局固定资产利用率低，闲置固定资产比例较大，应当合理配置固定资产，充分利用固定资产，对于单位的固定资产应每年进行清查，切实了解固定资产的状况以及使用情况，对于需要报废的固定资金及时提交国资委进行处理，对于</w:t>
      </w:r>
      <w:r w:rsidRPr="00F47DD5">
        <w:rPr>
          <w:rFonts w:ascii="仿宋" w:eastAsia="仿宋" w:hAnsi="仿宋" w:hint="eastAsia"/>
          <w:sz w:val="32"/>
          <w:szCs w:val="32"/>
        </w:rPr>
        <w:t>移交接收固定资产</w:t>
      </w:r>
      <w:r>
        <w:rPr>
          <w:rFonts w:ascii="仿宋" w:eastAsia="仿宋" w:hAnsi="仿宋" w:hint="eastAsia"/>
          <w:sz w:val="32"/>
          <w:szCs w:val="32"/>
        </w:rPr>
        <w:t>应当具有国资委的批复，不能部门之间私自进行移交接收。</w:t>
      </w:r>
    </w:p>
    <w:p w:rsidR="007725E7" w:rsidRDefault="007725E7" w:rsidP="007725E7">
      <w:pPr>
        <w:adjustRightInd w:val="0"/>
        <w:ind w:firstLineChars="200" w:firstLine="640"/>
        <w:rPr>
          <w:rFonts w:ascii="仿宋" w:eastAsia="仿宋" w:hAnsi="仿宋" w:cs="SimSun-Identity-H" w:hint="eastAsia"/>
          <w:color w:val="000000"/>
          <w:kern w:val="0"/>
          <w:sz w:val="32"/>
          <w:szCs w:val="28"/>
        </w:rPr>
      </w:pPr>
    </w:p>
    <w:p w:rsidR="00872AAD" w:rsidRDefault="00872AAD" w:rsidP="007725E7">
      <w:pPr>
        <w:adjustRightInd w:val="0"/>
        <w:ind w:firstLineChars="200" w:firstLine="640"/>
        <w:rPr>
          <w:rFonts w:ascii="仿宋" w:eastAsia="仿宋" w:hAnsi="仿宋" w:cs="SimSun-Identity-H" w:hint="eastAsia"/>
          <w:color w:val="000000"/>
          <w:kern w:val="0"/>
          <w:sz w:val="32"/>
          <w:szCs w:val="28"/>
        </w:rPr>
      </w:pPr>
    </w:p>
    <w:p w:rsidR="00872AAD" w:rsidRDefault="00872AAD" w:rsidP="007725E7">
      <w:pPr>
        <w:adjustRightInd w:val="0"/>
        <w:ind w:firstLineChars="200" w:firstLine="640"/>
        <w:rPr>
          <w:rFonts w:ascii="仿宋" w:eastAsia="仿宋" w:hAnsi="仿宋" w:cs="SimSun-Identity-H" w:hint="eastAsia"/>
          <w:color w:val="000000"/>
          <w:kern w:val="0"/>
          <w:sz w:val="32"/>
          <w:szCs w:val="28"/>
        </w:rPr>
      </w:pPr>
    </w:p>
    <w:p w:rsidR="00872AAD" w:rsidRDefault="00872AAD" w:rsidP="007725E7">
      <w:pPr>
        <w:adjustRightInd w:val="0"/>
        <w:ind w:firstLineChars="200" w:firstLine="640"/>
        <w:rPr>
          <w:rFonts w:ascii="仿宋" w:eastAsia="仿宋" w:hAnsi="仿宋" w:cs="SimSun-Identity-H" w:hint="eastAsia"/>
          <w:color w:val="000000"/>
          <w:kern w:val="0"/>
          <w:sz w:val="32"/>
          <w:szCs w:val="28"/>
        </w:rPr>
      </w:pPr>
    </w:p>
    <w:p w:rsidR="00872AAD" w:rsidRDefault="00872AAD" w:rsidP="007725E7">
      <w:pPr>
        <w:adjustRightInd w:val="0"/>
        <w:ind w:firstLineChars="200" w:firstLine="640"/>
        <w:rPr>
          <w:rFonts w:ascii="仿宋" w:eastAsia="仿宋" w:hAnsi="仿宋" w:cs="SimSun-Identity-H" w:hint="eastAsia"/>
          <w:color w:val="000000"/>
          <w:kern w:val="0"/>
          <w:sz w:val="32"/>
          <w:szCs w:val="28"/>
        </w:rPr>
      </w:pPr>
    </w:p>
    <w:p w:rsidR="00872AAD" w:rsidRDefault="00872AAD" w:rsidP="007725E7">
      <w:pPr>
        <w:adjustRightInd w:val="0"/>
        <w:ind w:firstLineChars="200" w:firstLine="640"/>
        <w:rPr>
          <w:rFonts w:ascii="仿宋" w:eastAsia="仿宋" w:hAnsi="仿宋" w:cs="SimSun-Identity-H" w:hint="eastAsia"/>
          <w:color w:val="000000"/>
          <w:kern w:val="0"/>
          <w:sz w:val="32"/>
          <w:szCs w:val="28"/>
        </w:rPr>
      </w:pPr>
    </w:p>
    <w:p w:rsidR="00872AAD" w:rsidRPr="00727856" w:rsidRDefault="00872AAD" w:rsidP="007725E7">
      <w:pPr>
        <w:adjustRightInd w:val="0"/>
        <w:ind w:firstLineChars="200" w:firstLine="640"/>
        <w:rPr>
          <w:rFonts w:ascii="仿宋" w:eastAsia="仿宋" w:hAnsi="仿宋" w:cs="SimSun-Identity-H"/>
          <w:color w:val="000000"/>
          <w:kern w:val="0"/>
          <w:sz w:val="32"/>
          <w:szCs w:val="28"/>
        </w:rPr>
      </w:pPr>
    </w:p>
    <w:p w:rsidR="00827E70" w:rsidRPr="00827E70" w:rsidRDefault="00827E70" w:rsidP="00827E70">
      <w:pPr>
        <w:spacing w:line="600" w:lineRule="exact"/>
        <w:ind w:firstLineChars="200" w:firstLine="640"/>
        <w:rPr>
          <w:rFonts w:ascii="仿宋" w:eastAsia="仿宋" w:hAnsi="仿宋"/>
          <w:kern w:val="0"/>
          <w:sz w:val="32"/>
          <w:szCs w:val="32"/>
        </w:rPr>
      </w:pPr>
      <w:r w:rsidRPr="00827E70">
        <w:rPr>
          <w:rFonts w:ascii="仿宋" w:eastAsia="仿宋" w:hAnsi="仿宋" w:hint="eastAsia"/>
          <w:kern w:val="0"/>
          <w:sz w:val="32"/>
          <w:szCs w:val="32"/>
        </w:rPr>
        <w:lastRenderedPageBreak/>
        <w:t>附件一：201</w:t>
      </w:r>
      <w:r w:rsidR="000F312F">
        <w:rPr>
          <w:rFonts w:ascii="仿宋" w:eastAsia="仿宋" w:hAnsi="仿宋"/>
          <w:kern w:val="0"/>
          <w:sz w:val="32"/>
          <w:szCs w:val="32"/>
        </w:rPr>
        <w:t>9</w:t>
      </w:r>
      <w:r w:rsidRPr="00827E70">
        <w:rPr>
          <w:rFonts w:ascii="仿宋" w:eastAsia="仿宋" w:hAnsi="仿宋" w:hint="eastAsia"/>
          <w:kern w:val="0"/>
          <w:sz w:val="32"/>
          <w:szCs w:val="32"/>
        </w:rPr>
        <w:t>年度</w:t>
      </w:r>
      <w:r>
        <w:rPr>
          <w:rFonts w:ascii="仿宋" w:eastAsia="仿宋" w:hAnsi="仿宋" w:hint="eastAsia"/>
          <w:kern w:val="0"/>
          <w:sz w:val="32"/>
          <w:szCs w:val="32"/>
        </w:rPr>
        <w:t>衡山县</w:t>
      </w:r>
      <w:r w:rsidR="00CE091A">
        <w:rPr>
          <w:rFonts w:ascii="仿宋" w:eastAsia="仿宋" w:hAnsi="仿宋" w:hint="eastAsia"/>
          <w:kern w:val="0"/>
          <w:sz w:val="32"/>
          <w:szCs w:val="32"/>
        </w:rPr>
        <w:t>城市管理和综合执法局</w:t>
      </w:r>
      <w:r w:rsidRPr="00827E70">
        <w:rPr>
          <w:rFonts w:ascii="仿宋" w:eastAsia="仿宋" w:hAnsi="仿宋" w:hint="eastAsia"/>
          <w:kern w:val="0"/>
          <w:sz w:val="32"/>
          <w:szCs w:val="32"/>
        </w:rPr>
        <w:t>整体支出资金项目绩效评价指标及评分表</w:t>
      </w:r>
    </w:p>
    <w:p w:rsidR="006B13D6" w:rsidRPr="00827E70" w:rsidRDefault="006B13D6" w:rsidP="006B13D6">
      <w:pPr>
        <w:widowControl/>
        <w:adjustRightInd w:val="0"/>
        <w:snapToGrid w:val="0"/>
        <w:spacing w:line="600" w:lineRule="exact"/>
        <w:ind w:firstLine="200"/>
        <w:jc w:val="left"/>
        <w:rPr>
          <w:rFonts w:ascii="仿宋" w:eastAsia="仿宋" w:hAnsi="仿宋"/>
          <w:kern w:val="0"/>
          <w:sz w:val="32"/>
          <w:szCs w:val="32"/>
        </w:rPr>
      </w:pPr>
    </w:p>
    <w:p w:rsidR="006B13D6" w:rsidRDefault="006B13D6" w:rsidP="006B13D6">
      <w:pPr>
        <w:widowControl/>
        <w:adjustRightInd w:val="0"/>
        <w:snapToGrid w:val="0"/>
        <w:spacing w:line="600" w:lineRule="exact"/>
        <w:ind w:firstLine="550"/>
        <w:jc w:val="left"/>
        <w:rPr>
          <w:rFonts w:ascii="黑体" w:eastAsia="黑体" w:hAnsi="黑体"/>
          <w:b/>
          <w:kern w:val="0"/>
          <w:sz w:val="32"/>
          <w:szCs w:val="32"/>
        </w:rPr>
      </w:pPr>
    </w:p>
    <w:p w:rsidR="00827E70" w:rsidRDefault="00827E70" w:rsidP="006B13D6">
      <w:pPr>
        <w:widowControl/>
        <w:adjustRightInd w:val="0"/>
        <w:snapToGrid w:val="0"/>
        <w:spacing w:line="600" w:lineRule="exact"/>
        <w:ind w:firstLine="550"/>
        <w:jc w:val="left"/>
        <w:rPr>
          <w:rFonts w:ascii="黑体" w:eastAsia="黑体" w:hAnsi="黑体"/>
          <w:b/>
          <w:kern w:val="0"/>
          <w:sz w:val="32"/>
          <w:szCs w:val="32"/>
        </w:rPr>
      </w:pPr>
    </w:p>
    <w:p w:rsidR="00827E70" w:rsidRDefault="00827E70" w:rsidP="006B13D6">
      <w:pPr>
        <w:widowControl/>
        <w:adjustRightInd w:val="0"/>
        <w:snapToGrid w:val="0"/>
        <w:spacing w:line="600" w:lineRule="exact"/>
        <w:ind w:firstLine="550"/>
        <w:jc w:val="left"/>
        <w:rPr>
          <w:rFonts w:ascii="黑体" w:eastAsia="黑体" w:hAnsi="黑体"/>
          <w:b/>
          <w:kern w:val="0"/>
          <w:sz w:val="32"/>
          <w:szCs w:val="32"/>
        </w:rPr>
      </w:pPr>
    </w:p>
    <w:tbl>
      <w:tblPr>
        <w:tblW w:w="0" w:type="auto"/>
        <w:jc w:val="center"/>
        <w:tblLayout w:type="fixed"/>
        <w:tblLook w:val="0000"/>
      </w:tblPr>
      <w:tblGrid>
        <w:gridCol w:w="4814"/>
        <w:gridCol w:w="3402"/>
      </w:tblGrid>
      <w:tr w:rsidR="00482374" w:rsidRPr="00F33902" w:rsidTr="00F33902">
        <w:trPr>
          <w:trHeight w:val="284"/>
          <w:jc w:val="center"/>
        </w:trPr>
        <w:tc>
          <w:tcPr>
            <w:tcW w:w="4814" w:type="dxa"/>
            <w:vAlign w:val="center"/>
          </w:tcPr>
          <w:p w:rsidR="00482374" w:rsidRPr="00F33902" w:rsidRDefault="00482374" w:rsidP="00F33902">
            <w:pPr>
              <w:adjustRightInd w:val="0"/>
              <w:snapToGrid w:val="0"/>
              <w:spacing w:line="600" w:lineRule="exact"/>
              <w:rPr>
                <w:rFonts w:eastAsia="仿宋"/>
                <w:sz w:val="32"/>
                <w:szCs w:val="32"/>
              </w:rPr>
            </w:pPr>
            <w:r w:rsidRPr="00F33902">
              <w:rPr>
                <w:rFonts w:eastAsia="仿宋" w:hAnsi="仿宋"/>
                <w:sz w:val="32"/>
                <w:szCs w:val="32"/>
              </w:rPr>
              <w:t>湖南宏丰益联合会计师事务所</w:t>
            </w:r>
          </w:p>
        </w:tc>
        <w:tc>
          <w:tcPr>
            <w:tcW w:w="3402" w:type="dxa"/>
            <w:vAlign w:val="center"/>
          </w:tcPr>
          <w:p w:rsidR="00482374" w:rsidRPr="00F33902" w:rsidRDefault="00482374" w:rsidP="00F33902">
            <w:pPr>
              <w:adjustRightInd w:val="0"/>
              <w:snapToGrid w:val="0"/>
              <w:spacing w:line="600" w:lineRule="exact"/>
              <w:ind w:firstLineChars="196" w:firstLine="627"/>
              <w:rPr>
                <w:rFonts w:eastAsia="仿宋"/>
                <w:sz w:val="32"/>
                <w:szCs w:val="32"/>
              </w:rPr>
            </w:pPr>
            <w:r w:rsidRPr="00F33902">
              <w:rPr>
                <w:rFonts w:eastAsia="仿宋" w:hAnsi="仿宋"/>
                <w:sz w:val="32"/>
                <w:szCs w:val="32"/>
              </w:rPr>
              <w:t>中国注册会计师：</w:t>
            </w:r>
          </w:p>
        </w:tc>
      </w:tr>
      <w:tr w:rsidR="00482374" w:rsidRPr="00F33902" w:rsidTr="00F33902">
        <w:trPr>
          <w:trHeight w:val="284"/>
          <w:jc w:val="center"/>
        </w:trPr>
        <w:tc>
          <w:tcPr>
            <w:tcW w:w="4814" w:type="dxa"/>
            <w:vAlign w:val="center"/>
          </w:tcPr>
          <w:p w:rsidR="00482374" w:rsidRPr="00F33902" w:rsidRDefault="00482374" w:rsidP="00F33902">
            <w:pPr>
              <w:adjustRightInd w:val="0"/>
              <w:snapToGrid w:val="0"/>
              <w:spacing w:line="600" w:lineRule="exact"/>
              <w:rPr>
                <w:rFonts w:eastAsia="仿宋"/>
                <w:sz w:val="32"/>
                <w:szCs w:val="32"/>
              </w:rPr>
            </w:pPr>
          </w:p>
          <w:p w:rsidR="00482374" w:rsidRPr="00F33902" w:rsidRDefault="00482374" w:rsidP="00F33902">
            <w:pPr>
              <w:adjustRightInd w:val="0"/>
              <w:snapToGrid w:val="0"/>
              <w:spacing w:line="600" w:lineRule="exact"/>
              <w:rPr>
                <w:rFonts w:eastAsia="仿宋"/>
                <w:sz w:val="32"/>
                <w:szCs w:val="32"/>
              </w:rPr>
            </w:pPr>
          </w:p>
          <w:p w:rsidR="00482374" w:rsidRPr="00F33902" w:rsidRDefault="00482374" w:rsidP="00F33902">
            <w:pPr>
              <w:adjustRightInd w:val="0"/>
              <w:snapToGrid w:val="0"/>
              <w:spacing w:line="600" w:lineRule="exact"/>
              <w:rPr>
                <w:rFonts w:eastAsia="仿宋"/>
                <w:sz w:val="32"/>
                <w:szCs w:val="32"/>
              </w:rPr>
            </w:pPr>
          </w:p>
          <w:p w:rsidR="00482374" w:rsidRPr="00F33902" w:rsidRDefault="00482374" w:rsidP="00F33902">
            <w:pPr>
              <w:adjustRightInd w:val="0"/>
              <w:snapToGrid w:val="0"/>
              <w:spacing w:line="600" w:lineRule="exact"/>
              <w:rPr>
                <w:rFonts w:eastAsia="仿宋"/>
                <w:sz w:val="32"/>
                <w:szCs w:val="32"/>
              </w:rPr>
            </w:pPr>
          </w:p>
        </w:tc>
        <w:tc>
          <w:tcPr>
            <w:tcW w:w="3402" w:type="dxa"/>
            <w:vAlign w:val="center"/>
          </w:tcPr>
          <w:p w:rsidR="00482374" w:rsidRPr="00F33902" w:rsidRDefault="00482374" w:rsidP="00F33902">
            <w:pPr>
              <w:adjustRightInd w:val="0"/>
              <w:snapToGrid w:val="0"/>
              <w:spacing w:line="600" w:lineRule="exact"/>
              <w:rPr>
                <w:rFonts w:eastAsia="仿宋"/>
                <w:sz w:val="32"/>
                <w:szCs w:val="32"/>
              </w:rPr>
            </w:pPr>
          </w:p>
        </w:tc>
      </w:tr>
      <w:tr w:rsidR="00482374" w:rsidRPr="00F33902" w:rsidTr="00F33902">
        <w:trPr>
          <w:trHeight w:val="284"/>
          <w:jc w:val="center"/>
        </w:trPr>
        <w:tc>
          <w:tcPr>
            <w:tcW w:w="4814" w:type="dxa"/>
            <w:vAlign w:val="center"/>
          </w:tcPr>
          <w:p w:rsidR="00482374" w:rsidRPr="00F33902" w:rsidRDefault="00482374" w:rsidP="00F33902">
            <w:pPr>
              <w:adjustRightInd w:val="0"/>
              <w:snapToGrid w:val="0"/>
              <w:spacing w:line="600" w:lineRule="exact"/>
              <w:rPr>
                <w:rFonts w:eastAsia="仿宋"/>
                <w:sz w:val="32"/>
                <w:szCs w:val="32"/>
              </w:rPr>
            </w:pPr>
          </w:p>
        </w:tc>
        <w:tc>
          <w:tcPr>
            <w:tcW w:w="3402" w:type="dxa"/>
            <w:vAlign w:val="center"/>
          </w:tcPr>
          <w:p w:rsidR="00482374" w:rsidRPr="00F33902" w:rsidRDefault="00482374" w:rsidP="00F33902">
            <w:pPr>
              <w:adjustRightInd w:val="0"/>
              <w:snapToGrid w:val="0"/>
              <w:spacing w:line="600" w:lineRule="exact"/>
              <w:jc w:val="center"/>
              <w:rPr>
                <w:rFonts w:eastAsia="仿宋"/>
                <w:sz w:val="32"/>
                <w:szCs w:val="32"/>
              </w:rPr>
            </w:pPr>
            <w:r w:rsidRPr="00F33902">
              <w:rPr>
                <w:rFonts w:eastAsia="仿宋" w:hAnsi="仿宋"/>
                <w:sz w:val="32"/>
                <w:szCs w:val="32"/>
              </w:rPr>
              <w:t>中国注册会计师：</w:t>
            </w:r>
          </w:p>
        </w:tc>
      </w:tr>
      <w:tr w:rsidR="00482374" w:rsidRPr="00F33902" w:rsidTr="00F33902">
        <w:trPr>
          <w:gridAfter w:val="1"/>
          <w:wAfter w:w="3402" w:type="dxa"/>
          <w:trHeight w:val="284"/>
          <w:jc w:val="center"/>
        </w:trPr>
        <w:tc>
          <w:tcPr>
            <w:tcW w:w="4814" w:type="dxa"/>
            <w:vAlign w:val="center"/>
          </w:tcPr>
          <w:p w:rsidR="00482374" w:rsidRPr="00F33902" w:rsidRDefault="00482374" w:rsidP="00F33902">
            <w:pPr>
              <w:adjustRightInd w:val="0"/>
              <w:snapToGrid w:val="0"/>
              <w:spacing w:line="600" w:lineRule="exact"/>
              <w:rPr>
                <w:rFonts w:eastAsia="仿宋"/>
                <w:sz w:val="32"/>
                <w:szCs w:val="32"/>
              </w:rPr>
            </w:pPr>
          </w:p>
          <w:p w:rsidR="00482374" w:rsidRPr="00F33902" w:rsidRDefault="00482374" w:rsidP="00F33902">
            <w:pPr>
              <w:adjustRightInd w:val="0"/>
              <w:snapToGrid w:val="0"/>
              <w:spacing w:line="600" w:lineRule="exact"/>
              <w:rPr>
                <w:rFonts w:eastAsia="仿宋"/>
                <w:sz w:val="32"/>
                <w:szCs w:val="32"/>
              </w:rPr>
            </w:pPr>
          </w:p>
          <w:p w:rsidR="00482374" w:rsidRPr="00F33902" w:rsidRDefault="00482374" w:rsidP="00F33902">
            <w:pPr>
              <w:adjustRightInd w:val="0"/>
              <w:snapToGrid w:val="0"/>
              <w:spacing w:line="600" w:lineRule="exact"/>
              <w:rPr>
                <w:rFonts w:eastAsia="仿宋"/>
                <w:sz w:val="32"/>
                <w:szCs w:val="32"/>
              </w:rPr>
            </w:pPr>
          </w:p>
        </w:tc>
      </w:tr>
      <w:tr w:rsidR="00482374" w:rsidRPr="00F33902" w:rsidTr="00F33902">
        <w:trPr>
          <w:trHeight w:val="284"/>
          <w:jc w:val="center"/>
        </w:trPr>
        <w:tc>
          <w:tcPr>
            <w:tcW w:w="8216" w:type="dxa"/>
            <w:gridSpan w:val="2"/>
            <w:vAlign w:val="center"/>
          </w:tcPr>
          <w:p w:rsidR="00482374" w:rsidRPr="00F33902" w:rsidRDefault="00482374" w:rsidP="006E5625">
            <w:pPr>
              <w:adjustRightInd w:val="0"/>
              <w:snapToGrid w:val="0"/>
              <w:spacing w:line="600" w:lineRule="exact"/>
              <w:rPr>
                <w:rFonts w:eastAsia="仿宋"/>
                <w:sz w:val="32"/>
                <w:szCs w:val="32"/>
              </w:rPr>
            </w:pPr>
            <w:r w:rsidRPr="00F33902">
              <w:rPr>
                <w:rFonts w:eastAsia="仿宋" w:hAnsi="仿宋"/>
                <w:sz w:val="32"/>
                <w:szCs w:val="32"/>
              </w:rPr>
              <w:t>地址：湖南</w:t>
            </w:r>
            <w:r w:rsidRPr="00F33902">
              <w:rPr>
                <w:rFonts w:eastAsia="仿宋"/>
                <w:sz w:val="32"/>
                <w:szCs w:val="32"/>
              </w:rPr>
              <w:t>·</w:t>
            </w:r>
            <w:r w:rsidRPr="00F33902">
              <w:rPr>
                <w:rFonts w:eastAsia="仿宋" w:hAnsi="仿宋"/>
                <w:sz w:val="32"/>
                <w:szCs w:val="32"/>
              </w:rPr>
              <w:t>长沙</w:t>
            </w:r>
            <w:r w:rsidR="006E5625">
              <w:rPr>
                <w:rFonts w:eastAsia="仿宋" w:hAnsi="仿宋" w:hint="eastAsia"/>
                <w:sz w:val="32"/>
                <w:szCs w:val="32"/>
              </w:rPr>
              <w:t xml:space="preserve">                </w:t>
            </w:r>
            <w:r w:rsidRPr="00F33902">
              <w:rPr>
                <w:rFonts w:eastAsia="仿宋" w:hAnsi="仿宋"/>
                <w:sz w:val="32"/>
                <w:szCs w:val="32"/>
              </w:rPr>
              <w:t>二</w:t>
            </w:r>
            <w:r w:rsidR="006E5625">
              <w:rPr>
                <w:rFonts w:eastAsia="仿宋" w:hint="eastAsia"/>
                <w:sz w:val="32"/>
                <w:szCs w:val="32"/>
              </w:rPr>
              <w:t>〇</w:t>
            </w:r>
            <w:r w:rsidR="00F47DD5" w:rsidRPr="00F33902">
              <w:rPr>
                <w:rFonts w:eastAsia="仿宋" w:hAnsi="仿宋"/>
                <w:sz w:val="32"/>
                <w:szCs w:val="32"/>
              </w:rPr>
              <w:t>二</w:t>
            </w:r>
            <w:r w:rsidR="006E5625">
              <w:rPr>
                <w:rFonts w:eastAsia="仿宋" w:hint="eastAsia"/>
                <w:sz w:val="32"/>
                <w:szCs w:val="32"/>
              </w:rPr>
              <w:t>〇</w:t>
            </w:r>
            <w:r w:rsidRPr="00F33902">
              <w:rPr>
                <w:rFonts w:eastAsia="仿宋" w:hAnsi="仿宋"/>
                <w:sz w:val="32"/>
                <w:szCs w:val="32"/>
              </w:rPr>
              <w:t>年</w:t>
            </w:r>
            <w:r w:rsidR="00F95865">
              <w:rPr>
                <w:rFonts w:eastAsia="仿宋" w:hAnsi="仿宋" w:hint="eastAsia"/>
                <w:sz w:val="32"/>
                <w:szCs w:val="32"/>
              </w:rPr>
              <w:t>十</w:t>
            </w:r>
            <w:r w:rsidR="00F47DD5">
              <w:rPr>
                <w:rFonts w:eastAsia="仿宋" w:hAnsi="仿宋" w:hint="eastAsia"/>
                <w:sz w:val="32"/>
                <w:szCs w:val="32"/>
              </w:rPr>
              <w:t>一</w:t>
            </w:r>
            <w:r w:rsidRPr="00F33902">
              <w:rPr>
                <w:rFonts w:eastAsia="仿宋" w:hAnsi="仿宋"/>
                <w:sz w:val="32"/>
                <w:szCs w:val="32"/>
              </w:rPr>
              <w:t>月</w:t>
            </w:r>
            <w:r w:rsidR="002A7A6F" w:rsidRPr="00F33902">
              <w:rPr>
                <w:rFonts w:eastAsia="仿宋" w:hAnsi="仿宋"/>
                <w:sz w:val="32"/>
                <w:szCs w:val="32"/>
              </w:rPr>
              <w:t>二</w:t>
            </w:r>
            <w:r w:rsidRPr="00F33902">
              <w:rPr>
                <w:rFonts w:eastAsia="仿宋" w:hAnsi="仿宋"/>
                <w:sz w:val="32"/>
                <w:szCs w:val="32"/>
              </w:rPr>
              <w:t>日</w:t>
            </w:r>
          </w:p>
        </w:tc>
      </w:tr>
    </w:tbl>
    <w:p w:rsidR="009576F3" w:rsidRDefault="009576F3">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Default="00872AAD">
      <w:pPr>
        <w:rPr>
          <w:rFonts w:hint="eastAsia"/>
        </w:rPr>
      </w:pPr>
    </w:p>
    <w:p w:rsidR="00872AAD" w:rsidRPr="00872AAD" w:rsidRDefault="00872AAD">
      <w:pPr>
        <w:rPr>
          <w:rFonts w:hint="eastAsia"/>
          <w:b/>
          <w:sz w:val="28"/>
          <w:szCs w:val="28"/>
        </w:rPr>
      </w:pPr>
      <w:r w:rsidRPr="00872AAD">
        <w:rPr>
          <w:rFonts w:hint="eastAsia"/>
          <w:b/>
          <w:sz w:val="28"/>
          <w:szCs w:val="28"/>
        </w:rPr>
        <w:lastRenderedPageBreak/>
        <w:t>附件一：</w:t>
      </w:r>
    </w:p>
    <w:p w:rsidR="00872AAD" w:rsidRDefault="00872AAD" w:rsidP="00872AAD">
      <w:pPr>
        <w:spacing w:line="440" w:lineRule="exact"/>
        <w:jc w:val="center"/>
        <w:rPr>
          <w:rFonts w:hint="eastAsia"/>
          <w:b/>
          <w:sz w:val="30"/>
          <w:szCs w:val="30"/>
        </w:rPr>
      </w:pPr>
      <w:r w:rsidRPr="00872AAD">
        <w:rPr>
          <w:rFonts w:hint="eastAsia"/>
          <w:b/>
          <w:sz w:val="30"/>
          <w:szCs w:val="30"/>
        </w:rPr>
        <w:t>2019</w:t>
      </w:r>
      <w:r w:rsidRPr="00872AAD">
        <w:rPr>
          <w:rFonts w:hint="eastAsia"/>
          <w:b/>
          <w:sz w:val="30"/>
          <w:szCs w:val="30"/>
        </w:rPr>
        <w:t>年度衡山县城市管理和综合执法局</w:t>
      </w:r>
    </w:p>
    <w:p w:rsidR="00872AAD" w:rsidRDefault="00872AAD" w:rsidP="00872AAD">
      <w:pPr>
        <w:spacing w:line="440" w:lineRule="exact"/>
        <w:jc w:val="center"/>
        <w:rPr>
          <w:rFonts w:hint="eastAsia"/>
          <w:b/>
          <w:sz w:val="30"/>
          <w:szCs w:val="30"/>
        </w:rPr>
      </w:pPr>
      <w:r w:rsidRPr="00872AAD">
        <w:rPr>
          <w:rFonts w:hint="eastAsia"/>
          <w:b/>
          <w:sz w:val="30"/>
          <w:szCs w:val="30"/>
        </w:rPr>
        <w:t>整体支出资金项目绩效评价</w:t>
      </w:r>
    </w:p>
    <w:p w:rsidR="00872AAD" w:rsidRPr="00872AAD" w:rsidRDefault="00872AAD" w:rsidP="00872AAD">
      <w:pPr>
        <w:spacing w:line="440" w:lineRule="exact"/>
        <w:jc w:val="center"/>
        <w:rPr>
          <w:rFonts w:hint="eastAsia"/>
          <w:b/>
          <w:sz w:val="30"/>
          <w:szCs w:val="30"/>
        </w:rPr>
      </w:pPr>
      <w:r w:rsidRPr="00872AAD">
        <w:rPr>
          <w:rFonts w:hint="eastAsia"/>
          <w:b/>
          <w:sz w:val="30"/>
          <w:szCs w:val="30"/>
        </w:rPr>
        <w:t>指标及评分表</w:t>
      </w:r>
    </w:p>
    <w:tbl>
      <w:tblPr>
        <w:tblW w:w="5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687"/>
        <w:gridCol w:w="666"/>
        <w:gridCol w:w="3009"/>
        <w:gridCol w:w="1931"/>
        <w:gridCol w:w="2154"/>
        <w:gridCol w:w="687"/>
      </w:tblGrid>
      <w:tr w:rsidR="00872AAD" w:rsidRPr="00872AAD" w:rsidTr="00872AAD">
        <w:trPr>
          <w:trHeight w:val="720"/>
          <w:tblHeader/>
          <w:jc w:val="center"/>
        </w:trPr>
        <w:tc>
          <w:tcPr>
            <w:tcW w:w="420"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一级指标</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二级指标</w:t>
            </w:r>
          </w:p>
        </w:tc>
        <w:tc>
          <w:tcPr>
            <w:tcW w:w="419"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三级指标</w:t>
            </w:r>
          </w:p>
        </w:tc>
        <w:tc>
          <w:tcPr>
            <w:tcW w:w="2782"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指标解释说明</w:t>
            </w:r>
          </w:p>
        </w:tc>
        <w:tc>
          <w:tcPr>
            <w:tcW w:w="1785"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评分标准</w:t>
            </w:r>
          </w:p>
        </w:tc>
        <w:tc>
          <w:tcPr>
            <w:tcW w:w="1846"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得分标准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b/>
                <w:bCs/>
                <w:color w:val="000000"/>
                <w:kern w:val="0"/>
                <w:sz w:val="20"/>
                <w:szCs w:val="20"/>
              </w:rPr>
            </w:pPr>
            <w:r w:rsidRPr="00872AAD">
              <w:rPr>
                <w:rFonts w:eastAsia="仿宋" w:hAnsi="仿宋"/>
                <w:b/>
                <w:bCs/>
                <w:color w:val="000000"/>
                <w:kern w:val="0"/>
                <w:sz w:val="20"/>
                <w:szCs w:val="20"/>
              </w:rPr>
              <w:t>得分</w:t>
            </w:r>
          </w:p>
        </w:tc>
      </w:tr>
      <w:tr w:rsidR="00872AAD" w:rsidRPr="00872AAD" w:rsidTr="00872AAD">
        <w:trPr>
          <w:trHeight w:val="1380"/>
          <w:jc w:val="center"/>
        </w:trPr>
        <w:tc>
          <w:tcPr>
            <w:tcW w:w="420" w:type="dxa"/>
            <w:vMerge w:val="restart"/>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投入（</w:t>
            </w:r>
            <w:r w:rsidRPr="00872AAD">
              <w:rPr>
                <w:rFonts w:eastAsia="仿宋"/>
                <w:color w:val="000000"/>
                <w:kern w:val="0"/>
                <w:sz w:val="20"/>
                <w:szCs w:val="20"/>
              </w:rPr>
              <w:t>15</w:t>
            </w:r>
            <w:r w:rsidRPr="00872AAD">
              <w:rPr>
                <w:rFonts w:eastAsia="仿宋" w:hAnsi="仿宋"/>
                <w:color w:val="000000"/>
                <w:kern w:val="0"/>
                <w:sz w:val="20"/>
                <w:szCs w:val="20"/>
              </w:rPr>
              <w:t>分）</w:t>
            </w:r>
          </w:p>
        </w:tc>
        <w:tc>
          <w:tcPr>
            <w:tcW w:w="635" w:type="dxa"/>
            <w:vMerge w:val="restart"/>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hAnsi="仿宋"/>
                <w:color w:val="000000"/>
                <w:kern w:val="0"/>
                <w:sz w:val="20"/>
                <w:szCs w:val="20"/>
              </w:rPr>
              <w:t>目标设置（</w:t>
            </w:r>
            <w:r w:rsidRPr="00872AAD">
              <w:rPr>
                <w:rFonts w:eastAsia="仿宋"/>
                <w:color w:val="000000"/>
                <w:kern w:val="0"/>
                <w:sz w:val="20"/>
                <w:szCs w:val="20"/>
              </w:rPr>
              <w:t>5</w:t>
            </w:r>
            <w:r w:rsidRPr="00872AAD">
              <w:rPr>
                <w:rFonts w:eastAsia="仿宋" w:hAnsi="仿宋"/>
                <w:color w:val="000000"/>
                <w:kern w:val="0"/>
                <w:sz w:val="20"/>
                <w:szCs w:val="20"/>
              </w:rPr>
              <w:t>分）</w:t>
            </w: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目标的明确性（</w:t>
            </w:r>
            <w:r w:rsidRPr="00872AAD">
              <w:rPr>
                <w:rFonts w:eastAsia="仿宋"/>
                <w:color w:val="000000"/>
                <w:kern w:val="0"/>
                <w:sz w:val="20"/>
                <w:szCs w:val="20"/>
              </w:rPr>
              <w:t>2</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是否设定了整体绩效目标及年度承担的重点工作，用以反映和评价部门工作的目的性与计划性；依据整体绩效目标所设定的绩效指标是否清晰、细化、可衡量，用以反映和考核部门整体绩效目标的明细化情况。</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设定了整体绩效目标计</w:t>
            </w:r>
            <w:r w:rsidRPr="00872AAD">
              <w:rPr>
                <w:rFonts w:eastAsia="仿宋"/>
                <w:color w:val="000000"/>
                <w:kern w:val="0"/>
                <w:sz w:val="20"/>
                <w:szCs w:val="20"/>
              </w:rPr>
              <w:t>1</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将部门整体的绩效目标细化分解为具体的工作任务计</w:t>
            </w:r>
            <w:r w:rsidRPr="00872AAD">
              <w:rPr>
                <w:rFonts w:eastAsia="仿宋"/>
                <w:color w:val="000000"/>
                <w:kern w:val="0"/>
                <w:sz w:val="20"/>
                <w:szCs w:val="20"/>
              </w:rPr>
              <w:t>0.5</w:t>
            </w:r>
            <w:r w:rsidRPr="00872AAD">
              <w:rPr>
                <w:rFonts w:eastAsia="仿宋" w:hAnsi="仿宋"/>
                <w:color w:val="000000"/>
                <w:kern w:val="0"/>
                <w:sz w:val="20"/>
                <w:szCs w:val="20"/>
              </w:rPr>
              <w:t>分；</w:t>
            </w:r>
            <w:r w:rsidRPr="00872AAD">
              <w:rPr>
                <w:rFonts w:ascii="仿宋" w:eastAsia="仿宋" w:hAnsi="仿宋"/>
                <w:color w:val="000000"/>
                <w:kern w:val="0"/>
                <w:sz w:val="20"/>
                <w:szCs w:val="20"/>
              </w:rPr>
              <w:t>③</w:t>
            </w:r>
            <w:r w:rsidRPr="00872AAD">
              <w:rPr>
                <w:rFonts w:eastAsia="仿宋" w:hAnsi="仿宋"/>
                <w:color w:val="000000"/>
                <w:kern w:val="0"/>
                <w:sz w:val="20"/>
                <w:szCs w:val="20"/>
              </w:rPr>
              <w:t>通过清晰、可衡量的指标值予以体现计</w:t>
            </w:r>
            <w:r w:rsidRPr="00872AAD">
              <w:rPr>
                <w:rFonts w:eastAsia="仿宋"/>
                <w:color w:val="000000"/>
                <w:kern w:val="0"/>
                <w:sz w:val="20"/>
                <w:szCs w:val="20"/>
              </w:rPr>
              <w:t>0.5</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该部门设定了整体绩效目标，但未将绩效目标分解为具体的工作任务，未设置清晰、明确、可衡量的指标，本项扣</w:t>
            </w:r>
            <w:r w:rsidRPr="00872AAD">
              <w:rPr>
                <w:rFonts w:eastAsia="仿宋"/>
                <w:color w:val="000000"/>
                <w:kern w:val="0"/>
                <w:sz w:val="20"/>
                <w:szCs w:val="20"/>
              </w:rPr>
              <w:t>1</w:t>
            </w:r>
            <w:r w:rsidRPr="00872AAD">
              <w:rPr>
                <w:rFonts w:eastAsia="仿宋" w:hAnsi="仿宋"/>
                <w:color w:val="000000"/>
                <w:kern w:val="0"/>
                <w:sz w:val="20"/>
                <w:szCs w:val="20"/>
              </w:rPr>
              <w:t>分，得</w:t>
            </w:r>
            <w:r w:rsidRPr="00872AAD">
              <w:rPr>
                <w:rFonts w:eastAsia="仿宋"/>
                <w:color w:val="000000"/>
                <w:kern w:val="0"/>
                <w:sz w:val="20"/>
                <w:szCs w:val="20"/>
              </w:rPr>
              <w:t>1</w:t>
            </w:r>
            <w:r w:rsidRPr="00872AAD">
              <w:rPr>
                <w:rFonts w:eastAsia="仿宋" w:hAnsi="仿宋"/>
                <w:color w:val="000000"/>
                <w:kern w:val="0"/>
                <w:sz w:val="20"/>
                <w:szCs w:val="20"/>
              </w:rPr>
              <w:t>分。</w:t>
            </w:r>
          </w:p>
        </w:tc>
        <w:tc>
          <w:tcPr>
            <w:tcW w:w="635" w:type="dxa"/>
            <w:shd w:val="clear" w:color="auto" w:fill="auto"/>
            <w:noWrap/>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1</w:t>
            </w:r>
          </w:p>
        </w:tc>
      </w:tr>
      <w:tr w:rsidR="00872AAD" w:rsidRPr="00872AAD" w:rsidTr="00872AAD">
        <w:trPr>
          <w:trHeight w:val="138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目标的合规性（</w:t>
            </w:r>
            <w:r w:rsidRPr="00872AAD">
              <w:rPr>
                <w:rFonts w:eastAsia="仿宋"/>
                <w:color w:val="000000"/>
                <w:kern w:val="0"/>
                <w:sz w:val="20"/>
                <w:szCs w:val="20"/>
              </w:rPr>
              <w:t>2</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部门所设立的整体绩效目标是否符合国家法律法规、社会经济发展的总体规划，是否符合部门</w:t>
            </w:r>
            <w:r w:rsidRPr="00872AAD">
              <w:rPr>
                <w:rFonts w:eastAsia="仿宋"/>
                <w:color w:val="000000"/>
                <w:kern w:val="0"/>
                <w:sz w:val="20"/>
                <w:szCs w:val="20"/>
              </w:rPr>
              <w:t>“</w:t>
            </w:r>
            <w:r w:rsidRPr="00872AAD">
              <w:rPr>
                <w:rFonts w:eastAsia="仿宋" w:hAnsi="仿宋"/>
                <w:color w:val="000000"/>
                <w:kern w:val="0"/>
                <w:sz w:val="20"/>
                <w:szCs w:val="20"/>
              </w:rPr>
              <w:t>三定</w:t>
            </w:r>
            <w:r w:rsidRPr="00872AAD">
              <w:rPr>
                <w:rFonts w:eastAsia="仿宋"/>
                <w:color w:val="000000"/>
                <w:kern w:val="0"/>
                <w:sz w:val="20"/>
                <w:szCs w:val="20"/>
              </w:rPr>
              <w:t>”</w:t>
            </w:r>
            <w:r w:rsidRPr="00872AAD">
              <w:rPr>
                <w:rFonts w:eastAsia="仿宋" w:hAnsi="仿宋"/>
                <w:color w:val="000000"/>
                <w:kern w:val="0"/>
                <w:sz w:val="20"/>
                <w:szCs w:val="20"/>
              </w:rPr>
              <w:t>方案确定的部门工作职责，用以反映和考核部门整体绩效目标与部门履职、年度工作任务的相符性情况。</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符合国家法律法规、社会发展总体规划和部门制定的中长期规划计</w:t>
            </w:r>
            <w:r w:rsidRPr="00872AAD">
              <w:rPr>
                <w:rFonts w:eastAsia="仿宋"/>
                <w:color w:val="000000"/>
                <w:kern w:val="0"/>
                <w:sz w:val="20"/>
                <w:szCs w:val="20"/>
              </w:rPr>
              <w:t>1</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符合部门</w:t>
            </w:r>
            <w:r w:rsidRPr="00872AAD">
              <w:rPr>
                <w:rFonts w:eastAsia="仿宋"/>
                <w:color w:val="000000"/>
                <w:kern w:val="0"/>
                <w:sz w:val="20"/>
                <w:szCs w:val="20"/>
              </w:rPr>
              <w:t>“</w:t>
            </w:r>
            <w:r w:rsidRPr="00872AAD">
              <w:rPr>
                <w:rFonts w:eastAsia="仿宋" w:hAnsi="仿宋"/>
                <w:color w:val="000000"/>
                <w:kern w:val="0"/>
                <w:sz w:val="20"/>
                <w:szCs w:val="20"/>
              </w:rPr>
              <w:t>三定</w:t>
            </w:r>
            <w:r w:rsidRPr="00872AAD">
              <w:rPr>
                <w:rFonts w:eastAsia="仿宋"/>
                <w:color w:val="000000"/>
                <w:kern w:val="0"/>
                <w:sz w:val="20"/>
                <w:szCs w:val="20"/>
              </w:rPr>
              <w:t>”</w:t>
            </w:r>
            <w:r w:rsidRPr="00872AAD">
              <w:rPr>
                <w:rFonts w:eastAsia="仿宋" w:hAnsi="仿宋"/>
                <w:color w:val="000000"/>
                <w:kern w:val="0"/>
                <w:sz w:val="20"/>
                <w:szCs w:val="20"/>
              </w:rPr>
              <w:t>方案确定的职责计</w:t>
            </w:r>
            <w:r w:rsidRPr="00872AAD">
              <w:rPr>
                <w:rFonts w:eastAsia="仿宋"/>
                <w:color w:val="000000"/>
                <w:kern w:val="0"/>
                <w:sz w:val="20"/>
                <w:szCs w:val="20"/>
              </w:rPr>
              <w:t>1</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整体绩效目标符合国家法律法规、社会发展总体规划和部门制定的中长期规划，符合部门</w:t>
            </w:r>
            <w:r w:rsidRPr="00872AAD">
              <w:rPr>
                <w:rFonts w:eastAsia="仿宋"/>
                <w:color w:val="000000"/>
                <w:kern w:val="0"/>
                <w:sz w:val="20"/>
                <w:szCs w:val="20"/>
              </w:rPr>
              <w:t>“</w:t>
            </w:r>
            <w:r w:rsidRPr="00872AAD">
              <w:rPr>
                <w:rFonts w:eastAsia="仿宋" w:hAnsi="仿宋"/>
                <w:color w:val="000000"/>
                <w:kern w:val="0"/>
                <w:sz w:val="20"/>
                <w:szCs w:val="20"/>
              </w:rPr>
              <w:t>三定</w:t>
            </w:r>
            <w:r w:rsidRPr="00872AAD">
              <w:rPr>
                <w:rFonts w:eastAsia="仿宋"/>
                <w:color w:val="000000"/>
                <w:kern w:val="0"/>
                <w:sz w:val="20"/>
                <w:szCs w:val="20"/>
              </w:rPr>
              <w:t>”</w:t>
            </w:r>
            <w:r w:rsidRPr="00872AAD">
              <w:rPr>
                <w:rFonts w:eastAsia="仿宋" w:hAnsi="仿宋"/>
                <w:color w:val="000000"/>
                <w:kern w:val="0"/>
                <w:sz w:val="20"/>
                <w:szCs w:val="20"/>
              </w:rPr>
              <w:t>方案确定的职责，本项无扣分，得</w:t>
            </w:r>
            <w:r w:rsidRPr="00872AAD">
              <w:rPr>
                <w:rFonts w:eastAsia="仿宋"/>
                <w:color w:val="000000"/>
                <w:kern w:val="0"/>
                <w:sz w:val="20"/>
                <w:szCs w:val="20"/>
              </w:rPr>
              <w:t>2</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2</w:t>
            </w:r>
          </w:p>
        </w:tc>
      </w:tr>
      <w:tr w:rsidR="00872AAD" w:rsidRPr="00872AAD" w:rsidTr="00872AAD">
        <w:trPr>
          <w:trHeight w:val="138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目标的合理性（</w:t>
            </w:r>
            <w:r w:rsidRPr="00872AAD">
              <w:rPr>
                <w:rFonts w:eastAsia="仿宋"/>
                <w:color w:val="000000"/>
                <w:kern w:val="0"/>
                <w:sz w:val="20"/>
                <w:szCs w:val="20"/>
              </w:rPr>
              <w:t>1</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部门所设立的整体绩效目标依据是否充分、相关的指标设置是否符合客观实际，是否与本年度部门预算资金相匹配，用以反映和评价部门活动目标设定的合理性。</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整体绩效目标依据充分、指标设置符合客观实际，设立的目标可实现、可完成，计</w:t>
            </w:r>
            <w:r w:rsidRPr="00872AAD">
              <w:rPr>
                <w:rFonts w:eastAsia="仿宋"/>
                <w:color w:val="000000"/>
                <w:kern w:val="0"/>
                <w:sz w:val="20"/>
                <w:szCs w:val="20"/>
              </w:rPr>
              <w:t>0.5</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与本年度部门预算资金相匹配计</w:t>
            </w:r>
            <w:r w:rsidRPr="00872AAD">
              <w:rPr>
                <w:rFonts w:eastAsia="仿宋"/>
                <w:color w:val="000000"/>
                <w:kern w:val="0"/>
                <w:sz w:val="20"/>
                <w:szCs w:val="20"/>
              </w:rPr>
              <w:t>0.5</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整体绩效目标依据充分，可实现、可完成，与年度部门预算资金相匹配，本项无扣分，得</w:t>
            </w:r>
            <w:r w:rsidRPr="00872AAD">
              <w:rPr>
                <w:rFonts w:eastAsia="仿宋"/>
                <w:color w:val="000000"/>
                <w:kern w:val="0"/>
                <w:sz w:val="20"/>
                <w:szCs w:val="20"/>
              </w:rPr>
              <w:t>1</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1</w:t>
            </w:r>
          </w:p>
        </w:tc>
      </w:tr>
      <w:tr w:rsidR="00872AAD" w:rsidRPr="00872AAD" w:rsidTr="00872AAD">
        <w:trPr>
          <w:trHeight w:val="185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restart"/>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预算配置</w:t>
            </w:r>
            <w:r w:rsidRPr="00872AAD">
              <w:rPr>
                <w:rFonts w:eastAsia="仿宋"/>
                <w:color w:val="000000"/>
                <w:kern w:val="0"/>
                <w:sz w:val="20"/>
                <w:szCs w:val="20"/>
              </w:rPr>
              <w:t>(10</w:t>
            </w:r>
            <w:r w:rsidRPr="00872AAD">
              <w:rPr>
                <w:rFonts w:eastAsia="仿宋" w:hAnsi="仿宋"/>
                <w:color w:val="000000"/>
                <w:kern w:val="0"/>
                <w:sz w:val="20"/>
                <w:szCs w:val="20"/>
              </w:rPr>
              <w:t>分</w:t>
            </w:r>
            <w:r w:rsidRPr="00872AAD">
              <w:rPr>
                <w:rFonts w:eastAsia="仿宋"/>
                <w:color w:val="000000"/>
                <w:kern w:val="0"/>
                <w:sz w:val="20"/>
                <w:szCs w:val="20"/>
              </w:rPr>
              <w:t>)</w:t>
            </w: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在职人员控制率（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部门本年度实际在职人员数与编制数的比率，用以反映和评价部门对人员成本的控制程度。在职人员控制率</w:t>
            </w:r>
            <w:r w:rsidRPr="00872AAD">
              <w:rPr>
                <w:rFonts w:eastAsia="仿宋"/>
                <w:color w:val="000000"/>
                <w:kern w:val="0"/>
                <w:sz w:val="20"/>
                <w:szCs w:val="20"/>
              </w:rPr>
              <w:t>=</w:t>
            </w:r>
            <w:r w:rsidRPr="00872AAD">
              <w:rPr>
                <w:rFonts w:eastAsia="仿宋" w:hAnsi="仿宋"/>
                <w:color w:val="000000"/>
                <w:kern w:val="0"/>
                <w:sz w:val="20"/>
                <w:szCs w:val="20"/>
              </w:rPr>
              <w:t>（在职人员数</w:t>
            </w:r>
            <w:r w:rsidRPr="00872AAD">
              <w:rPr>
                <w:rFonts w:eastAsia="仿宋"/>
                <w:color w:val="000000"/>
                <w:kern w:val="0"/>
                <w:sz w:val="20"/>
                <w:szCs w:val="20"/>
              </w:rPr>
              <w:t>/</w:t>
            </w:r>
            <w:r w:rsidRPr="00872AAD">
              <w:rPr>
                <w:rFonts w:eastAsia="仿宋" w:hAnsi="仿宋"/>
                <w:color w:val="000000"/>
                <w:kern w:val="0"/>
                <w:sz w:val="20"/>
                <w:szCs w:val="20"/>
              </w:rPr>
              <w:t>编制数）</w:t>
            </w:r>
            <w:r w:rsidRPr="00872AAD">
              <w:rPr>
                <w:rFonts w:eastAsia="仿宋"/>
                <w:color w:val="000000"/>
                <w:kern w:val="0"/>
                <w:sz w:val="20"/>
                <w:szCs w:val="20"/>
              </w:rPr>
              <w:t>×100%</w:t>
            </w:r>
            <w:r w:rsidRPr="00872AAD">
              <w:rPr>
                <w:rFonts w:eastAsia="仿宋" w:hAnsi="仿宋"/>
                <w:color w:val="000000"/>
                <w:kern w:val="0"/>
                <w:sz w:val="20"/>
                <w:szCs w:val="20"/>
              </w:rPr>
              <w:t>。在职人员数：部门实际在职人数，以财政部确定的部门决算编制口径为准，编制数：机构编制部门核定批复的部门人员编制数。</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在职人员控制率</w:t>
            </w:r>
            <w:r w:rsidRPr="00872AAD">
              <w:rPr>
                <w:rFonts w:ascii="仿宋" w:eastAsia="仿宋" w:hAnsi="仿宋"/>
                <w:color w:val="000000"/>
                <w:kern w:val="0"/>
                <w:sz w:val="20"/>
                <w:szCs w:val="20"/>
              </w:rPr>
              <w:t>≦</w:t>
            </w:r>
            <w:r w:rsidRPr="00872AAD">
              <w:rPr>
                <w:rFonts w:eastAsia="仿宋"/>
                <w:color w:val="000000"/>
                <w:kern w:val="0"/>
                <w:sz w:val="20"/>
                <w:szCs w:val="20"/>
              </w:rPr>
              <w:t>100%</w:t>
            </w:r>
            <w:r w:rsidRPr="00872AAD">
              <w:rPr>
                <w:rFonts w:eastAsia="仿宋" w:hAnsi="仿宋"/>
                <w:color w:val="000000"/>
                <w:kern w:val="0"/>
                <w:sz w:val="20"/>
                <w:szCs w:val="20"/>
              </w:rPr>
              <w:t>，计</w:t>
            </w:r>
            <w:r w:rsidRPr="00872AAD">
              <w:rPr>
                <w:rFonts w:eastAsia="仿宋"/>
                <w:color w:val="000000"/>
                <w:kern w:val="0"/>
                <w:sz w:val="20"/>
                <w:szCs w:val="20"/>
              </w:rPr>
              <w:t>5</w:t>
            </w:r>
            <w:r w:rsidRPr="00872AAD">
              <w:rPr>
                <w:rFonts w:eastAsia="仿宋" w:hAnsi="仿宋"/>
                <w:color w:val="000000"/>
                <w:kern w:val="0"/>
                <w:sz w:val="20"/>
                <w:szCs w:val="20"/>
              </w:rPr>
              <w:t>分；每超过</w:t>
            </w:r>
            <w:r w:rsidRPr="00872AAD">
              <w:rPr>
                <w:rFonts w:eastAsia="仿宋"/>
                <w:color w:val="000000"/>
                <w:kern w:val="0"/>
                <w:sz w:val="20"/>
                <w:szCs w:val="20"/>
              </w:rPr>
              <w:t>1%</w:t>
            </w:r>
            <w:r w:rsidRPr="00872AAD">
              <w:rPr>
                <w:rFonts w:eastAsia="仿宋" w:hAnsi="仿宋"/>
                <w:color w:val="000000"/>
                <w:kern w:val="0"/>
                <w:sz w:val="20"/>
                <w:szCs w:val="20"/>
              </w:rPr>
              <w:t>扣</w:t>
            </w:r>
            <w:r w:rsidRPr="00872AAD">
              <w:rPr>
                <w:rFonts w:eastAsia="仿宋"/>
                <w:color w:val="000000"/>
                <w:kern w:val="0"/>
                <w:sz w:val="20"/>
                <w:szCs w:val="20"/>
              </w:rPr>
              <w:t>0.5</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在职人员控制率</w:t>
            </w:r>
            <w:r w:rsidRPr="00872AAD">
              <w:rPr>
                <w:rFonts w:eastAsia="仿宋"/>
                <w:color w:val="000000"/>
                <w:kern w:val="0"/>
                <w:sz w:val="20"/>
                <w:szCs w:val="20"/>
              </w:rPr>
              <w:t>=</w:t>
            </w:r>
            <w:r w:rsidRPr="00872AAD">
              <w:rPr>
                <w:rFonts w:eastAsia="仿宋" w:hAnsi="仿宋"/>
                <w:color w:val="000000"/>
                <w:kern w:val="0"/>
                <w:sz w:val="20"/>
                <w:szCs w:val="20"/>
              </w:rPr>
              <w:t>（</w:t>
            </w:r>
            <w:r w:rsidRPr="00872AAD">
              <w:rPr>
                <w:rFonts w:eastAsia="仿宋"/>
                <w:color w:val="000000"/>
                <w:kern w:val="0"/>
                <w:sz w:val="20"/>
                <w:szCs w:val="20"/>
              </w:rPr>
              <w:t>199/100</w:t>
            </w:r>
            <w:r w:rsidRPr="00872AAD">
              <w:rPr>
                <w:rFonts w:eastAsia="仿宋" w:hAnsi="仿宋"/>
                <w:color w:val="000000"/>
                <w:kern w:val="0"/>
                <w:sz w:val="20"/>
                <w:szCs w:val="20"/>
              </w:rPr>
              <w:t>）</w:t>
            </w:r>
            <w:r w:rsidRPr="00872AAD">
              <w:rPr>
                <w:rFonts w:eastAsia="仿宋"/>
                <w:color w:val="000000"/>
                <w:kern w:val="0"/>
                <w:sz w:val="20"/>
                <w:szCs w:val="20"/>
              </w:rPr>
              <w:t>×100%=199%</w:t>
            </w:r>
            <w:r w:rsidRPr="00872AAD">
              <w:rPr>
                <w:rFonts w:eastAsia="仿宋" w:hAnsi="仿宋"/>
                <w:color w:val="000000"/>
                <w:kern w:val="0"/>
                <w:sz w:val="20"/>
                <w:szCs w:val="20"/>
              </w:rPr>
              <w:t>。本项扣</w:t>
            </w:r>
            <w:r w:rsidRPr="00872AAD">
              <w:rPr>
                <w:rFonts w:eastAsia="仿宋"/>
                <w:color w:val="000000"/>
                <w:kern w:val="0"/>
                <w:sz w:val="20"/>
                <w:szCs w:val="20"/>
              </w:rPr>
              <w:t>5</w:t>
            </w:r>
            <w:r w:rsidRPr="00872AAD">
              <w:rPr>
                <w:rFonts w:eastAsia="仿宋" w:hAnsi="仿宋"/>
                <w:color w:val="000000"/>
                <w:kern w:val="0"/>
                <w:sz w:val="20"/>
                <w:szCs w:val="20"/>
              </w:rPr>
              <w:t>分，得</w:t>
            </w:r>
            <w:r w:rsidRPr="00872AAD">
              <w:rPr>
                <w:rFonts w:eastAsia="仿宋"/>
                <w:color w:val="000000"/>
                <w:kern w:val="0"/>
                <w:sz w:val="20"/>
                <w:szCs w:val="20"/>
              </w:rPr>
              <w:t>0</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0</w:t>
            </w:r>
          </w:p>
        </w:tc>
      </w:tr>
      <w:tr w:rsidR="00872AAD" w:rsidRPr="00872AAD" w:rsidTr="00872AAD">
        <w:trPr>
          <w:trHeight w:val="185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变动率（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部门本年度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预算数与上年度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预算数的变动比率，用以反映和考核部门对控制重点行政成本的努力程度。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变动率</w:t>
            </w:r>
            <w:r w:rsidRPr="00872AAD">
              <w:rPr>
                <w:rFonts w:eastAsia="仿宋"/>
                <w:color w:val="000000"/>
                <w:kern w:val="0"/>
                <w:sz w:val="20"/>
                <w:szCs w:val="20"/>
              </w:rPr>
              <w:t>=</w:t>
            </w:r>
            <w:r w:rsidRPr="00872AAD">
              <w:rPr>
                <w:rFonts w:eastAsia="仿宋" w:hAnsi="仿宋"/>
                <w:color w:val="000000"/>
                <w:kern w:val="0"/>
                <w:sz w:val="20"/>
                <w:szCs w:val="20"/>
              </w:rPr>
              <w:t>〔（本年度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预算数</w:t>
            </w:r>
            <w:r w:rsidRPr="00872AAD">
              <w:rPr>
                <w:rFonts w:eastAsia="仿宋"/>
                <w:color w:val="000000"/>
                <w:kern w:val="0"/>
                <w:sz w:val="20"/>
                <w:szCs w:val="20"/>
              </w:rPr>
              <w:t>-</w:t>
            </w:r>
            <w:r w:rsidRPr="00872AAD">
              <w:rPr>
                <w:rFonts w:eastAsia="仿宋" w:hAnsi="仿宋"/>
                <w:color w:val="000000"/>
                <w:kern w:val="0"/>
                <w:sz w:val="20"/>
                <w:szCs w:val="20"/>
              </w:rPr>
              <w:t>上年度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预算数）</w:t>
            </w:r>
            <w:r w:rsidRPr="00872AAD">
              <w:rPr>
                <w:rFonts w:eastAsia="仿宋"/>
                <w:color w:val="000000"/>
                <w:kern w:val="0"/>
                <w:sz w:val="20"/>
                <w:szCs w:val="20"/>
              </w:rPr>
              <w:t>/</w:t>
            </w:r>
            <w:r w:rsidRPr="00872AAD">
              <w:rPr>
                <w:rFonts w:eastAsia="仿宋" w:hAnsi="仿宋"/>
                <w:color w:val="000000"/>
                <w:kern w:val="0"/>
                <w:sz w:val="20"/>
                <w:szCs w:val="20"/>
              </w:rPr>
              <w:t>上年度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预算数〕</w:t>
            </w:r>
            <w:r w:rsidRPr="00872AAD">
              <w:rPr>
                <w:rFonts w:eastAsia="仿宋"/>
                <w:color w:val="000000"/>
                <w:kern w:val="0"/>
                <w:sz w:val="20"/>
                <w:szCs w:val="20"/>
              </w:rPr>
              <w:t>×100%</w:t>
            </w:r>
            <w:r w:rsidRPr="00872AAD">
              <w:rPr>
                <w:rFonts w:eastAsia="仿宋" w:hAnsi="仿宋"/>
                <w:color w:val="000000"/>
                <w:kern w:val="0"/>
                <w:sz w:val="20"/>
                <w:szCs w:val="20"/>
              </w:rPr>
              <w:t>，</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：年度预算安排的因公出国（境）费、公务车辆购置及运行费和公务招待费。</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变动率</w:t>
            </w:r>
            <w:r w:rsidRPr="00872AAD">
              <w:rPr>
                <w:rFonts w:ascii="仿宋" w:eastAsia="仿宋" w:hAnsi="仿宋"/>
                <w:color w:val="000000"/>
                <w:kern w:val="0"/>
                <w:sz w:val="20"/>
                <w:szCs w:val="20"/>
              </w:rPr>
              <w:t>≦</w:t>
            </w:r>
            <w:r w:rsidRPr="00872AAD">
              <w:rPr>
                <w:rFonts w:eastAsia="仿宋"/>
                <w:color w:val="000000"/>
                <w:kern w:val="0"/>
                <w:sz w:val="20"/>
                <w:szCs w:val="20"/>
              </w:rPr>
              <w:t>0,</w:t>
            </w:r>
            <w:r w:rsidRPr="00872AAD">
              <w:rPr>
                <w:rFonts w:eastAsia="仿宋" w:hAnsi="仿宋"/>
                <w:color w:val="000000"/>
                <w:kern w:val="0"/>
                <w:sz w:val="20"/>
                <w:szCs w:val="20"/>
              </w:rPr>
              <w:t>计</w:t>
            </w:r>
            <w:r w:rsidRPr="00872AAD">
              <w:rPr>
                <w:rFonts w:eastAsia="仿宋"/>
                <w:color w:val="000000"/>
                <w:kern w:val="0"/>
                <w:sz w:val="20"/>
                <w:szCs w:val="20"/>
              </w:rPr>
              <w:t>8</w:t>
            </w:r>
            <w:r w:rsidRPr="00872AAD">
              <w:rPr>
                <w:rFonts w:eastAsia="仿宋" w:hAnsi="仿宋"/>
                <w:color w:val="000000"/>
                <w:kern w:val="0"/>
                <w:sz w:val="20"/>
                <w:szCs w:val="20"/>
              </w:rPr>
              <w:t>分；</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w:t>
            </w:r>
            <w:r w:rsidRPr="00872AAD">
              <w:rPr>
                <w:rFonts w:eastAsia="仿宋"/>
                <w:color w:val="000000"/>
                <w:kern w:val="0"/>
                <w:sz w:val="20"/>
                <w:szCs w:val="20"/>
              </w:rPr>
              <w:t>0</w:t>
            </w:r>
            <w:r w:rsidRPr="00872AAD">
              <w:rPr>
                <w:rFonts w:eastAsia="仿宋" w:hAnsi="仿宋"/>
                <w:color w:val="000000"/>
                <w:kern w:val="0"/>
                <w:sz w:val="20"/>
                <w:szCs w:val="20"/>
              </w:rPr>
              <w:t>，每超过</w:t>
            </w:r>
            <w:r w:rsidRPr="00872AAD">
              <w:rPr>
                <w:rFonts w:eastAsia="仿宋"/>
                <w:color w:val="000000"/>
                <w:kern w:val="0"/>
                <w:sz w:val="20"/>
                <w:szCs w:val="20"/>
              </w:rPr>
              <w:t>1%</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变动率</w:t>
            </w:r>
            <w:r w:rsidRPr="00872AAD">
              <w:rPr>
                <w:rFonts w:eastAsia="仿宋"/>
                <w:color w:val="000000"/>
                <w:kern w:val="0"/>
                <w:sz w:val="20"/>
                <w:szCs w:val="20"/>
              </w:rPr>
              <w:t>=[</w:t>
            </w:r>
            <w:r w:rsidRPr="00872AAD">
              <w:rPr>
                <w:rFonts w:eastAsia="仿宋" w:hAnsi="仿宋"/>
                <w:color w:val="000000"/>
                <w:kern w:val="0"/>
                <w:sz w:val="20"/>
                <w:szCs w:val="20"/>
              </w:rPr>
              <w:t>（</w:t>
            </w:r>
            <w:r w:rsidRPr="00872AAD">
              <w:rPr>
                <w:rFonts w:eastAsia="仿宋"/>
                <w:color w:val="000000"/>
                <w:kern w:val="0"/>
                <w:sz w:val="20"/>
                <w:szCs w:val="20"/>
              </w:rPr>
              <w:t>27.5</w:t>
            </w:r>
            <w:r w:rsidRPr="00872AAD">
              <w:rPr>
                <w:rFonts w:eastAsia="仿宋" w:hAnsi="仿宋"/>
                <w:color w:val="000000"/>
                <w:kern w:val="0"/>
                <w:sz w:val="20"/>
                <w:szCs w:val="20"/>
              </w:rPr>
              <w:t>万元</w:t>
            </w:r>
            <w:r w:rsidRPr="00872AAD">
              <w:rPr>
                <w:rFonts w:eastAsia="仿宋"/>
                <w:color w:val="000000"/>
                <w:kern w:val="0"/>
                <w:sz w:val="20"/>
                <w:szCs w:val="20"/>
              </w:rPr>
              <w:t>-27.5</w:t>
            </w:r>
            <w:r w:rsidRPr="00872AAD">
              <w:rPr>
                <w:rFonts w:eastAsia="仿宋" w:hAnsi="仿宋"/>
                <w:color w:val="000000"/>
                <w:kern w:val="0"/>
                <w:sz w:val="20"/>
                <w:szCs w:val="20"/>
              </w:rPr>
              <w:t>万元）</w:t>
            </w:r>
            <w:r w:rsidRPr="00872AAD">
              <w:rPr>
                <w:rFonts w:eastAsia="仿宋"/>
                <w:color w:val="000000"/>
                <w:kern w:val="0"/>
                <w:sz w:val="20"/>
                <w:szCs w:val="20"/>
              </w:rPr>
              <w:t>/27.5</w:t>
            </w:r>
            <w:r w:rsidRPr="00872AAD">
              <w:rPr>
                <w:rFonts w:eastAsia="仿宋" w:hAnsi="仿宋"/>
                <w:color w:val="000000"/>
                <w:kern w:val="0"/>
                <w:sz w:val="20"/>
                <w:szCs w:val="20"/>
              </w:rPr>
              <w:t>万元</w:t>
            </w:r>
            <w:r w:rsidRPr="00872AAD">
              <w:rPr>
                <w:rFonts w:eastAsia="仿宋"/>
                <w:color w:val="000000"/>
                <w:kern w:val="0"/>
                <w:sz w:val="20"/>
                <w:szCs w:val="20"/>
              </w:rPr>
              <w:t>=0%</w:t>
            </w:r>
            <w:r w:rsidRPr="00872AAD">
              <w:rPr>
                <w:rFonts w:eastAsia="仿宋" w:hAnsi="仿宋"/>
                <w:color w:val="000000"/>
                <w:kern w:val="0"/>
                <w:sz w:val="20"/>
                <w:szCs w:val="20"/>
              </w:rPr>
              <w:t>。本项无扣分，得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1770"/>
          <w:jc w:val="center"/>
        </w:trPr>
        <w:tc>
          <w:tcPr>
            <w:tcW w:w="420" w:type="dxa"/>
            <w:vMerge w:val="restart"/>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过程</w:t>
            </w:r>
            <w:r w:rsidRPr="00872AAD">
              <w:rPr>
                <w:rFonts w:eastAsia="仿宋"/>
                <w:color w:val="000000"/>
                <w:kern w:val="0"/>
                <w:sz w:val="20"/>
                <w:szCs w:val="20"/>
              </w:rPr>
              <w:t>(55</w:t>
            </w:r>
            <w:r w:rsidRPr="00872AAD">
              <w:rPr>
                <w:rFonts w:eastAsia="仿宋" w:hAnsi="仿宋"/>
                <w:color w:val="000000"/>
                <w:kern w:val="0"/>
                <w:sz w:val="20"/>
                <w:szCs w:val="20"/>
              </w:rPr>
              <w:t>分</w:t>
            </w:r>
            <w:r w:rsidRPr="00872AAD">
              <w:rPr>
                <w:rFonts w:eastAsia="仿宋"/>
                <w:color w:val="000000"/>
                <w:kern w:val="0"/>
                <w:sz w:val="20"/>
                <w:szCs w:val="20"/>
              </w:rPr>
              <w:t>)</w:t>
            </w:r>
          </w:p>
        </w:tc>
        <w:tc>
          <w:tcPr>
            <w:tcW w:w="635" w:type="dxa"/>
            <w:vMerge w:val="restart"/>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预算执行</w:t>
            </w:r>
            <w:r w:rsidRPr="00872AAD">
              <w:rPr>
                <w:rFonts w:eastAsia="仿宋"/>
                <w:color w:val="000000"/>
                <w:kern w:val="0"/>
                <w:sz w:val="20"/>
                <w:szCs w:val="20"/>
              </w:rPr>
              <w:t>(30</w:t>
            </w:r>
            <w:r w:rsidRPr="00872AAD">
              <w:rPr>
                <w:rFonts w:eastAsia="仿宋" w:hAnsi="仿宋"/>
                <w:color w:val="000000"/>
                <w:kern w:val="0"/>
                <w:sz w:val="20"/>
                <w:szCs w:val="20"/>
              </w:rPr>
              <w:t>分</w:t>
            </w:r>
            <w:r w:rsidRPr="00872AAD">
              <w:rPr>
                <w:rFonts w:eastAsia="仿宋"/>
                <w:color w:val="000000"/>
                <w:kern w:val="0"/>
                <w:sz w:val="20"/>
                <w:szCs w:val="20"/>
              </w:rPr>
              <w:t>)</w:t>
            </w: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预算完成率（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通过对部门本年度预算完成数与预算数的比较，反映和评价部门预算的完成程度。预算完成率</w:t>
            </w:r>
            <w:r w:rsidRPr="00872AAD">
              <w:rPr>
                <w:rFonts w:eastAsia="仿宋"/>
                <w:color w:val="000000"/>
                <w:kern w:val="0"/>
                <w:sz w:val="20"/>
                <w:szCs w:val="20"/>
              </w:rPr>
              <w:t>=</w:t>
            </w:r>
            <w:r w:rsidRPr="00872AAD">
              <w:rPr>
                <w:rFonts w:eastAsia="仿宋" w:hAnsi="仿宋"/>
                <w:color w:val="000000"/>
                <w:kern w:val="0"/>
                <w:sz w:val="20"/>
                <w:szCs w:val="20"/>
              </w:rPr>
              <w:t>（上年结转</w:t>
            </w:r>
            <w:r w:rsidRPr="00872AAD">
              <w:rPr>
                <w:rFonts w:eastAsia="仿宋"/>
                <w:color w:val="000000"/>
                <w:kern w:val="0"/>
                <w:sz w:val="20"/>
                <w:szCs w:val="20"/>
              </w:rPr>
              <w:t>+</w:t>
            </w:r>
            <w:r w:rsidRPr="00872AAD">
              <w:rPr>
                <w:rFonts w:eastAsia="仿宋" w:hAnsi="仿宋"/>
                <w:color w:val="000000"/>
                <w:kern w:val="0"/>
                <w:sz w:val="20"/>
                <w:szCs w:val="20"/>
              </w:rPr>
              <w:t>年初预算</w:t>
            </w:r>
            <w:r w:rsidRPr="00872AAD">
              <w:rPr>
                <w:rFonts w:eastAsia="仿宋"/>
                <w:color w:val="000000"/>
                <w:kern w:val="0"/>
                <w:sz w:val="20"/>
                <w:szCs w:val="20"/>
              </w:rPr>
              <w:t>+</w:t>
            </w:r>
            <w:r w:rsidRPr="00872AAD">
              <w:rPr>
                <w:rFonts w:eastAsia="仿宋" w:hAnsi="仿宋"/>
                <w:color w:val="000000"/>
                <w:kern w:val="0"/>
                <w:sz w:val="20"/>
                <w:szCs w:val="20"/>
              </w:rPr>
              <w:t>本年追加预算</w:t>
            </w:r>
            <w:r w:rsidRPr="00872AAD">
              <w:rPr>
                <w:rFonts w:eastAsia="仿宋"/>
                <w:color w:val="000000"/>
                <w:kern w:val="0"/>
                <w:sz w:val="20"/>
                <w:szCs w:val="20"/>
              </w:rPr>
              <w:t>-</w:t>
            </w:r>
            <w:r w:rsidRPr="00872AAD">
              <w:rPr>
                <w:rFonts w:eastAsia="仿宋" w:hAnsi="仿宋"/>
                <w:color w:val="000000"/>
                <w:kern w:val="0"/>
                <w:sz w:val="20"/>
                <w:szCs w:val="20"/>
              </w:rPr>
              <w:t>年末结余</w:t>
            </w:r>
            <w:r w:rsidRPr="00872AAD">
              <w:rPr>
                <w:rFonts w:eastAsia="仿宋"/>
                <w:color w:val="000000"/>
                <w:kern w:val="0"/>
                <w:sz w:val="20"/>
                <w:szCs w:val="20"/>
              </w:rPr>
              <w:t>/</w:t>
            </w:r>
            <w:r w:rsidRPr="00872AAD">
              <w:rPr>
                <w:rFonts w:eastAsia="仿宋" w:hAnsi="仿宋"/>
                <w:color w:val="000000"/>
                <w:kern w:val="0"/>
                <w:sz w:val="20"/>
                <w:szCs w:val="20"/>
              </w:rPr>
              <w:t>上年结转</w:t>
            </w:r>
            <w:r w:rsidRPr="00872AAD">
              <w:rPr>
                <w:rFonts w:eastAsia="仿宋"/>
                <w:color w:val="000000"/>
                <w:kern w:val="0"/>
                <w:sz w:val="20"/>
                <w:szCs w:val="20"/>
              </w:rPr>
              <w:t>+</w:t>
            </w:r>
            <w:r w:rsidRPr="00872AAD">
              <w:rPr>
                <w:rFonts w:eastAsia="仿宋" w:hAnsi="仿宋"/>
                <w:color w:val="000000"/>
                <w:kern w:val="0"/>
                <w:sz w:val="20"/>
                <w:szCs w:val="20"/>
              </w:rPr>
              <w:t>年初预算</w:t>
            </w:r>
            <w:r w:rsidRPr="00872AAD">
              <w:rPr>
                <w:rFonts w:eastAsia="仿宋"/>
                <w:color w:val="000000"/>
                <w:kern w:val="0"/>
                <w:sz w:val="20"/>
                <w:szCs w:val="20"/>
              </w:rPr>
              <w:t>+</w:t>
            </w:r>
            <w:r w:rsidRPr="00872AAD">
              <w:rPr>
                <w:rFonts w:eastAsia="仿宋" w:hAnsi="仿宋"/>
                <w:color w:val="000000"/>
                <w:kern w:val="0"/>
                <w:sz w:val="20"/>
                <w:szCs w:val="20"/>
              </w:rPr>
              <w:t>本年追加预算）</w:t>
            </w:r>
            <w:r w:rsidRPr="00872AAD">
              <w:rPr>
                <w:rFonts w:eastAsia="仿宋"/>
                <w:color w:val="000000"/>
                <w:kern w:val="0"/>
                <w:sz w:val="20"/>
                <w:szCs w:val="20"/>
              </w:rPr>
              <w:t>×100%</w:t>
            </w:r>
            <w:r w:rsidRPr="00872AAD">
              <w:rPr>
                <w:rFonts w:eastAsia="仿宋" w:hAnsi="仿宋"/>
                <w:color w:val="000000"/>
                <w:kern w:val="0"/>
                <w:sz w:val="20"/>
                <w:szCs w:val="20"/>
              </w:rPr>
              <w:t>。</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100%</w:t>
            </w:r>
            <w:r w:rsidRPr="00872AAD">
              <w:rPr>
                <w:rFonts w:eastAsia="仿宋" w:hAnsi="仿宋"/>
                <w:color w:val="000000"/>
                <w:kern w:val="0"/>
                <w:sz w:val="20"/>
                <w:szCs w:val="20"/>
              </w:rPr>
              <w:t>计</w:t>
            </w:r>
            <w:r w:rsidRPr="00872AAD">
              <w:rPr>
                <w:rFonts w:eastAsia="仿宋"/>
                <w:color w:val="000000"/>
                <w:kern w:val="0"/>
                <w:sz w:val="20"/>
                <w:szCs w:val="20"/>
              </w:rPr>
              <w:t>5</w:t>
            </w:r>
            <w:r w:rsidRPr="00872AAD">
              <w:rPr>
                <w:rFonts w:eastAsia="仿宋" w:hAnsi="仿宋"/>
                <w:color w:val="000000"/>
                <w:kern w:val="0"/>
                <w:sz w:val="20"/>
                <w:szCs w:val="20"/>
              </w:rPr>
              <w:t>分，每低于</w:t>
            </w:r>
            <w:r w:rsidRPr="00872AAD">
              <w:rPr>
                <w:rFonts w:eastAsia="仿宋"/>
                <w:color w:val="000000"/>
                <w:kern w:val="0"/>
                <w:sz w:val="20"/>
                <w:szCs w:val="20"/>
              </w:rPr>
              <w:t>5%</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预算完成率</w:t>
            </w:r>
            <w:r w:rsidRPr="00872AAD">
              <w:rPr>
                <w:rFonts w:eastAsia="仿宋"/>
                <w:color w:val="000000"/>
                <w:kern w:val="0"/>
                <w:sz w:val="20"/>
                <w:szCs w:val="20"/>
              </w:rPr>
              <w:t>=</w:t>
            </w:r>
            <w:r w:rsidRPr="00872AAD">
              <w:rPr>
                <w:rFonts w:eastAsia="仿宋" w:hAnsi="仿宋"/>
                <w:color w:val="000000"/>
                <w:kern w:val="0"/>
                <w:sz w:val="20"/>
                <w:szCs w:val="20"/>
              </w:rPr>
              <w:t>（上年结转</w:t>
            </w:r>
            <w:r w:rsidRPr="00872AAD">
              <w:rPr>
                <w:rFonts w:eastAsia="仿宋"/>
                <w:color w:val="000000"/>
                <w:kern w:val="0"/>
                <w:sz w:val="20"/>
                <w:szCs w:val="20"/>
              </w:rPr>
              <w:t>181.16</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年初预算数</w:t>
            </w:r>
            <w:r w:rsidRPr="00872AAD">
              <w:rPr>
                <w:rFonts w:eastAsia="仿宋"/>
                <w:color w:val="000000"/>
                <w:kern w:val="0"/>
                <w:sz w:val="20"/>
                <w:szCs w:val="20"/>
              </w:rPr>
              <w:t>1462.15</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本年追加预算</w:t>
            </w:r>
            <w:r w:rsidRPr="00872AAD">
              <w:rPr>
                <w:rFonts w:eastAsia="仿宋"/>
                <w:color w:val="000000"/>
                <w:kern w:val="0"/>
                <w:sz w:val="20"/>
                <w:szCs w:val="20"/>
              </w:rPr>
              <w:t>2754.05</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年末结余</w:t>
            </w:r>
            <w:r w:rsidRPr="00872AAD">
              <w:rPr>
                <w:rFonts w:eastAsia="仿宋"/>
                <w:color w:val="000000"/>
                <w:kern w:val="0"/>
                <w:sz w:val="20"/>
                <w:szCs w:val="20"/>
              </w:rPr>
              <w:t>12.17</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上年结转</w:t>
            </w:r>
            <w:r w:rsidRPr="00872AAD">
              <w:rPr>
                <w:rFonts w:eastAsia="仿宋"/>
                <w:color w:val="000000"/>
                <w:kern w:val="0"/>
                <w:sz w:val="20"/>
                <w:szCs w:val="20"/>
              </w:rPr>
              <w:t>181.16</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年初预算数</w:t>
            </w:r>
            <w:r w:rsidRPr="00872AAD">
              <w:rPr>
                <w:rFonts w:eastAsia="仿宋"/>
                <w:color w:val="000000"/>
                <w:kern w:val="0"/>
                <w:sz w:val="20"/>
                <w:szCs w:val="20"/>
              </w:rPr>
              <w:t>1462.15</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本年追</w:t>
            </w:r>
            <w:r w:rsidRPr="00872AAD">
              <w:rPr>
                <w:rFonts w:eastAsia="仿宋" w:hAnsi="仿宋"/>
                <w:color w:val="000000"/>
                <w:kern w:val="0"/>
                <w:sz w:val="20"/>
                <w:szCs w:val="20"/>
              </w:rPr>
              <w:lastRenderedPageBreak/>
              <w:t>加预算</w:t>
            </w:r>
            <w:r w:rsidRPr="00872AAD">
              <w:rPr>
                <w:rFonts w:eastAsia="仿宋"/>
                <w:color w:val="000000"/>
                <w:kern w:val="0"/>
                <w:sz w:val="20"/>
                <w:szCs w:val="20"/>
              </w:rPr>
              <w:t>2754.05</w:t>
            </w:r>
            <w:r w:rsidRPr="00872AAD">
              <w:rPr>
                <w:rFonts w:eastAsia="仿宋" w:hAnsi="仿宋"/>
                <w:color w:val="000000"/>
                <w:kern w:val="0"/>
                <w:sz w:val="20"/>
                <w:szCs w:val="20"/>
              </w:rPr>
              <w:t>万元</w:t>
            </w:r>
            <w:r w:rsidRPr="00872AAD">
              <w:rPr>
                <w:rFonts w:eastAsia="仿宋"/>
                <w:color w:val="000000"/>
                <w:kern w:val="0"/>
                <w:sz w:val="20"/>
                <w:szCs w:val="20"/>
              </w:rPr>
              <w:t>)×100%=99.72%</w:t>
            </w:r>
            <w:r w:rsidRPr="00872AAD">
              <w:rPr>
                <w:rFonts w:eastAsia="仿宋" w:hAnsi="仿宋"/>
                <w:color w:val="000000"/>
                <w:kern w:val="0"/>
                <w:sz w:val="20"/>
                <w:szCs w:val="20"/>
              </w:rPr>
              <w:t>，本项不扣分，得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lastRenderedPageBreak/>
              <w:t>5</w:t>
            </w:r>
          </w:p>
        </w:tc>
      </w:tr>
      <w:tr w:rsidR="00872AAD" w:rsidRPr="00872AAD" w:rsidTr="00872AAD">
        <w:trPr>
          <w:trHeight w:val="156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预算调整率（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部门本年度预算调整数与年初预算数的比率，用以反映和评价部门预算的调整程度。预算调整率</w:t>
            </w:r>
            <w:r w:rsidRPr="00872AAD">
              <w:rPr>
                <w:rFonts w:eastAsia="仿宋"/>
                <w:color w:val="000000"/>
                <w:kern w:val="0"/>
                <w:sz w:val="20"/>
                <w:szCs w:val="20"/>
              </w:rPr>
              <w:t>=</w:t>
            </w:r>
            <w:r w:rsidRPr="00872AAD">
              <w:rPr>
                <w:rFonts w:eastAsia="仿宋" w:hAnsi="仿宋"/>
                <w:color w:val="000000"/>
                <w:kern w:val="0"/>
                <w:sz w:val="20"/>
                <w:szCs w:val="20"/>
              </w:rPr>
              <w:t>（预算调整数</w:t>
            </w:r>
            <w:r w:rsidRPr="00872AAD">
              <w:rPr>
                <w:rFonts w:eastAsia="仿宋"/>
                <w:color w:val="000000"/>
                <w:kern w:val="0"/>
                <w:sz w:val="20"/>
                <w:szCs w:val="20"/>
              </w:rPr>
              <w:t>/</w:t>
            </w:r>
            <w:r w:rsidRPr="00872AAD">
              <w:rPr>
                <w:rFonts w:eastAsia="仿宋" w:hAnsi="仿宋"/>
                <w:color w:val="000000"/>
                <w:kern w:val="0"/>
                <w:sz w:val="20"/>
                <w:szCs w:val="20"/>
              </w:rPr>
              <w:t>年初预算数）</w:t>
            </w:r>
            <w:r w:rsidRPr="00872AAD">
              <w:rPr>
                <w:rFonts w:eastAsia="仿宋"/>
                <w:color w:val="000000"/>
                <w:kern w:val="0"/>
                <w:sz w:val="20"/>
                <w:szCs w:val="20"/>
              </w:rPr>
              <w:t>×100%</w:t>
            </w:r>
            <w:r w:rsidRPr="00872AAD">
              <w:rPr>
                <w:rFonts w:eastAsia="仿宋" w:hAnsi="仿宋"/>
                <w:color w:val="000000"/>
                <w:kern w:val="0"/>
                <w:sz w:val="20"/>
                <w:szCs w:val="20"/>
              </w:rPr>
              <w:t>。预算调整数：部门在本年度内涉及预算的追加、追减或结构调整的资金总和（因落实国家政策、发生不可抗力、上级部门或同级党委政府临时交办而产生的调整除外）。</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预算调整率</w:t>
            </w:r>
            <w:r w:rsidRPr="00872AAD">
              <w:rPr>
                <w:rFonts w:eastAsia="仿宋"/>
                <w:color w:val="000000"/>
                <w:kern w:val="0"/>
                <w:sz w:val="20"/>
                <w:szCs w:val="20"/>
              </w:rPr>
              <w:t>=0</w:t>
            </w:r>
            <w:r w:rsidRPr="00872AAD">
              <w:rPr>
                <w:rFonts w:eastAsia="仿宋" w:hAnsi="仿宋"/>
                <w:color w:val="000000"/>
                <w:kern w:val="0"/>
                <w:sz w:val="20"/>
                <w:szCs w:val="20"/>
              </w:rPr>
              <w:t>，计</w:t>
            </w:r>
            <w:r w:rsidRPr="00872AAD">
              <w:rPr>
                <w:rFonts w:eastAsia="仿宋"/>
                <w:color w:val="000000"/>
                <w:kern w:val="0"/>
                <w:sz w:val="20"/>
                <w:szCs w:val="20"/>
              </w:rPr>
              <w:t>5</w:t>
            </w:r>
            <w:r w:rsidRPr="00872AAD">
              <w:rPr>
                <w:rFonts w:eastAsia="仿宋" w:hAnsi="仿宋"/>
                <w:color w:val="000000"/>
                <w:kern w:val="0"/>
                <w:sz w:val="20"/>
                <w:szCs w:val="20"/>
              </w:rPr>
              <w:t>分；</w:t>
            </w:r>
            <w:r w:rsidRPr="00872AAD">
              <w:rPr>
                <w:rFonts w:eastAsia="仿宋"/>
                <w:color w:val="000000"/>
                <w:kern w:val="0"/>
                <w:sz w:val="20"/>
                <w:szCs w:val="20"/>
              </w:rPr>
              <w:t>0-10%</w:t>
            </w:r>
            <w:r w:rsidRPr="00872AAD">
              <w:rPr>
                <w:rFonts w:eastAsia="仿宋" w:hAnsi="仿宋"/>
                <w:color w:val="000000"/>
                <w:kern w:val="0"/>
                <w:sz w:val="20"/>
                <w:szCs w:val="20"/>
              </w:rPr>
              <w:t>（含），计</w:t>
            </w:r>
            <w:r w:rsidRPr="00872AAD">
              <w:rPr>
                <w:rFonts w:eastAsia="仿宋"/>
                <w:color w:val="000000"/>
                <w:kern w:val="0"/>
                <w:sz w:val="20"/>
                <w:szCs w:val="20"/>
              </w:rPr>
              <w:t>4</w:t>
            </w:r>
            <w:r w:rsidRPr="00872AAD">
              <w:rPr>
                <w:rFonts w:eastAsia="仿宋" w:hAnsi="仿宋"/>
                <w:color w:val="000000"/>
                <w:kern w:val="0"/>
                <w:sz w:val="20"/>
                <w:szCs w:val="20"/>
              </w:rPr>
              <w:t>分；</w:t>
            </w:r>
            <w:r w:rsidRPr="00872AAD">
              <w:rPr>
                <w:rFonts w:eastAsia="仿宋"/>
                <w:color w:val="000000"/>
                <w:kern w:val="0"/>
                <w:sz w:val="20"/>
                <w:szCs w:val="20"/>
              </w:rPr>
              <w:t>10-20%</w:t>
            </w:r>
            <w:r w:rsidRPr="00872AAD">
              <w:rPr>
                <w:rFonts w:eastAsia="仿宋" w:hAnsi="仿宋"/>
                <w:color w:val="000000"/>
                <w:kern w:val="0"/>
                <w:sz w:val="20"/>
                <w:szCs w:val="20"/>
              </w:rPr>
              <w:t>（含），计</w:t>
            </w:r>
            <w:r w:rsidRPr="00872AAD">
              <w:rPr>
                <w:rFonts w:eastAsia="仿宋"/>
                <w:color w:val="000000"/>
                <w:kern w:val="0"/>
                <w:sz w:val="20"/>
                <w:szCs w:val="20"/>
              </w:rPr>
              <w:t>3</w:t>
            </w:r>
            <w:r w:rsidRPr="00872AAD">
              <w:rPr>
                <w:rFonts w:eastAsia="仿宋" w:hAnsi="仿宋"/>
                <w:color w:val="000000"/>
                <w:kern w:val="0"/>
                <w:sz w:val="20"/>
                <w:szCs w:val="20"/>
              </w:rPr>
              <w:t>分；</w:t>
            </w:r>
            <w:r w:rsidRPr="00872AAD">
              <w:rPr>
                <w:rFonts w:eastAsia="仿宋"/>
                <w:color w:val="000000"/>
                <w:kern w:val="0"/>
                <w:sz w:val="20"/>
                <w:szCs w:val="20"/>
              </w:rPr>
              <w:t>20-30%</w:t>
            </w:r>
            <w:r w:rsidRPr="00872AAD">
              <w:rPr>
                <w:rFonts w:eastAsia="仿宋" w:hAnsi="仿宋"/>
                <w:color w:val="000000"/>
                <w:kern w:val="0"/>
                <w:sz w:val="20"/>
                <w:szCs w:val="20"/>
              </w:rPr>
              <w:t>（含），计</w:t>
            </w:r>
            <w:r w:rsidRPr="00872AAD">
              <w:rPr>
                <w:rFonts w:eastAsia="仿宋"/>
                <w:color w:val="000000"/>
                <w:kern w:val="0"/>
                <w:sz w:val="20"/>
                <w:szCs w:val="20"/>
              </w:rPr>
              <w:t>2</w:t>
            </w:r>
            <w:r w:rsidRPr="00872AAD">
              <w:rPr>
                <w:rFonts w:eastAsia="仿宋" w:hAnsi="仿宋"/>
                <w:color w:val="000000"/>
                <w:kern w:val="0"/>
                <w:sz w:val="20"/>
                <w:szCs w:val="20"/>
              </w:rPr>
              <w:t>分；大于</w:t>
            </w:r>
            <w:r w:rsidRPr="00872AAD">
              <w:rPr>
                <w:rFonts w:eastAsia="仿宋"/>
                <w:color w:val="000000"/>
                <w:kern w:val="0"/>
                <w:sz w:val="20"/>
                <w:szCs w:val="20"/>
              </w:rPr>
              <w:t>30%</w:t>
            </w:r>
            <w:r w:rsidRPr="00872AAD">
              <w:rPr>
                <w:rFonts w:eastAsia="仿宋" w:hAnsi="仿宋"/>
                <w:color w:val="000000"/>
                <w:kern w:val="0"/>
                <w:sz w:val="20"/>
                <w:szCs w:val="20"/>
              </w:rPr>
              <w:t>不得分。</w:t>
            </w:r>
          </w:p>
        </w:tc>
        <w:tc>
          <w:tcPr>
            <w:tcW w:w="1846"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预算调整率</w:t>
            </w:r>
            <w:r w:rsidRPr="00872AAD">
              <w:rPr>
                <w:rFonts w:eastAsia="仿宋"/>
                <w:color w:val="000000"/>
                <w:kern w:val="0"/>
                <w:sz w:val="20"/>
                <w:szCs w:val="20"/>
              </w:rPr>
              <w:t>=</w:t>
            </w:r>
            <w:r w:rsidRPr="00872AAD">
              <w:rPr>
                <w:rFonts w:eastAsia="仿宋" w:hAnsi="仿宋"/>
                <w:color w:val="000000"/>
                <w:kern w:val="0"/>
                <w:sz w:val="20"/>
                <w:szCs w:val="20"/>
              </w:rPr>
              <w:t>（预算调整数</w:t>
            </w:r>
            <w:r w:rsidRPr="00872AAD">
              <w:rPr>
                <w:rFonts w:eastAsia="仿宋"/>
                <w:color w:val="000000"/>
                <w:kern w:val="0"/>
                <w:sz w:val="20"/>
                <w:szCs w:val="20"/>
              </w:rPr>
              <w:t>2754.05</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年初预算数</w:t>
            </w:r>
            <w:r w:rsidRPr="00872AAD">
              <w:rPr>
                <w:rFonts w:eastAsia="仿宋"/>
                <w:color w:val="000000"/>
                <w:kern w:val="0"/>
                <w:sz w:val="20"/>
                <w:szCs w:val="20"/>
              </w:rPr>
              <w:t>1462.15</w:t>
            </w:r>
            <w:r w:rsidRPr="00872AAD">
              <w:rPr>
                <w:rFonts w:eastAsia="仿宋" w:hAnsi="仿宋"/>
                <w:color w:val="000000"/>
                <w:kern w:val="0"/>
                <w:sz w:val="20"/>
                <w:szCs w:val="20"/>
              </w:rPr>
              <w:t>万元）</w:t>
            </w:r>
            <w:r w:rsidRPr="00872AAD">
              <w:rPr>
                <w:rFonts w:eastAsia="仿宋"/>
                <w:color w:val="000000"/>
                <w:kern w:val="0"/>
                <w:sz w:val="20"/>
                <w:szCs w:val="20"/>
              </w:rPr>
              <w:t>×100%=188.36%</w:t>
            </w:r>
            <w:r w:rsidRPr="00872AAD">
              <w:rPr>
                <w:rFonts w:eastAsia="仿宋" w:hAnsi="仿宋"/>
                <w:color w:val="000000"/>
                <w:kern w:val="0"/>
                <w:sz w:val="20"/>
                <w:szCs w:val="20"/>
              </w:rPr>
              <w:t>，大于</w:t>
            </w:r>
            <w:r w:rsidRPr="00872AAD">
              <w:rPr>
                <w:rFonts w:eastAsia="仿宋"/>
                <w:color w:val="000000"/>
                <w:kern w:val="0"/>
                <w:sz w:val="20"/>
                <w:szCs w:val="20"/>
              </w:rPr>
              <w:t>30%</w:t>
            </w:r>
            <w:r w:rsidRPr="00872AAD">
              <w:rPr>
                <w:rFonts w:eastAsia="仿宋" w:hAnsi="仿宋"/>
                <w:color w:val="000000"/>
                <w:kern w:val="0"/>
                <w:sz w:val="20"/>
                <w:szCs w:val="20"/>
              </w:rPr>
              <w:t>，本项扣</w:t>
            </w:r>
            <w:r w:rsidRPr="00872AAD">
              <w:rPr>
                <w:rFonts w:eastAsia="仿宋"/>
                <w:color w:val="000000"/>
                <w:kern w:val="0"/>
                <w:sz w:val="20"/>
                <w:szCs w:val="20"/>
              </w:rPr>
              <w:t>5</w:t>
            </w:r>
            <w:r w:rsidRPr="00872AAD">
              <w:rPr>
                <w:rFonts w:eastAsia="仿宋" w:hAnsi="仿宋"/>
                <w:color w:val="000000"/>
                <w:kern w:val="0"/>
                <w:sz w:val="20"/>
                <w:szCs w:val="20"/>
              </w:rPr>
              <w:t>分，得</w:t>
            </w:r>
            <w:r w:rsidRPr="00872AAD">
              <w:rPr>
                <w:rFonts w:eastAsia="仿宋"/>
                <w:color w:val="000000"/>
                <w:kern w:val="0"/>
                <w:sz w:val="20"/>
                <w:szCs w:val="20"/>
              </w:rPr>
              <w:t>0</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0</w:t>
            </w:r>
          </w:p>
        </w:tc>
      </w:tr>
      <w:tr w:rsidR="00872AAD" w:rsidRPr="00872AAD" w:rsidTr="00872AAD">
        <w:trPr>
          <w:trHeight w:val="165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结转结余控制率（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部门本年度结转结余总额与上年结转结余总额增减比例，用以反映和考核部门对存量资金的实际控制程度。结转结余控制率</w:t>
            </w:r>
            <w:r w:rsidRPr="00872AAD">
              <w:rPr>
                <w:rFonts w:eastAsia="仿宋"/>
                <w:color w:val="000000"/>
                <w:kern w:val="0"/>
                <w:sz w:val="20"/>
                <w:szCs w:val="20"/>
              </w:rPr>
              <w:t>=</w:t>
            </w:r>
            <w:r w:rsidRPr="00872AAD">
              <w:rPr>
                <w:rFonts w:eastAsia="仿宋" w:hAnsi="仿宋"/>
                <w:color w:val="000000"/>
                <w:kern w:val="0"/>
                <w:sz w:val="20"/>
                <w:szCs w:val="20"/>
              </w:rPr>
              <w:t>（本年结转结余总额</w:t>
            </w:r>
            <w:r w:rsidRPr="00872AAD">
              <w:rPr>
                <w:rFonts w:eastAsia="仿宋"/>
                <w:color w:val="000000"/>
                <w:kern w:val="0"/>
                <w:sz w:val="20"/>
                <w:szCs w:val="20"/>
              </w:rPr>
              <w:t>-</w:t>
            </w:r>
            <w:r w:rsidRPr="00872AAD">
              <w:rPr>
                <w:rFonts w:eastAsia="仿宋" w:hAnsi="仿宋"/>
                <w:color w:val="000000"/>
                <w:kern w:val="0"/>
                <w:sz w:val="20"/>
                <w:szCs w:val="20"/>
              </w:rPr>
              <w:t>上年结转结余总额）</w:t>
            </w:r>
            <w:r w:rsidRPr="00872AAD">
              <w:rPr>
                <w:rFonts w:eastAsia="仿宋"/>
                <w:color w:val="000000"/>
                <w:kern w:val="0"/>
                <w:sz w:val="20"/>
                <w:szCs w:val="20"/>
              </w:rPr>
              <w:t>/</w:t>
            </w:r>
            <w:r w:rsidRPr="00872AAD">
              <w:rPr>
                <w:rFonts w:eastAsia="仿宋" w:hAnsi="仿宋"/>
                <w:color w:val="000000"/>
                <w:kern w:val="0"/>
                <w:sz w:val="20"/>
                <w:szCs w:val="20"/>
              </w:rPr>
              <w:t>上年结转结余总额</w:t>
            </w:r>
            <w:r w:rsidRPr="00872AAD">
              <w:rPr>
                <w:rFonts w:eastAsia="仿宋"/>
                <w:color w:val="000000"/>
                <w:kern w:val="0"/>
                <w:sz w:val="20"/>
                <w:szCs w:val="20"/>
              </w:rPr>
              <w:t>×100%</w:t>
            </w:r>
            <w:r w:rsidRPr="00872AAD">
              <w:rPr>
                <w:rFonts w:eastAsia="仿宋" w:hAnsi="仿宋"/>
                <w:color w:val="000000"/>
                <w:kern w:val="0"/>
                <w:sz w:val="20"/>
                <w:szCs w:val="20"/>
              </w:rPr>
              <w:t>。结转结余总额：部门本年度的结转资金与结余资金之和（以决算数为准）。</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结转结余控制率</w:t>
            </w:r>
            <w:r w:rsidRPr="00872AAD">
              <w:rPr>
                <w:rFonts w:ascii="仿宋" w:eastAsia="仿宋" w:hAnsi="仿宋"/>
                <w:color w:val="000000"/>
                <w:kern w:val="0"/>
                <w:sz w:val="20"/>
                <w:szCs w:val="20"/>
              </w:rPr>
              <w:t>≦</w:t>
            </w:r>
            <w:r w:rsidRPr="00872AAD">
              <w:rPr>
                <w:rFonts w:eastAsia="仿宋"/>
                <w:color w:val="000000"/>
                <w:kern w:val="0"/>
                <w:sz w:val="20"/>
                <w:szCs w:val="20"/>
              </w:rPr>
              <w:t>0,</w:t>
            </w:r>
            <w:r w:rsidRPr="00872AAD">
              <w:rPr>
                <w:rFonts w:eastAsia="仿宋" w:hAnsi="仿宋"/>
                <w:color w:val="000000"/>
                <w:kern w:val="0"/>
                <w:sz w:val="20"/>
                <w:szCs w:val="20"/>
              </w:rPr>
              <w:t>计</w:t>
            </w:r>
            <w:r w:rsidRPr="00872AAD">
              <w:rPr>
                <w:rFonts w:eastAsia="仿宋"/>
                <w:color w:val="000000"/>
                <w:kern w:val="0"/>
                <w:sz w:val="20"/>
                <w:szCs w:val="20"/>
              </w:rPr>
              <w:t>5</w:t>
            </w:r>
            <w:r w:rsidRPr="00872AAD">
              <w:rPr>
                <w:rFonts w:eastAsia="仿宋" w:hAnsi="仿宋"/>
                <w:color w:val="000000"/>
                <w:kern w:val="0"/>
                <w:sz w:val="20"/>
                <w:szCs w:val="20"/>
              </w:rPr>
              <w:t>分，结转结余控制率＞</w:t>
            </w:r>
            <w:r w:rsidRPr="00872AAD">
              <w:rPr>
                <w:rFonts w:eastAsia="仿宋"/>
                <w:color w:val="000000"/>
                <w:kern w:val="0"/>
                <w:sz w:val="20"/>
                <w:szCs w:val="20"/>
              </w:rPr>
              <w:t>0</w:t>
            </w:r>
            <w:r w:rsidRPr="00872AAD">
              <w:rPr>
                <w:rFonts w:eastAsia="仿宋" w:hAnsi="仿宋"/>
                <w:color w:val="000000"/>
                <w:kern w:val="0"/>
                <w:sz w:val="20"/>
                <w:szCs w:val="20"/>
              </w:rPr>
              <w:t>，每超出</w:t>
            </w:r>
            <w:r w:rsidRPr="00872AAD">
              <w:rPr>
                <w:rFonts w:eastAsia="仿宋"/>
                <w:color w:val="000000"/>
                <w:kern w:val="0"/>
                <w:sz w:val="20"/>
                <w:szCs w:val="20"/>
              </w:rPr>
              <w:t>5%</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结转结余控制率</w:t>
            </w:r>
            <w:r w:rsidRPr="00872AAD">
              <w:rPr>
                <w:rFonts w:eastAsia="仿宋"/>
                <w:color w:val="000000"/>
                <w:kern w:val="0"/>
                <w:sz w:val="20"/>
                <w:szCs w:val="20"/>
              </w:rPr>
              <w:t>=</w:t>
            </w:r>
            <w:r w:rsidRPr="00872AAD">
              <w:rPr>
                <w:rFonts w:eastAsia="仿宋" w:hAnsi="仿宋"/>
                <w:color w:val="000000"/>
                <w:kern w:val="0"/>
                <w:sz w:val="20"/>
                <w:szCs w:val="20"/>
              </w:rPr>
              <w:t>（本年结转结余总额</w:t>
            </w:r>
            <w:r w:rsidRPr="00872AAD">
              <w:rPr>
                <w:rFonts w:eastAsia="仿宋"/>
                <w:color w:val="000000"/>
                <w:kern w:val="0"/>
                <w:sz w:val="20"/>
                <w:szCs w:val="20"/>
              </w:rPr>
              <w:t>12.17</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上年结转结余总额</w:t>
            </w:r>
            <w:r w:rsidRPr="00872AAD">
              <w:rPr>
                <w:rFonts w:eastAsia="仿宋"/>
                <w:color w:val="000000"/>
                <w:kern w:val="0"/>
                <w:sz w:val="20"/>
                <w:szCs w:val="20"/>
              </w:rPr>
              <w:t>181.16</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上年结转结余总额</w:t>
            </w:r>
            <w:r w:rsidRPr="00872AAD">
              <w:rPr>
                <w:rFonts w:eastAsia="仿宋"/>
                <w:color w:val="000000"/>
                <w:kern w:val="0"/>
                <w:sz w:val="20"/>
                <w:szCs w:val="20"/>
              </w:rPr>
              <w:t>181.16</w:t>
            </w:r>
            <w:r w:rsidRPr="00872AAD">
              <w:rPr>
                <w:rFonts w:eastAsia="仿宋" w:hAnsi="仿宋"/>
                <w:color w:val="000000"/>
                <w:kern w:val="0"/>
                <w:sz w:val="20"/>
                <w:szCs w:val="20"/>
              </w:rPr>
              <w:t>万元</w:t>
            </w:r>
            <w:r w:rsidRPr="00872AAD">
              <w:rPr>
                <w:rFonts w:eastAsia="仿宋"/>
                <w:color w:val="000000"/>
                <w:kern w:val="0"/>
                <w:sz w:val="20"/>
                <w:szCs w:val="20"/>
              </w:rPr>
              <w:t>×100%=-93.28%</w:t>
            </w:r>
            <w:r w:rsidRPr="00872AAD">
              <w:rPr>
                <w:rFonts w:eastAsia="仿宋" w:hAnsi="仿宋"/>
                <w:color w:val="000000"/>
                <w:kern w:val="0"/>
                <w:sz w:val="20"/>
                <w:szCs w:val="20"/>
              </w:rPr>
              <w:t>，本项不扣分，得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公用经费控制率（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通过对部门本年度实际支出的公用经费总额与预算安排的公用经费总额的比率，反映和评价部门对机构运转成本的实际控制程度。公用经费控制率</w:t>
            </w:r>
            <w:r w:rsidRPr="00872AAD">
              <w:rPr>
                <w:rFonts w:eastAsia="仿宋"/>
                <w:color w:val="000000"/>
                <w:kern w:val="0"/>
                <w:sz w:val="20"/>
                <w:szCs w:val="20"/>
              </w:rPr>
              <w:t>=</w:t>
            </w:r>
            <w:r w:rsidRPr="00872AAD">
              <w:rPr>
                <w:rFonts w:eastAsia="仿宋" w:hAnsi="仿宋"/>
                <w:color w:val="000000"/>
                <w:kern w:val="0"/>
                <w:sz w:val="20"/>
                <w:szCs w:val="20"/>
              </w:rPr>
              <w:t>（实际支出公用经费总额</w:t>
            </w:r>
            <w:r w:rsidRPr="00872AAD">
              <w:rPr>
                <w:rFonts w:eastAsia="仿宋"/>
                <w:color w:val="000000"/>
                <w:kern w:val="0"/>
                <w:sz w:val="20"/>
                <w:szCs w:val="20"/>
              </w:rPr>
              <w:t>/</w:t>
            </w:r>
            <w:r w:rsidRPr="00872AAD">
              <w:rPr>
                <w:rFonts w:eastAsia="仿宋" w:hAnsi="仿宋"/>
                <w:color w:val="000000"/>
                <w:kern w:val="0"/>
                <w:sz w:val="20"/>
                <w:szCs w:val="20"/>
              </w:rPr>
              <w:t>预算安排公用经费总额）</w:t>
            </w:r>
            <w:r w:rsidRPr="00872AAD">
              <w:rPr>
                <w:rFonts w:eastAsia="仿宋"/>
                <w:color w:val="000000"/>
                <w:kern w:val="0"/>
                <w:sz w:val="20"/>
                <w:szCs w:val="20"/>
              </w:rPr>
              <w:t>×100%</w:t>
            </w:r>
            <w:r w:rsidRPr="00872AAD">
              <w:rPr>
                <w:rFonts w:eastAsia="仿宋" w:hAnsi="仿宋"/>
                <w:color w:val="000000"/>
                <w:kern w:val="0"/>
                <w:sz w:val="20"/>
                <w:szCs w:val="20"/>
              </w:rPr>
              <w:t>。</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color w:val="000000"/>
                <w:kern w:val="0"/>
                <w:sz w:val="20"/>
                <w:szCs w:val="20"/>
              </w:rPr>
              <w:t>100%</w:t>
            </w:r>
            <w:r w:rsidRPr="00872AAD">
              <w:rPr>
                <w:rFonts w:eastAsia="仿宋" w:hAnsi="仿宋"/>
                <w:color w:val="000000"/>
                <w:kern w:val="0"/>
                <w:sz w:val="20"/>
                <w:szCs w:val="20"/>
              </w:rPr>
              <w:t>以下（含）计</w:t>
            </w:r>
            <w:r w:rsidRPr="00872AAD">
              <w:rPr>
                <w:rFonts w:eastAsia="仿宋"/>
                <w:color w:val="000000"/>
                <w:kern w:val="0"/>
                <w:sz w:val="20"/>
                <w:szCs w:val="20"/>
              </w:rPr>
              <w:t>5</w:t>
            </w:r>
            <w:r w:rsidRPr="00872AAD">
              <w:rPr>
                <w:rFonts w:eastAsia="仿宋" w:hAnsi="仿宋"/>
                <w:color w:val="000000"/>
                <w:kern w:val="0"/>
                <w:sz w:val="20"/>
                <w:szCs w:val="20"/>
              </w:rPr>
              <w:t>分，每超出</w:t>
            </w:r>
            <w:r w:rsidRPr="00872AAD">
              <w:rPr>
                <w:rFonts w:eastAsia="仿宋"/>
                <w:color w:val="000000"/>
                <w:kern w:val="0"/>
                <w:sz w:val="20"/>
                <w:szCs w:val="20"/>
              </w:rPr>
              <w:t>5%</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公用经费控制率</w:t>
            </w:r>
            <w:r w:rsidRPr="00872AAD">
              <w:rPr>
                <w:rFonts w:eastAsia="仿宋"/>
                <w:color w:val="000000"/>
                <w:kern w:val="0"/>
                <w:sz w:val="20"/>
                <w:szCs w:val="20"/>
              </w:rPr>
              <w:t>=</w:t>
            </w:r>
            <w:r w:rsidRPr="00872AAD">
              <w:rPr>
                <w:rFonts w:eastAsia="仿宋" w:hAnsi="仿宋"/>
                <w:color w:val="000000"/>
                <w:kern w:val="0"/>
                <w:sz w:val="20"/>
                <w:szCs w:val="20"/>
              </w:rPr>
              <w:t>（实际支出公用经费总额</w:t>
            </w:r>
            <w:r w:rsidRPr="00872AAD">
              <w:rPr>
                <w:rFonts w:eastAsia="仿宋"/>
                <w:color w:val="000000"/>
                <w:kern w:val="0"/>
                <w:sz w:val="20"/>
                <w:szCs w:val="20"/>
              </w:rPr>
              <w:t>43.96</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预算安排公用经费总额</w:t>
            </w:r>
            <w:r w:rsidRPr="00872AAD">
              <w:rPr>
                <w:rFonts w:eastAsia="仿宋"/>
                <w:color w:val="000000"/>
                <w:kern w:val="0"/>
                <w:sz w:val="20"/>
                <w:szCs w:val="20"/>
              </w:rPr>
              <w:t>41</w:t>
            </w:r>
            <w:r w:rsidRPr="00872AAD">
              <w:rPr>
                <w:rFonts w:eastAsia="仿宋" w:hAnsi="仿宋"/>
                <w:color w:val="000000"/>
                <w:kern w:val="0"/>
                <w:sz w:val="20"/>
                <w:szCs w:val="20"/>
              </w:rPr>
              <w:t>万元）</w:t>
            </w:r>
            <w:r w:rsidRPr="00872AAD">
              <w:rPr>
                <w:rFonts w:eastAsia="仿宋"/>
                <w:color w:val="000000"/>
                <w:kern w:val="0"/>
                <w:sz w:val="20"/>
                <w:szCs w:val="20"/>
              </w:rPr>
              <w:t>×100%=107.22%</w:t>
            </w:r>
            <w:r w:rsidRPr="00872AAD">
              <w:rPr>
                <w:rFonts w:eastAsia="仿宋" w:hAnsi="仿宋"/>
                <w:color w:val="000000"/>
                <w:kern w:val="0"/>
                <w:sz w:val="20"/>
                <w:szCs w:val="20"/>
              </w:rPr>
              <w:t>，本项扣</w:t>
            </w:r>
            <w:r w:rsidRPr="00872AAD">
              <w:rPr>
                <w:rFonts w:eastAsia="仿宋"/>
                <w:color w:val="000000"/>
                <w:kern w:val="0"/>
                <w:sz w:val="20"/>
                <w:szCs w:val="20"/>
              </w:rPr>
              <w:t>1</w:t>
            </w:r>
            <w:r w:rsidRPr="00872AAD">
              <w:rPr>
                <w:rFonts w:eastAsia="仿宋" w:hAnsi="仿宋"/>
                <w:color w:val="000000"/>
                <w:kern w:val="0"/>
                <w:sz w:val="20"/>
                <w:szCs w:val="20"/>
              </w:rPr>
              <w:t>分，得</w:t>
            </w:r>
            <w:r w:rsidRPr="00872AAD">
              <w:rPr>
                <w:rFonts w:eastAsia="仿宋"/>
                <w:color w:val="000000"/>
                <w:kern w:val="0"/>
                <w:sz w:val="20"/>
                <w:szCs w:val="20"/>
              </w:rPr>
              <w:t>4</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4</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控制率（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部门（单位）本年度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实际支出数与预算安排数的比率，用以反映和考核部门（单位）对</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的实际控制程度。</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控制率</w:t>
            </w:r>
            <w:r w:rsidRPr="00872AAD">
              <w:rPr>
                <w:rFonts w:eastAsia="仿宋"/>
                <w:color w:val="000000"/>
                <w:kern w:val="0"/>
                <w:sz w:val="20"/>
                <w:szCs w:val="20"/>
              </w:rPr>
              <w:t>=</w:t>
            </w:r>
            <w:r w:rsidRPr="00872AAD">
              <w:rPr>
                <w:rFonts w:eastAsia="仿宋" w:hAnsi="仿宋"/>
                <w:color w:val="000000"/>
                <w:kern w:val="0"/>
                <w:sz w:val="20"/>
                <w:szCs w:val="20"/>
              </w:rPr>
              <w:t>（</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实际支出</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预算安排数）</w:t>
            </w:r>
            <w:r w:rsidRPr="00872AAD">
              <w:rPr>
                <w:rFonts w:eastAsia="仿宋"/>
                <w:color w:val="000000"/>
                <w:kern w:val="0"/>
                <w:sz w:val="20"/>
                <w:szCs w:val="20"/>
              </w:rPr>
              <w:t>×100%</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100%</w:t>
            </w:r>
            <w:r w:rsidRPr="00872AAD">
              <w:rPr>
                <w:rFonts w:eastAsia="仿宋" w:hAnsi="仿宋"/>
                <w:color w:val="000000"/>
                <w:kern w:val="0"/>
                <w:sz w:val="20"/>
                <w:szCs w:val="20"/>
              </w:rPr>
              <w:t>以下（含）计</w:t>
            </w:r>
            <w:r w:rsidRPr="00872AAD">
              <w:rPr>
                <w:rFonts w:eastAsia="仿宋"/>
                <w:color w:val="000000"/>
                <w:kern w:val="0"/>
                <w:sz w:val="20"/>
                <w:szCs w:val="20"/>
              </w:rPr>
              <w:t>5</w:t>
            </w:r>
            <w:r w:rsidRPr="00872AAD">
              <w:rPr>
                <w:rFonts w:eastAsia="仿宋" w:hAnsi="仿宋"/>
                <w:color w:val="000000"/>
                <w:kern w:val="0"/>
                <w:sz w:val="20"/>
                <w:szCs w:val="20"/>
              </w:rPr>
              <w:t>分，每超出</w:t>
            </w:r>
            <w:r w:rsidRPr="00872AAD">
              <w:rPr>
                <w:rFonts w:eastAsia="仿宋"/>
                <w:color w:val="000000"/>
                <w:kern w:val="0"/>
                <w:sz w:val="20"/>
                <w:szCs w:val="20"/>
              </w:rPr>
              <w:t>1%</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控制率</w:t>
            </w:r>
            <w:r w:rsidRPr="00872AAD">
              <w:rPr>
                <w:rFonts w:eastAsia="仿宋"/>
                <w:color w:val="000000"/>
                <w:kern w:val="0"/>
                <w:sz w:val="20"/>
                <w:szCs w:val="20"/>
              </w:rPr>
              <w:t>=</w:t>
            </w:r>
            <w:r w:rsidRPr="00872AAD">
              <w:rPr>
                <w:rFonts w:eastAsia="仿宋" w:hAnsi="仿宋"/>
                <w:color w:val="000000"/>
                <w:kern w:val="0"/>
                <w:sz w:val="20"/>
                <w:szCs w:val="20"/>
              </w:rPr>
              <w:t>（</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实际支出</w:t>
            </w:r>
            <w:r w:rsidRPr="00872AAD">
              <w:rPr>
                <w:rFonts w:eastAsia="仿宋"/>
                <w:color w:val="000000"/>
                <w:kern w:val="0"/>
                <w:sz w:val="20"/>
                <w:szCs w:val="20"/>
              </w:rPr>
              <w:t>7.51</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三公经费</w:t>
            </w:r>
            <w:r w:rsidRPr="00872AAD">
              <w:rPr>
                <w:rFonts w:eastAsia="仿宋"/>
                <w:color w:val="000000"/>
                <w:kern w:val="0"/>
                <w:sz w:val="20"/>
                <w:szCs w:val="20"/>
              </w:rPr>
              <w:t>”</w:t>
            </w:r>
            <w:r w:rsidRPr="00872AAD">
              <w:rPr>
                <w:rFonts w:eastAsia="仿宋" w:hAnsi="仿宋"/>
                <w:color w:val="000000"/>
                <w:kern w:val="0"/>
                <w:sz w:val="20"/>
                <w:szCs w:val="20"/>
              </w:rPr>
              <w:t>预算安排数</w:t>
            </w:r>
            <w:r w:rsidRPr="00872AAD">
              <w:rPr>
                <w:rFonts w:eastAsia="仿宋"/>
                <w:color w:val="000000"/>
                <w:kern w:val="0"/>
                <w:sz w:val="20"/>
                <w:szCs w:val="20"/>
              </w:rPr>
              <w:t>27.5</w:t>
            </w:r>
            <w:r w:rsidRPr="00872AAD">
              <w:rPr>
                <w:rFonts w:eastAsia="仿宋" w:hAnsi="仿宋"/>
                <w:color w:val="000000"/>
                <w:kern w:val="0"/>
                <w:sz w:val="20"/>
                <w:szCs w:val="20"/>
              </w:rPr>
              <w:t>万元）</w:t>
            </w:r>
            <w:r w:rsidRPr="00872AAD">
              <w:rPr>
                <w:rFonts w:eastAsia="仿宋"/>
                <w:color w:val="000000"/>
                <w:kern w:val="0"/>
                <w:sz w:val="20"/>
                <w:szCs w:val="20"/>
              </w:rPr>
              <w:t>×100%=27.31%</w:t>
            </w:r>
            <w:r w:rsidRPr="00872AAD">
              <w:rPr>
                <w:rFonts w:eastAsia="仿宋" w:hAnsi="仿宋"/>
                <w:color w:val="000000"/>
                <w:kern w:val="0"/>
                <w:sz w:val="20"/>
                <w:szCs w:val="20"/>
              </w:rPr>
              <w:t>，本项不扣分，得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政府采购执行率（</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通过对部门本年度实际政府采购金额与政府采购预算金额的比较，反映和评价部门政府采购预算执行情况。政府采购执行率</w:t>
            </w:r>
            <w:r w:rsidRPr="00872AAD">
              <w:rPr>
                <w:rFonts w:eastAsia="仿宋"/>
                <w:color w:val="000000"/>
                <w:kern w:val="0"/>
                <w:sz w:val="20"/>
                <w:szCs w:val="20"/>
              </w:rPr>
              <w:t>=</w:t>
            </w:r>
            <w:r w:rsidRPr="00872AAD">
              <w:rPr>
                <w:rFonts w:eastAsia="仿宋" w:hAnsi="仿宋"/>
                <w:color w:val="000000"/>
                <w:kern w:val="0"/>
                <w:sz w:val="20"/>
                <w:szCs w:val="20"/>
              </w:rPr>
              <w:t>（实际政府采购金额</w:t>
            </w:r>
            <w:r w:rsidRPr="00872AAD">
              <w:rPr>
                <w:rFonts w:eastAsia="仿宋"/>
                <w:color w:val="000000"/>
                <w:kern w:val="0"/>
                <w:sz w:val="20"/>
                <w:szCs w:val="20"/>
              </w:rPr>
              <w:t>/</w:t>
            </w:r>
            <w:r w:rsidRPr="00872AAD">
              <w:rPr>
                <w:rFonts w:eastAsia="仿宋" w:hAnsi="仿宋"/>
                <w:color w:val="000000"/>
                <w:kern w:val="0"/>
                <w:sz w:val="20"/>
                <w:szCs w:val="20"/>
              </w:rPr>
              <w:t>政府采购预算数）</w:t>
            </w:r>
            <w:r w:rsidRPr="00872AAD">
              <w:rPr>
                <w:rFonts w:eastAsia="仿宋"/>
                <w:color w:val="000000"/>
                <w:kern w:val="0"/>
                <w:sz w:val="20"/>
                <w:szCs w:val="20"/>
              </w:rPr>
              <w:t>×100%</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100%</w:t>
            </w:r>
            <w:r w:rsidRPr="00872AAD">
              <w:rPr>
                <w:rFonts w:eastAsia="仿宋" w:hAnsi="仿宋"/>
                <w:color w:val="000000"/>
                <w:kern w:val="0"/>
                <w:sz w:val="20"/>
                <w:szCs w:val="20"/>
              </w:rPr>
              <w:t>计满分，每超过（降低）</w:t>
            </w:r>
            <w:r w:rsidRPr="00872AAD">
              <w:rPr>
                <w:rFonts w:eastAsia="仿宋"/>
                <w:color w:val="000000"/>
                <w:kern w:val="0"/>
                <w:sz w:val="20"/>
                <w:szCs w:val="20"/>
              </w:rPr>
              <w:t>5%</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政府采购执行率</w:t>
            </w:r>
            <w:r w:rsidRPr="00872AAD">
              <w:rPr>
                <w:rFonts w:eastAsia="仿宋"/>
                <w:color w:val="000000"/>
                <w:kern w:val="0"/>
                <w:sz w:val="20"/>
                <w:szCs w:val="20"/>
              </w:rPr>
              <w:t>=</w:t>
            </w:r>
            <w:r w:rsidRPr="00872AAD">
              <w:rPr>
                <w:rFonts w:eastAsia="仿宋" w:hAnsi="仿宋"/>
                <w:color w:val="000000"/>
                <w:kern w:val="0"/>
                <w:sz w:val="20"/>
                <w:szCs w:val="20"/>
              </w:rPr>
              <w:t>（实际政府采购金额</w:t>
            </w:r>
            <w:r w:rsidRPr="00872AAD">
              <w:rPr>
                <w:rFonts w:eastAsia="仿宋"/>
                <w:color w:val="000000"/>
                <w:kern w:val="0"/>
                <w:sz w:val="20"/>
                <w:szCs w:val="20"/>
              </w:rPr>
              <w:t>751.84</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政府采购预算数</w:t>
            </w:r>
            <w:r w:rsidRPr="00872AAD">
              <w:rPr>
                <w:rFonts w:eastAsia="仿宋"/>
                <w:color w:val="000000"/>
                <w:kern w:val="0"/>
                <w:sz w:val="20"/>
                <w:szCs w:val="20"/>
              </w:rPr>
              <w:t>5573.34</w:t>
            </w:r>
            <w:r w:rsidRPr="00872AAD">
              <w:rPr>
                <w:rFonts w:eastAsia="仿宋" w:hAnsi="仿宋"/>
                <w:color w:val="000000"/>
                <w:kern w:val="0"/>
                <w:sz w:val="20"/>
                <w:szCs w:val="20"/>
              </w:rPr>
              <w:t>万元）</w:t>
            </w:r>
            <w:r w:rsidRPr="00872AAD">
              <w:rPr>
                <w:rFonts w:eastAsia="仿宋"/>
                <w:color w:val="000000"/>
                <w:kern w:val="0"/>
                <w:sz w:val="20"/>
                <w:szCs w:val="20"/>
              </w:rPr>
              <w:t>×100%=13.49%</w:t>
            </w:r>
            <w:r w:rsidRPr="00872AAD">
              <w:rPr>
                <w:rFonts w:eastAsia="仿宋" w:hAnsi="仿宋"/>
                <w:color w:val="000000"/>
                <w:kern w:val="0"/>
                <w:sz w:val="20"/>
                <w:szCs w:val="20"/>
              </w:rPr>
              <w:t>，本项扣</w:t>
            </w:r>
            <w:r w:rsidRPr="00872AAD">
              <w:rPr>
                <w:rFonts w:eastAsia="仿宋"/>
                <w:color w:val="000000"/>
                <w:kern w:val="0"/>
                <w:sz w:val="20"/>
                <w:szCs w:val="20"/>
              </w:rPr>
              <w:t>5</w:t>
            </w:r>
            <w:r w:rsidRPr="00872AAD">
              <w:rPr>
                <w:rFonts w:eastAsia="仿宋" w:hAnsi="仿宋"/>
                <w:color w:val="000000"/>
                <w:kern w:val="0"/>
                <w:sz w:val="20"/>
                <w:szCs w:val="20"/>
              </w:rPr>
              <w:t>分，得</w:t>
            </w:r>
            <w:r w:rsidRPr="00872AAD">
              <w:rPr>
                <w:rFonts w:eastAsia="仿宋"/>
                <w:color w:val="000000"/>
                <w:kern w:val="0"/>
                <w:sz w:val="20"/>
                <w:szCs w:val="20"/>
              </w:rPr>
              <w:t>0</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0</w:t>
            </w:r>
          </w:p>
        </w:tc>
      </w:tr>
      <w:tr w:rsidR="00872AAD" w:rsidRPr="00872AAD" w:rsidTr="00872AAD">
        <w:trPr>
          <w:trHeight w:val="130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restart"/>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hAnsi="仿宋"/>
                <w:color w:val="000000"/>
                <w:kern w:val="0"/>
                <w:sz w:val="20"/>
                <w:szCs w:val="20"/>
              </w:rPr>
              <w:t>预算管理（</w:t>
            </w:r>
            <w:r w:rsidRPr="00872AAD">
              <w:rPr>
                <w:rFonts w:eastAsia="仿宋"/>
                <w:color w:val="000000"/>
                <w:kern w:val="0"/>
                <w:sz w:val="20"/>
                <w:szCs w:val="20"/>
              </w:rPr>
              <w:t>25</w:t>
            </w:r>
            <w:r w:rsidRPr="00872AAD">
              <w:rPr>
                <w:rFonts w:eastAsia="仿宋" w:hAnsi="仿宋"/>
                <w:color w:val="000000"/>
                <w:kern w:val="0"/>
                <w:sz w:val="20"/>
                <w:szCs w:val="20"/>
              </w:rPr>
              <w:t>分）</w:t>
            </w: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管理制度健全性（</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部门为加强预算管理，规范财务行为而制定的管理制度是否健全完整，用以反映和考核部门预算管理制度对完成主要职责或促进事业发展的保障情况。</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已制定或具有预算资金管理办法、内部财务管理制度、会计核算制度等管理制度计</w:t>
            </w:r>
            <w:r w:rsidRPr="00872AAD">
              <w:rPr>
                <w:rFonts w:eastAsia="仿宋"/>
                <w:color w:val="000000"/>
                <w:kern w:val="0"/>
                <w:sz w:val="20"/>
                <w:szCs w:val="20"/>
              </w:rPr>
              <w:t>3</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相关管理制度合法、合规计</w:t>
            </w:r>
            <w:r w:rsidRPr="00872AAD">
              <w:rPr>
                <w:rFonts w:eastAsia="仿宋"/>
                <w:color w:val="000000"/>
                <w:kern w:val="0"/>
                <w:sz w:val="20"/>
                <w:szCs w:val="20"/>
              </w:rPr>
              <w:t>1</w:t>
            </w:r>
            <w:r w:rsidRPr="00872AAD">
              <w:rPr>
                <w:rFonts w:eastAsia="仿宋" w:hAnsi="仿宋"/>
                <w:color w:val="000000"/>
                <w:kern w:val="0"/>
                <w:sz w:val="20"/>
                <w:szCs w:val="20"/>
              </w:rPr>
              <w:t>分；</w:t>
            </w:r>
            <w:r w:rsidRPr="00872AAD">
              <w:rPr>
                <w:rFonts w:ascii="仿宋" w:eastAsia="仿宋" w:hAnsi="仿宋"/>
                <w:color w:val="000000"/>
                <w:kern w:val="0"/>
                <w:sz w:val="20"/>
                <w:szCs w:val="20"/>
              </w:rPr>
              <w:t>③</w:t>
            </w:r>
            <w:r w:rsidRPr="00872AAD">
              <w:rPr>
                <w:rFonts w:eastAsia="仿宋" w:hAnsi="仿宋"/>
                <w:color w:val="000000"/>
                <w:kern w:val="0"/>
                <w:sz w:val="20"/>
                <w:szCs w:val="20"/>
              </w:rPr>
              <w:t>相关管理制度得到有效执行计</w:t>
            </w:r>
            <w:r w:rsidRPr="00872AAD">
              <w:rPr>
                <w:rFonts w:eastAsia="仿宋"/>
                <w:color w:val="000000"/>
                <w:kern w:val="0"/>
                <w:sz w:val="20"/>
                <w:szCs w:val="20"/>
              </w:rPr>
              <w:t>1</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已制定内部财务管理制度、会计核算制度、固定资产管理制度等，但缺少专项资金管理制度，相关管理制度合法、合规且得到有效执行，本项扣</w:t>
            </w:r>
            <w:r w:rsidRPr="00872AAD">
              <w:rPr>
                <w:rFonts w:eastAsia="仿宋"/>
                <w:color w:val="000000"/>
                <w:kern w:val="0"/>
                <w:sz w:val="20"/>
                <w:szCs w:val="20"/>
              </w:rPr>
              <w:t>1</w:t>
            </w:r>
            <w:r w:rsidRPr="00872AAD">
              <w:rPr>
                <w:rFonts w:eastAsia="仿宋" w:hAnsi="仿宋"/>
                <w:color w:val="000000"/>
                <w:kern w:val="0"/>
                <w:sz w:val="20"/>
                <w:szCs w:val="20"/>
              </w:rPr>
              <w:t>分，得</w:t>
            </w:r>
            <w:r w:rsidRPr="00872AAD">
              <w:rPr>
                <w:rFonts w:eastAsia="仿宋"/>
                <w:color w:val="000000"/>
                <w:kern w:val="0"/>
                <w:sz w:val="20"/>
                <w:szCs w:val="20"/>
              </w:rPr>
              <w:t>4</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4</w:t>
            </w:r>
          </w:p>
        </w:tc>
      </w:tr>
      <w:tr w:rsidR="00872AAD" w:rsidRPr="00872AAD" w:rsidTr="00872AAD">
        <w:trPr>
          <w:trHeight w:val="1248"/>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资金使用合规性（</w:t>
            </w:r>
            <w:r w:rsidRPr="00872AAD">
              <w:rPr>
                <w:rFonts w:eastAsia="仿宋"/>
                <w:color w:val="000000"/>
                <w:kern w:val="0"/>
                <w:sz w:val="20"/>
                <w:szCs w:val="20"/>
              </w:rPr>
              <w:t>6</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部门使用预算资金是否符合相关的预算财务管理制度的规定，反映和评价部门预算资金的规范运行情况。</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支出符合国家财经法规和财务管理制度规定以及有关部门资金管理办法的规定；</w:t>
            </w:r>
            <w:r w:rsidRPr="00872AAD">
              <w:rPr>
                <w:rFonts w:ascii="仿宋" w:eastAsia="仿宋" w:hAnsi="仿宋"/>
                <w:color w:val="000000"/>
                <w:kern w:val="0"/>
                <w:sz w:val="20"/>
                <w:szCs w:val="20"/>
              </w:rPr>
              <w:t>②</w:t>
            </w:r>
            <w:r w:rsidRPr="00872AAD">
              <w:rPr>
                <w:rFonts w:eastAsia="仿宋" w:hAnsi="仿宋"/>
                <w:color w:val="000000"/>
                <w:kern w:val="0"/>
                <w:sz w:val="20"/>
                <w:szCs w:val="20"/>
              </w:rPr>
              <w:t>资金拨付有完整的审批程序和手续；</w:t>
            </w:r>
            <w:r w:rsidRPr="00872AAD">
              <w:rPr>
                <w:rFonts w:ascii="仿宋" w:eastAsia="仿宋" w:hAnsi="仿宋"/>
                <w:color w:val="000000"/>
                <w:kern w:val="0"/>
                <w:sz w:val="20"/>
                <w:szCs w:val="20"/>
              </w:rPr>
              <w:t>③</w:t>
            </w:r>
            <w:r w:rsidRPr="00872AAD">
              <w:rPr>
                <w:rFonts w:eastAsia="仿宋" w:hAnsi="仿宋"/>
                <w:color w:val="000000"/>
                <w:kern w:val="0"/>
                <w:sz w:val="20"/>
                <w:szCs w:val="20"/>
              </w:rPr>
              <w:t>项目的重大支出按规定经过评估论证；</w:t>
            </w:r>
            <w:r w:rsidRPr="00872AAD">
              <w:rPr>
                <w:rFonts w:ascii="仿宋" w:eastAsia="仿宋" w:hAnsi="仿宋"/>
                <w:color w:val="000000"/>
                <w:kern w:val="0"/>
                <w:sz w:val="20"/>
                <w:szCs w:val="20"/>
              </w:rPr>
              <w:t>④</w:t>
            </w:r>
            <w:r w:rsidRPr="00872AAD">
              <w:rPr>
                <w:rFonts w:eastAsia="仿宋" w:hAnsi="仿宋"/>
                <w:color w:val="000000"/>
                <w:kern w:val="0"/>
                <w:sz w:val="20"/>
                <w:szCs w:val="20"/>
              </w:rPr>
              <w:t>支出符合部门预算批复的用途；</w:t>
            </w:r>
            <w:r w:rsidRPr="00872AAD">
              <w:rPr>
                <w:rFonts w:ascii="仿宋" w:eastAsia="仿宋" w:hAnsi="仿宋"/>
                <w:color w:val="000000"/>
                <w:kern w:val="0"/>
                <w:sz w:val="20"/>
                <w:szCs w:val="20"/>
              </w:rPr>
              <w:t>⑤</w:t>
            </w:r>
            <w:r w:rsidRPr="00872AAD">
              <w:rPr>
                <w:rFonts w:eastAsia="仿宋" w:hAnsi="仿宋"/>
                <w:color w:val="000000"/>
                <w:kern w:val="0"/>
                <w:sz w:val="20"/>
                <w:szCs w:val="20"/>
              </w:rPr>
              <w:t>资金使用无滞拨、截留、挤占、挪用情况</w:t>
            </w:r>
            <w:r w:rsidRPr="00872AAD">
              <w:rPr>
                <w:rFonts w:ascii="仿宋" w:eastAsia="仿宋" w:hAnsi="仿宋"/>
                <w:color w:val="000000"/>
                <w:kern w:val="0"/>
                <w:sz w:val="20"/>
                <w:szCs w:val="20"/>
              </w:rPr>
              <w:t>⑥</w:t>
            </w:r>
            <w:r w:rsidRPr="00872AAD">
              <w:rPr>
                <w:rFonts w:eastAsia="仿宋" w:hAnsi="仿宋"/>
                <w:color w:val="000000"/>
                <w:kern w:val="0"/>
                <w:sz w:val="20"/>
                <w:szCs w:val="20"/>
              </w:rPr>
              <w:t>不存在虚列支出情况。以上情况每出现一例不符合要求的扣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支出符合国家财经法规和财务管理制度规定，资金拨付有完整的审批程序和手续，项目的重大支出按规定经过评估论证，支出符合部门预算批复的用途；但部分资金使用不规范，存在资金挪用的情况，本项扣</w:t>
            </w:r>
            <w:r w:rsidRPr="00872AAD">
              <w:rPr>
                <w:rFonts w:eastAsia="仿宋"/>
                <w:color w:val="000000"/>
                <w:kern w:val="0"/>
                <w:sz w:val="20"/>
                <w:szCs w:val="20"/>
              </w:rPr>
              <w:t>1</w:t>
            </w:r>
            <w:r w:rsidRPr="00872AAD">
              <w:rPr>
                <w:rFonts w:eastAsia="仿宋" w:hAnsi="仿宋"/>
                <w:color w:val="000000"/>
                <w:kern w:val="0"/>
                <w:sz w:val="20"/>
                <w:szCs w:val="20"/>
              </w:rPr>
              <w:t>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预决算信息公开性（</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部门是否按照政府信息公开有关规定公开相关预决算信息，用以反映和评价部门预决算管理的公开透明情况。预决算信息是指与部门预算、执行、决算、监督、绩效等管理相关的信息。</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按规定公开预决算信息，计</w:t>
            </w:r>
            <w:r w:rsidRPr="00872AAD">
              <w:rPr>
                <w:rFonts w:eastAsia="仿宋"/>
                <w:color w:val="000000"/>
                <w:kern w:val="0"/>
                <w:sz w:val="20"/>
                <w:szCs w:val="20"/>
              </w:rPr>
              <w:t>2</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基础数据信息和会计信息资料真实、完整、准确计</w:t>
            </w:r>
            <w:r w:rsidRPr="00872AAD">
              <w:rPr>
                <w:rFonts w:eastAsia="仿宋"/>
                <w:color w:val="000000"/>
                <w:kern w:val="0"/>
                <w:sz w:val="20"/>
                <w:szCs w:val="20"/>
              </w:rPr>
              <w:t>3</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该部门已按规定内容和规定时限公开预决算信息，基础数据信息和会计信息资料真实、完整、准确，本项不扣分，得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资产管理安全性（</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部门的资产是否保存完整、使用合规、配置合理、处置规范、收入及时足额上缴，用以反映和评价部门资产运行情况。</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ascii="仿宋" w:eastAsia="仿宋" w:hAnsi="仿宋"/>
                <w:color w:val="000000"/>
                <w:kern w:val="0"/>
                <w:sz w:val="20"/>
                <w:szCs w:val="20"/>
              </w:rPr>
              <w:t>①</w:t>
            </w:r>
            <w:r w:rsidRPr="00872AAD">
              <w:rPr>
                <w:rFonts w:eastAsia="仿宋" w:hAnsi="仿宋"/>
                <w:color w:val="000000"/>
                <w:kern w:val="0"/>
                <w:sz w:val="20"/>
                <w:szCs w:val="20"/>
              </w:rPr>
              <w:t>资产保存完整、处置流程规范计</w:t>
            </w:r>
            <w:r w:rsidRPr="00872AAD">
              <w:rPr>
                <w:rFonts w:eastAsia="仿宋"/>
                <w:color w:val="000000"/>
                <w:kern w:val="0"/>
                <w:sz w:val="20"/>
                <w:szCs w:val="20"/>
              </w:rPr>
              <w:t>2</w:t>
            </w:r>
            <w:r w:rsidRPr="00872AAD">
              <w:rPr>
                <w:rFonts w:eastAsia="仿宋" w:hAnsi="仿宋"/>
                <w:color w:val="000000"/>
                <w:kern w:val="0"/>
                <w:sz w:val="20"/>
                <w:szCs w:val="20"/>
              </w:rPr>
              <w:t>分；</w:t>
            </w:r>
            <w:r w:rsidRPr="00872AAD">
              <w:rPr>
                <w:rFonts w:ascii="仿宋" w:eastAsia="仿宋" w:hAnsi="仿宋"/>
                <w:color w:val="000000"/>
                <w:kern w:val="0"/>
                <w:sz w:val="20"/>
                <w:szCs w:val="20"/>
              </w:rPr>
              <w:t>②</w:t>
            </w:r>
            <w:r w:rsidRPr="00872AAD">
              <w:rPr>
                <w:rFonts w:eastAsia="仿宋" w:hAnsi="仿宋"/>
                <w:color w:val="000000"/>
                <w:kern w:val="0"/>
                <w:sz w:val="20"/>
                <w:szCs w:val="20"/>
              </w:rPr>
              <w:t>资产账务处理合规、帐实相符计</w:t>
            </w:r>
            <w:r w:rsidRPr="00872AAD">
              <w:rPr>
                <w:rFonts w:eastAsia="仿宋"/>
                <w:color w:val="000000"/>
                <w:kern w:val="0"/>
                <w:sz w:val="20"/>
                <w:szCs w:val="20"/>
              </w:rPr>
              <w:t>2</w:t>
            </w:r>
            <w:r w:rsidRPr="00872AAD">
              <w:rPr>
                <w:rFonts w:eastAsia="仿宋" w:hAnsi="仿宋"/>
                <w:color w:val="000000"/>
                <w:kern w:val="0"/>
                <w:sz w:val="20"/>
                <w:szCs w:val="20"/>
              </w:rPr>
              <w:t>分；</w:t>
            </w:r>
            <w:r w:rsidRPr="00872AAD">
              <w:rPr>
                <w:rFonts w:ascii="仿宋" w:eastAsia="仿宋" w:hAnsi="仿宋"/>
                <w:color w:val="000000"/>
                <w:kern w:val="0"/>
                <w:sz w:val="20"/>
                <w:szCs w:val="20"/>
              </w:rPr>
              <w:t>③</w:t>
            </w:r>
            <w:r w:rsidRPr="00872AAD">
              <w:rPr>
                <w:rFonts w:eastAsia="仿宋" w:hAnsi="仿宋"/>
                <w:color w:val="000000"/>
                <w:kern w:val="0"/>
                <w:sz w:val="20"/>
                <w:szCs w:val="20"/>
              </w:rPr>
              <w:t>资产有偿使用及处置收入及时足额上缴计</w:t>
            </w:r>
            <w:r w:rsidRPr="00872AAD">
              <w:rPr>
                <w:rFonts w:eastAsia="仿宋"/>
                <w:color w:val="000000"/>
                <w:kern w:val="0"/>
                <w:sz w:val="20"/>
                <w:szCs w:val="20"/>
              </w:rPr>
              <w:t>1</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资产账务处理合规、账实相符，</w:t>
            </w:r>
            <w:r w:rsidRPr="00872AAD">
              <w:rPr>
                <w:rFonts w:eastAsia="仿宋"/>
                <w:color w:val="000000"/>
                <w:kern w:val="0"/>
                <w:sz w:val="20"/>
                <w:szCs w:val="20"/>
              </w:rPr>
              <w:t>2019</w:t>
            </w:r>
            <w:r w:rsidRPr="00872AAD">
              <w:rPr>
                <w:rFonts w:eastAsia="仿宋" w:hAnsi="仿宋"/>
                <w:color w:val="000000"/>
                <w:kern w:val="0"/>
                <w:sz w:val="20"/>
                <w:szCs w:val="20"/>
              </w:rPr>
              <w:t>年无资产有偿使用及处置，但存在接收资产审批流程不规范的情况，本项扣</w:t>
            </w:r>
            <w:r w:rsidRPr="00872AAD">
              <w:rPr>
                <w:rFonts w:eastAsia="仿宋"/>
                <w:color w:val="000000"/>
                <w:kern w:val="0"/>
                <w:sz w:val="20"/>
                <w:szCs w:val="20"/>
              </w:rPr>
              <w:t>1</w:t>
            </w:r>
            <w:r w:rsidRPr="00872AAD">
              <w:rPr>
                <w:rFonts w:eastAsia="仿宋" w:hAnsi="仿宋"/>
                <w:color w:val="000000"/>
                <w:kern w:val="0"/>
                <w:sz w:val="20"/>
                <w:szCs w:val="20"/>
              </w:rPr>
              <w:t>分，得</w:t>
            </w:r>
            <w:r w:rsidRPr="00872AAD">
              <w:rPr>
                <w:rFonts w:eastAsia="仿宋"/>
                <w:color w:val="000000"/>
                <w:kern w:val="0"/>
                <w:sz w:val="20"/>
                <w:szCs w:val="20"/>
              </w:rPr>
              <w:t>4</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4</w:t>
            </w:r>
          </w:p>
        </w:tc>
      </w:tr>
      <w:tr w:rsidR="00872AAD" w:rsidRPr="00872AAD" w:rsidTr="00872AAD">
        <w:trPr>
          <w:trHeight w:val="104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固定资产利用率（</w:t>
            </w:r>
            <w:r w:rsidRPr="00872AAD">
              <w:rPr>
                <w:rFonts w:eastAsia="仿宋"/>
                <w:color w:val="000000"/>
                <w:kern w:val="0"/>
                <w:sz w:val="20"/>
                <w:szCs w:val="20"/>
              </w:rPr>
              <w:t>4</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部门实际在用固定资产总额与所有固定资产总额的比率，用以反映和评价部门固定资产使用效率。固定资产利用率</w:t>
            </w:r>
            <w:r w:rsidRPr="00872AAD">
              <w:rPr>
                <w:rFonts w:eastAsia="仿宋"/>
                <w:color w:val="000000"/>
                <w:kern w:val="0"/>
                <w:sz w:val="20"/>
                <w:szCs w:val="20"/>
              </w:rPr>
              <w:t>=</w:t>
            </w:r>
            <w:r w:rsidRPr="00872AAD">
              <w:rPr>
                <w:rFonts w:eastAsia="仿宋" w:hAnsi="仿宋"/>
                <w:color w:val="000000"/>
                <w:kern w:val="0"/>
                <w:sz w:val="20"/>
                <w:szCs w:val="20"/>
              </w:rPr>
              <w:t>（实际在用固定资产总额</w:t>
            </w:r>
            <w:r w:rsidRPr="00872AAD">
              <w:rPr>
                <w:rFonts w:eastAsia="仿宋"/>
                <w:color w:val="000000"/>
                <w:kern w:val="0"/>
                <w:sz w:val="20"/>
                <w:szCs w:val="20"/>
              </w:rPr>
              <w:t>/</w:t>
            </w:r>
            <w:r w:rsidRPr="00872AAD">
              <w:rPr>
                <w:rFonts w:eastAsia="仿宋" w:hAnsi="仿宋"/>
                <w:color w:val="000000"/>
                <w:kern w:val="0"/>
                <w:sz w:val="20"/>
                <w:szCs w:val="20"/>
              </w:rPr>
              <w:t>所有固定资产总额）</w:t>
            </w:r>
            <w:r w:rsidRPr="00872AAD">
              <w:rPr>
                <w:rFonts w:eastAsia="仿宋"/>
                <w:color w:val="000000"/>
                <w:kern w:val="0"/>
                <w:sz w:val="20"/>
                <w:szCs w:val="20"/>
              </w:rPr>
              <w:t>×100%</w:t>
            </w:r>
            <w:r w:rsidRPr="00872AAD">
              <w:rPr>
                <w:rFonts w:eastAsia="仿宋" w:hAnsi="仿宋"/>
                <w:color w:val="000000"/>
                <w:kern w:val="0"/>
                <w:sz w:val="20"/>
                <w:szCs w:val="20"/>
              </w:rPr>
              <w:t>。</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color w:val="000000"/>
                <w:kern w:val="0"/>
                <w:sz w:val="20"/>
                <w:szCs w:val="20"/>
              </w:rPr>
              <w:t>100%</w:t>
            </w:r>
            <w:r w:rsidRPr="00872AAD">
              <w:rPr>
                <w:rFonts w:eastAsia="仿宋" w:hAnsi="仿宋"/>
                <w:color w:val="000000"/>
                <w:kern w:val="0"/>
                <w:sz w:val="20"/>
                <w:szCs w:val="20"/>
              </w:rPr>
              <w:t>计满分</w:t>
            </w:r>
            <w:r w:rsidRPr="00872AAD">
              <w:rPr>
                <w:rFonts w:eastAsia="仿宋"/>
                <w:color w:val="000000"/>
                <w:kern w:val="0"/>
                <w:sz w:val="20"/>
                <w:szCs w:val="20"/>
              </w:rPr>
              <w:t>4</w:t>
            </w:r>
            <w:r w:rsidRPr="00872AAD">
              <w:rPr>
                <w:rFonts w:eastAsia="仿宋" w:hAnsi="仿宋"/>
                <w:color w:val="000000"/>
                <w:kern w:val="0"/>
                <w:sz w:val="20"/>
                <w:szCs w:val="20"/>
              </w:rPr>
              <w:t>分，每低于</w:t>
            </w:r>
            <w:r w:rsidRPr="00872AAD">
              <w:rPr>
                <w:rFonts w:eastAsia="仿宋"/>
                <w:color w:val="000000"/>
                <w:kern w:val="0"/>
                <w:sz w:val="20"/>
                <w:szCs w:val="20"/>
              </w:rPr>
              <w:t>5%</w:t>
            </w:r>
            <w:r w:rsidRPr="00872AAD">
              <w:rPr>
                <w:rFonts w:eastAsia="仿宋" w:hAnsi="仿宋"/>
                <w:color w:val="000000"/>
                <w:kern w:val="0"/>
                <w:sz w:val="20"/>
                <w:szCs w:val="20"/>
              </w:rPr>
              <w:t>扣</w:t>
            </w:r>
            <w:r w:rsidRPr="00872AAD">
              <w:rPr>
                <w:rFonts w:eastAsia="仿宋"/>
                <w:color w:val="000000"/>
                <w:kern w:val="0"/>
                <w:sz w:val="20"/>
                <w:szCs w:val="20"/>
              </w:rPr>
              <w:t>1</w:t>
            </w:r>
            <w:r w:rsidRPr="00872AAD">
              <w:rPr>
                <w:rFonts w:eastAsia="仿宋" w:hAnsi="仿宋"/>
                <w:color w:val="000000"/>
                <w:kern w:val="0"/>
                <w:sz w:val="20"/>
                <w:szCs w:val="20"/>
              </w:rPr>
              <w:t>分，扣完为止。</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固定资产利用率</w:t>
            </w:r>
            <w:r w:rsidRPr="00872AAD">
              <w:rPr>
                <w:rFonts w:eastAsia="仿宋"/>
                <w:color w:val="000000"/>
                <w:kern w:val="0"/>
                <w:sz w:val="20"/>
                <w:szCs w:val="20"/>
              </w:rPr>
              <w:t>=</w:t>
            </w:r>
            <w:r w:rsidRPr="00872AAD">
              <w:rPr>
                <w:rFonts w:eastAsia="仿宋" w:hAnsi="仿宋"/>
                <w:color w:val="000000"/>
                <w:kern w:val="0"/>
                <w:sz w:val="20"/>
                <w:szCs w:val="20"/>
              </w:rPr>
              <w:t>（实际在用固定资产总额</w:t>
            </w:r>
            <w:r w:rsidRPr="00872AAD">
              <w:rPr>
                <w:rFonts w:eastAsia="仿宋"/>
                <w:color w:val="000000"/>
                <w:kern w:val="0"/>
                <w:sz w:val="20"/>
                <w:szCs w:val="20"/>
              </w:rPr>
              <w:t>1035.64</w:t>
            </w:r>
            <w:r w:rsidRPr="00872AAD">
              <w:rPr>
                <w:rFonts w:eastAsia="仿宋" w:hAnsi="仿宋"/>
                <w:color w:val="000000"/>
                <w:kern w:val="0"/>
                <w:sz w:val="20"/>
                <w:szCs w:val="20"/>
              </w:rPr>
              <w:t>万元</w:t>
            </w:r>
            <w:r w:rsidRPr="00872AAD">
              <w:rPr>
                <w:rFonts w:eastAsia="仿宋"/>
                <w:color w:val="000000"/>
                <w:kern w:val="0"/>
                <w:sz w:val="20"/>
                <w:szCs w:val="20"/>
              </w:rPr>
              <w:t>/</w:t>
            </w:r>
            <w:r w:rsidRPr="00872AAD">
              <w:rPr>
                <w:rFonts w:eastAsia="仿宋" w:hAnsi="仿宋"/>
                <w:color w:val="000000"/>
                <w:kern w:val="0"/>
                <w:sz w:val="20"/>
                <w:szCs w:val="20"/>
              </w:rPr>
              <w:t>所有固定资产总额</w:t>
            </w:r>
            <w:r w:rsidRPr="00872AAD">
              <w:rPr>
                <w:rFonts w:eastAsia="仿宋"/>
                <w:color w:val="000000"/>
                <w:kern w:val="0"/>
                <w:sz w:val="20"/>
                <w:szCs w:val="20"/>
              </w:rPr>
              <w:t>1510.02</w:t>
            </w:r>
            <w:r w:rsidRPr="00872AAD">
              <w:rPr>
                <w:rFonts w:eastAsia="仿宋" w:hAnsi="仿宋"/>
                <w:color w:val="000000"/>
                <w:kern w:val="0"/>
                <w:sz w:val="20"/>
                <w:szCs w:val="20"/>
              </w:rPr>
              <w:t>万元）</w:t>
            </w:r>
            <w:r w:rsidRPr="00872AAD">
              <w:rPr>
                <w:rFonts w:eastAsia="仿宋"/>
                <w:color w:val="000000"/>
                <w:kern w:val="0"/>
                <w:sz w:val="20"/>
                <w:szCs w:val="20"/>
              </w:rPr>
              <w:t>×100%=68.58%</w:t>
            </w:r>
            <w:r w:rsidRPr="00872AAD">
              <w:rPr>
                <w:rFonts w:eastAsia="仿宋" w:hAnsi="仿宋"/>
                <w:color w:val="000000"/>
                <w:kern w:val="0"/>
                <w:sz w:val="20"/>
                <w:szCs w:val="20"/>
              </w:rPr>
              <w:t>，本项扣</w:t>
            </w:r>
            <w:r w:rsidRPr="00872AAD">
              <w:rPr>
                <w:rFonts w:eastAsia="仿宋"/>
                <w:color w:val="000000"/>
                <w:kern w:val="0"/>
                <w:sz w:val="20"/>
                <w:szCs w:val="20"/>
              </w:rPr>
              <w:t>4</w:t>
            </w:r>
            <w:r w:rsidRPr="00872AAD">
              <w:rPr>
                <w:rFonts w:eastAsia="仿宋" w:hAnsi="仿宋"/>
                <w:color w:val="000000"/>
                <w:kern w:val="0"/>
                <w:sz w:val="20"/>
                <w:szCs w:val="20"/>
              </w:rPr>
              <w:t>分，得</w:t>
            </w:r>
            <w:r w:rsidRPr="00872AAD">
              <w:rPr>
                <w:rFonts w:eastAsia="仿宋"/>
                <w:color w:val="000000"/>
                <w:kern w:val="0"/>
                <w:sz w:val="20"/>
                <w:szCs w:val="20"/>
              </w:rPr>
              <w:t>0</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0</w:t>
            </w:r>
          </w:p>
        </w:tc>
      </w:tr>
      <w:tr w:rsidR="00872AAD" w:rsidRPr="00872AAD" w:rsidTr="00872AAD">
        <w:trPr>
          <w:trHeight w:val="1300"/>
          <w:jc w:val="center"/>
        </w:trPr>
        <w:tc>
          <w:tcPr>
            <w:tcW w:w="420" w:type="dxa"/>
            <w:vMerge w:val="restart"/>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hAnsi="仿宋"/>
                <w:color w:val="000000"/>
                <w:kern w:val="0"/>
                <w:sz w:val="20"/>
                <w:szCs w:val="20"/>
              </w:rPr>
              <w:t>产出及效率</w:t>
            </w:r>
            <w:r w:rsidRPr="00872AAD">
              <w:rPr>
                <w:rFonts w:eastAsia="仿宋"/>
                <w:color w:val="000000"/>
                <w:kern w:val="0"/>
                <w:sz w:val="20"/>
                <w:szCs w:val="20"/>
              </w:rPr>
              <w:t>(30</w:t>
            </w:r>
            <w:r w:rsidRPr="00872AAD">
              <w:rPr>
                <w:rFonts w:eastAsia="仿宋" w:hAnsi="仿宋"/>
                <w:color w:val="000000"/>
                <w:kern w:val="0"/>
                <w:sz w:val="20"/>
                <w:szCs w:val="20"/>
              </w:rPr>
              <w:t>分</w:t>
            </w:r>
            <w:r w:rsidRPr="00872AAD">
              <w:rPr>
                <w:rFonts w:eastAsia="仿宋"/>
                <w:color w:val="000000"/>
                <w:kern w:val="0"/>
                <w:sz w:val="20"/>
                <w:szCs w:val="20"/>
              </w:rPr>
              <w:t>)</w:t>
            </w:r>
          </w:p>
        </w:tc>
        <w:tc>
          <w:tcPr>
            <w:tcW w:w="63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职责履行（</w:t>
            </w:r>
            <w:r w:rsidRPr="00872AAD">
              <w:rPr>
                <w:rFonts w:eastAsia="仿宋"/>
                <w:color w:val="000000"/>
                <w:kern w:val="0"/>
                <w:sz w:val="20"/>
                <w:szCs w:val="20"/>
              </w:rPr>
              <w:t>8</w:t>
            </w:r>
            <w:r w:rsidRPr="00872AAD">
              <w:rPr>
                <w:rFonts w:eastAsia="仿宋" w:hAnsi="仿宋"/>
                <w:color w:val="000000"/>
                <w:kern w:val="0"/>
                <w:sz w:val="20"/>
                <w:szCs w:val="20"/>
              </w:rPr>
              <w:t>分）</w:t>
            </w: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重点工作实际完成率（</w:t>
            </w:r>
            <w:r w:rsidRPr="00872AAD">
              <w:rPr>
                <w:rFonts w:eastAsia="仿宋"/>
                <w:color w:val="000000"/>
                <w:kern w:val="0"/>
                <w:sz w:val="20"/>
                <w:szCs w:val="20"/>
              </w:rPr>
              <w:t>8</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 xml:space="preserve">　</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根据市绩效办</w:t>
            </w:r>
            <w:r w:rsidRPr="00872AAD">
              <w:rPr>
                <w:rFonts w:eastAsia="仿宋"/>
                <w:color w:val="000000"/>
                <w:kern w:val="0"/>
                <w:sz w:val="20"/>
                <w:szCs w:val="20"/>
              </w:rPr>
              <w:t>2019</w:t>
            </w:r>
            <w:r w:rsidRPr="00872AAD">
              <w:rPr>
                <w:rFonts w:eastAsia="仿宋" w:hAnsi="仿宋"/>
                <w:color w:val="000000"/>
                <w:kern w:val="0"/>
                <w:sz w:val="20"/>
                <w:szCs w:val="20"/>
              </w:rPr>
              <w:t>年对各部门为民办实事和部门重点工程与重点工作考核分数折算。</w:t>
            </w:r>
            <w:r w:rsidRPr="00872AAD">
              <w:rPr>
                <w:rFonts w:eastAsia="仿宋"/>
                <w:color w:val="000000"/>
                <w:kern w:val="0"/>
                <w:sz w:val="20"/>
                <w:szCs w:val="20"/>
              </w:rPr>
              <w:t xml:space="preserve">                                                                         </w:t>
            </w:r>
            <w:r w:rsidRPr="00872AAD">
              <w:rPr>
                <w:rFonts w:eastAsia="仿宋" w:hAnsi="仿宋"/>
                <w:color w:val="000000"/>
                <w:kern w:val="0"/>
                <w:sz w:val="20"/>
                <w:szCs w:val="20"/>
              </w:rPr>
              <w:t>该项得分</w:t>
            </w:r>
            <w:r w:rsidRPr="00872AAD">
              <w:rPr>
                <w:rFonts w:eastAsia="仿宋"/>
                <w:color w:val="000000"/>
                <w:kern w:val="0"/>
                <w:sz w:val="20"/>
                <w:szCs w:val="20"/>
              </w:rPr>
              <w:t>=</w:t>
            </w:r>
            <w:r w:rsidRPr="00872AAD">
              <w:rPr>
                <w:rFonts w:eastAsia="仿宋" w:hAnsi="仿宋"/>
                <w:color w:val="000000"/>
                <w:kern w:val="0"/>
                <w:sz w:val="20"/>
                <w:szCs w:val="20"/>
              </w:rPr>
              <w:t>（绩效办对应部分考核得分</w:t>
            </w:r>
            <w:r w:rsidRPr="00872AAD">
              <w:rPr>
                <w:rFonts w:eastAsia="仿宋"/>
                <w:color w:val="000000"/>
                <w:kern w:val="0"/>
                <w:sz w:val="20"/>
                <w:szCs w:val="20"/>
              </w:rPr>
              <w:t>/</w:t>
            </w:r>
            <w:r w:rsidRPr="00872AAD">
              <w:rPr>
                <w:rFonts w:eastAsia="仿宋" w:hAnsi="仿宋"/>
                <w:color w:val="000000"/>
                <w:kern w:val="0"/>
                <w:sz w:val="20"/>
                <w:szCs w:val="20"/>
              </w:rPr>
              <w:t>该部分总分）</w:t>
            </w:r>
            <w:r w:rsidRPr="00872AAD">
              <w:rPr>
                <w:rFonts w:eastAsia="仿宋"/>
                <w:color w:val="000000"/>
                <w:kern w:val="0"/>
                <w:sz w:val="20"/>
                <w:szCs w:val="20"/>
              </w:rPr>
              <w:t>×8</w:t>
            </w:r>
            <w:r w:rsidRPr="00872AAD">
              <w:rPr>
                <w:rFonts w:eastAsia="仿宋" w:hAnsi="仿宋"/>
                <w:color w:val="000000"/>
                <w:kern w:val="0"/>
                <w:sz w:val="20"/>
                <w:szCs w:val="20"/>
              </w:rPr>
              <w:t>。</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该部门重点工作均已完成，本项无扣分，得</w:t>
            </w:r>
            <w:r w:rsidRPr="00872AAD">
              <w:rPr>
                <w:rFonts w:eastAsia="仿宋"/>
                <w:color w:val="000000"/>
                <w:kern w:val="0"/>
                <w:sz w:val="20"/>
                <w:szCs w:val="20"/>
              </w:rPr>
              <w:t>8</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8</w:t>
            </w:r>
          </w:p>
        </w:tc>
      </w:tr>
      <w:tr w:rsidR="00872AAD" w:rsidRPr="00872AAD" w:rsidTr="00872AAD">
        <w:trPr>
          <w:trHeight w:val="78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restart"/>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履职效益（</w:t>
            </w:r>
            <w:r w:rsidRPr="00872AAD">
              <w:rPr>
                <w:rFonts w:eastAsia="仿宋"/>
                <w:color w:val="000000"/>
                <w:kern w:val="0"/>
                <w:sz w:val="20"/>
                <w:szCs w:val="20"/>
              </w:rPr>
              <w:t>22</w:t>
            </w:r>
            <w:r w:rsidRPr="00872AAD">
              <w:rPr>
                <w:rFonts w:eastAsia="仿宋" w:hAnsi="仿宋"/>
                <w:color w:val="000000"/>
                <w:kern w:val="0"/>
                <w:sz w:val="20"/>
                <w:szCs w:val="20"/>
              </w:rPr>
              <w:t>分）</w:t>
            </w: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经济效益（</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部门履行职责对经济发展所带来的直接或间接影响。</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该部门对违法行为进行整治和处罚形成非税收入。</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w:t>
            </w:r>
            <w:r w:rsidRPr="00872AAD">
              <w:rPr>
                <w:rFonts w:eastAsia="仿宋"/>
                <w:color w:val="000000"/>
                <w:kern w:val="0"/>
                <w:sz w:val="20"/>
                <w:szCs w:val="20"/>
              </w:rPr>
              <w:t>2019</w:t>
            </w:r>
            <w:r w:rsidRPr="00872AAD">
              <w:rPr>
                <w:rFonts w:eastAsia="仿宋" w:hAnsi="仿宋"/>
                <w:color w:val="000000"/>
                <w:kern w:val="0"/>
                <w:sz w:val="20"/>
                <w:szCs w:val="20"/>
              </w:rPr>
              <w:t>年对违法行为进行整治和处罚实现非税收入共计</w:t>
            </w:r>
            <w:r w:rsidRPr="00872AAD">
              <w:rPr>
                <w:rFonts w:eastAsia="仿宋"/>
                <w:color w:val="000000"/>
                <w:kern w:val="0"/>
                <w:sz w:val="20"/>
                <w:szCs w:val="20"/>
              </w:rPr>
              <w:t>283.03</w:t>
            </w:r>
            <w:r w:rsidRPr="00872AAD">
              <w:rPr>
                <w:rFonts w:eastAsia="仿宋" w:hAnsi="仿宋"/>
                <w:color w:val="000000"/>
                <w:kern w:val="0"/>
                <w:sz w:val="20"/>
                <w:szCs w:val="20"/>
              </w:rPr>
              <w:t>万元，本项不扣分，得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5</w:t>
            </w:r>
          </w:p>
        </w:tc>
      </w:tr>
      <w:tr w:rsidR="00872AAD" w:rsidRPr="00872AAD" w:rsidTr="00872AAD">
        <w:trPr>
          <w:trHeight w:val="965"/>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20"/>
                <w:szCs w:val="20"/>
              </w:rPr>
            </w:pPr>
            <w:r w:rsidRPr="00872AAD">
              <w:rPr>
                <w:rFonts w:eastAsia="仿宋" w:hAnsi="仿宋"/>
                <w:color w:val="000000"/>
                <w:kern w:val="0"/>
                <w:sz w:val="20"/>
                <w:szCs w:val="20"/>
              </w:rPr>
              <w:t>社会效益（</w:t>
            </w:r>
            <w:r w:rsidRPr="00872AAD">
              <w:rPr>
                <w:rFonts w:eastAsia="仿宋"/>
                <w:color w:val="000000"/>
                <w:kern w:val="0"/>
                <w:sz w:val="20"/>
                <w:szCs w:val="20"/>
              </w:rPr>
              <w:t>5</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部门履行职责对社会发展所带来的直接或间接影响。</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清理占道经营，整治乱摆乱放，计</w:t>
            </w:r>
            <w:r w:rsidRPr="00872AAD">
              <w:rPr>
                <w:rFonts w:eastAsia="仿宋"/>
                <w:color w:val="000000"/>
                <w:kern w:val="0"/>
                <w:sz w:val="20"/>
                <w:szCs w:val="20"/>
              </w:rPr>
              <w:t>1</w:t>
            </w:r>
            <w:r w:rsidRPr="00872AAD">
              <w:rPr>
                <w:rFonts w:eastAsia="仿宋" w:hAnsi="仿宋"/>
                <w:color w:val="000000"/>
                <w:kern w:val="0"/>
                <w:sz w:val="20"/>
                <w:szCs w:val="20"/>
              </w:rPr>
              <w:t>分；督促沿街商铺落实</w:t>
            </w:r>
            <w:r w:rsidRPr="00872AAD">
              <w:rPr>
                <w:rFonts w:eastAsia="仿宋"/>
                <w:color w:val="000000"/>
                <w:kern w:val="0"/>
                <w:sz w:val="20"/>
                <w:szCs w:val="20"/>
              </w:rPr>
              <w:t>“</w:t>
            </w:r>
            <w:r w:rsidRPr="00872AAD">
              <w:rPr>
                <w:rFonts w:eastAsia="仿宋" w:hAnsi="仿宋"/>
                <w:color w:val="000000"/>
                <w:kern w:val="0"/>
                <w:sz w:val="20"/>
                <w:szCs w:val="20"/>
              </w:rPr>
              <w:t>门前三包</w:t>
            </w:r>
            <w:r w:rsidRPr="00872AAD">
              <w:rPr>
                <w:rFonts w:eastAsia="仿宋"/>
                <w:color w:val="000000"/>
                <w:kern w:val="0"/>
                <w:sz w:val="20"/>
                <w:szCs w:val="20"/>
              </w:rPr>
              <w:t>”</w:t>
            </w:r>
            <w:r w:rsidRPr="00872AAD">
              <w:rPr>
                <w:rFonts w:eastAsia="仿宋" w:hAnsi="仿宋"/>
                <w:color w:val="000000"/>
                <w:kern w:val="0"/>
                <w:sz w:val="20"/>
                <w:szCs w:val="20"/>
              </w:rPr>
              <w:t>责任，计</w:t>
            </w:r>
            <w:r w:rsidRPr="00872AAD">
              <w:rPr>
                <w:rFonts w:eastAsia="仿宋"/>
                <w:color w:val="000000"/>
                <w:kern w:val="0"/>
                <w:sz w:val="20"/>
                <w:szCs w:val="20"/>
              </w:rPr>
              <w:t>1</w:t>
            </w:r>
            <w:r w:rsidRPr="00872AAD">
              <w:rPr>
                <w:rFonts w:eastAsia="仿宋" w:hAnsi="仿宋"/>
                <w:color w:val="000000"/>
                <w:kern w:val="0"/>
                <w:sz w:val="20"/>
                <w:szCs w:val="20"/>
              </w:rPr>
              <w:t>分；规范户外广告管理，计</w:t>
            </w:r>
            <w:r w:rsidRPr="00872AAD">
              <w:rPr>
                <w:rFonts w:eastAsia="仿宋"/>
                <w:color w:val="000000"/>
                <w:kern w:val="0"/>
                <w:sz w:val="20"/>
                <w:szCs w:val="20"/>
              </w:rPr>
              <w:t>1</w:t>
            </w:r>
            <w:r w:rsidRPr="00872AAD">
              <w:rPr>
                <w:rFonts w:eastAsia="仿宋" w:hAnsi="仿宋"/>
                <w:color w:val="000000"/>
                <w:kern w:val="0"/>
                <w:sz w:val="20"/>
                <w:szCs w:val="20"/>
              </w:rPr>
              <w:t>分；加强渣土管理和整治，计</w:t>
            </w:r>
            <w:r w:rsidRPr="00872AAD">
              <w:rPr>
                <w:rFonts w:eastAsia="仿宋"/>
                <w:color w:val="000000"/>
                <w:kern w:val="0"/>
                <w:sz w:val="20"/>
                <w:szCs w:val="20"/>
              </w:rPr>
              <w:t>1</w:t>
            </w:r>
            <w:r w:rsidRPr="00872AAD">
              <w:rPr>
                <w:rFonts w:eastAsia="仿宋" w:hAnsi="仿宋"/>
                <w:color w:val="000000"/>
                <w:kern w:val="0"/>
                <w:sz w:val="20"/>
                <w:szCs w:val="20"/>
              </w:rPr>
              <w:t>分；对违章建筑实施依法强制拆除，计</w:t>
            </w:r>
            <w:r w:rsidRPr="00872AAD">
              <w:rPr>
                <w:rFonts w:eastAsia="仿宋"/>
                <w:color w:val="000000"/>
                <w:kern w:val="0"/>
                <w:sz w:val="20"/>
                <w:szCs w:val="20"/>
              </w:rPr>
              <w:t>1</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w:t>
            </w:r>
            <w:r w:rsidRPr="00872AAD">
              <w:rPr>
                <w:rFonts w:eastAsia="仿宋"/>
                <w:color w:val="000000"/>
                <w:kern w:val="0"/>
                <w:sz w:val="20"/>
                <w:szCs w:val="20"/>
              </w:rPr>
              <w:t>2019</w:t>
            </w:r>
            <w:r w:rsidRPr="00872AAD">
              <w:rPr>
                <w:rFonts w:eastAsia="仿宋" w:hAnsi="仿宋"/>
                <w:color w:val="000000"/>
                <w:kern w:val="0"/>
                <w:sz w:val="20"/>
                <w:szCs w:val="20"/>
              </w:rPr>
              <w:t>年暂扣占道物件共</w:t>
            </w:r>
            <w:r w:rsidRPr="00872AAD">
              <w:rPr>
                <w:rFonts w:eastAsia="仿宋"/>
                <w:color w:val="000000"/>
                <w:kern w:val="0"/>
                <w:sz w:val="20"/>
                <w:szCs w:val="20"/>
              </w:rPr>
              <w:t>1200</w:t>
            </w:r>
            <w:r w:rsidRPr="00872AAD">
              <w:rPr>
                <w:rFonts w:eastAsia="仿宋" w:hAnsi="仿宋"/>
                <w:color w:val="000000"/>
                <w:kern w:val="0"/>
                <w:sz w:val="20"/>
                <w:szCs w:val="20"/>
              </w:rPr>
              <w:t>余件，取缔违章流动摊点</w:t>
            </w:r>
            <w:r w:rsidRPr="00872AAD">
              <w:rPr>
                <w:rFonts w:eastAsia="仿宋"/>
                <w:color w:val="000000"/>
                <w:kern w:val="0"/>
                <w:sz w:val="20"/>
                <w:szCs w:val="20"/>
              </w:rPr>
              <w:t>270</w:t>
            </w:r>
            <w:r w:rsidRPr="00872AAD">
              <w:rPr>
                <w:rFonts w:eastAsia="仿宋" w:hAnsi="仿宋"/>
                <w:color w:val="000000"/>
                <w:kern w:val="0"/>
                <w:sz w:val="20"/>
                <w:szCs w:val="20"/>
              </w:rPr>
              <w:t>余处，清理店面占道经营</w:t>
            </w:r>
            <w:r w:rsidRPr="00872AAD">
              <w:rPr>
                <w:rFonts w:eastAsia="仿宋"/>
                <w:color w:val="000000"/>
                <w:kern w:val="0"/>
                <w:sz w:val="20"/>
                <w:szCs w:val="20"/>
              </w:rPr>
              <w:t>115</w:t>
            </w:r>
            <w:r w:rsidRPr="00872AAD">
              <w:rPr>
                <w:rFonts w:eastAsia="仿宋" w:hAnsi="仿宋"/>
                <w:color w:val="000000"/>
                <w:kern w:val="0"/>
                <w:sz w:val="20"/>
                <w:szCs w:val="20"/>
              </w:rPr>
              <w:t>家，清理店面乱摆乱放</w:t>
            </w:r>
            <w:r w:rsidRPr="00872AAD">
              <w:rPr>
                <w:rFonts w:eastAsia="仿宋"/>
                <w:color w:val="000000"/>
                <w:kern w:val="0"/>
                <w:sz w:val="20"/>
                <w:szCs w:val="20"/>
              </w:rPr>
              <w:t>100</w:t>
            </w:r>
            <w:r w:rsidRPr="00872AAD">
              <w:rPr>
                <w:rFonts w:eastAsia="仿宋" w:hAnsi="仿宋"/>
                <w:color w:val="000000"/>
                <w:kern w:val="0"/>
                <w:sz w:val="20"/>
                <w:szCs w:val="20"/>
              </w:rPr>
              <w:t>余家，清理道路两侧水泥过桥板</w:t>
            </w:r>
            <w:r w:rsidRPr="00872AAD">
              <w:rPr>
                <w:rFonts w:eastAsia="仿宋"/>
                <w:color w:val="000000"/>
                <w:kern w:val="0"/>
                <w:sz w:val="20"/>
                <w:szCs w:val="20"/>
              </w:rPr>
              <w:t>25</w:t>
            </w:r>
            <w:r w:rsidRPr="00872AAD">
              <w:rPr>
                <w:rFonts w:eastAsia="仿宋" w:hAnsi="仿宋"/>
                <w:color w:val="000000"/>
                <w:kern w:val="0"/>
                <w:sz w:val="20"/>
                <w:szCs w:val="20"/>
              </w:rPr>
              <w:t>处；</w:t>
            </w:r>
            <w:r w:rsidRPr="00872AAD">
              <w:rPr>
                <w:rFonts w:eastAsia="仿宋"/>
                <w:color w:val="000000"/>
                <w:kern w:val="0"/>
                <w:sz w:val="20"/>
                <w:szCs w:val="20"/>
              </w:rPr>
              <w:t>“</w:t>
            </w:r>
            <w:r w:rsidRPr="00872AAD">
              <w:rPr>
                <w:rFonts w:eastAsia="仿宋" w:hAnsi="仿宋"/>
                <w:color w:val="000000"/>
                <w:kern w:val="0"/>
                <w:sz w:val="20"/>
                <w:szCs w:val="20"/>
              </w:rPr>
              <w:t>门前三包</w:t>
            </w:r>
            <w:r w:rsidRPr="00872AAD">
              <w:rPr>
                <w:rFonts w:eastAsia="仿宋"/>
                <w:color w:val="000000"/>
                <w:kern w:val="0"/>
                <w:sz w:val="20"/>
                <w:szCs w:val="20"/>
              </w:rPr>
              <w:t>”</w:t>
            </w:r>
            <w:r w:rsidRPr="00872AAD">
              <w:rPr>
                <w:rFonts w:eastAsia="仿宋" w:hAnsi="仿宋"/>
                <w:color w:val="000000"/>
                <w:kern w:val="0"/>
                <w:sz w:val="20"/>
                <w:szCs w:val="20"/>
              </w:rPr>
              <w:t>责任制签订率达</w:t>
            </w:r>
            <w:r w:rsidRPr="00872AAD">
              <w:rPr>
                <w:rFonts w:eastAsia="仿宋"/>
                <w:color w:val="000000"/>
                <w:kern w:val="0"/>
                <w:sz w:val="20"/>
                <w:szCs w:val="20"/>
              </w:rPr>
              <w:t>100%</w:t>
            </w:r>
            <w:r w:rsidRPr="00872AAD">
              <w:rPr>
                <w:rFonts w:eastAsia="仿宋" w:hAnsi="仿宋"/>
                <w:color w:val="000000"/>
                <w:kern w:val="0"/>
                <w:sz w:val="20"/>
                <w:szCs w:val="20"/>
              </w:rPr>
              <w:t>；全年共清理破旧广告牌</w:t>
            </w:r>
            <w:r w:rsidRPr="00872AAD">
              <w:rPr>
                <w:rFonts w:eastAsia="仿宋"/>
                <w:color w:val="000000"/>
                <w:kern w:val="0"/>
                <w:sz w:val="20"/>
                <w:szCs w:val="20"/>
              </w:rPr>
              <w:lastRenderedPageBreak/>
              <w:t>630</w:t>
            </w:r>
            <w:r w:rsidRPr="00872AAD">
              <w:rPr>
                <w:rFonts w:eastAsia="仿宋" w:hAnsi="仿宋"/>
                <w:color w:val="000000"/>
                <w:kern w:val="0"/>
                <w:sz w:val="20"/>
                <w:szCs w:val="20"/>
              </w:rPr>
              <w:t>余块，清理破旧过时广告横幅</w:t>
            </w:r>
            <w:r w:rsidRPr="00872AAD">
              <w:rPr>
                <w:rFonts w:eastAsia="仿宋"/>
                <w:color w:val="000000"/>
                <w:kern w:val="0"/>
                <w:sz w:val="20"/>
                <w:szCs w:val="20"/>
              </w:rPr>
              <w:t>900</w:t>
            </w:r>
            <w:r w:rsidRPr="00872AAD">
              <w:rPr>
                <w:rFonts w:eastAsia="仿宋" w:hAnsi="仿宋"/>
                <w:color w:val="000000"/>
                <w:kern w:val="0"/>
                <w:sz w:val="20"/>
                <w:szCs w:val="20"/>
              </w:rPr>
              <w:t>余条，劝导散发各类小广告传单</w:t>
            </w:r>
            <w:r w:rsidRPr="00872AAD">
              <w:rPr>
                <w:rFonts w:eastAsia="仿宋"/>
                <w:color w:val="000000"/>
                <w:kern w:val="0"/>
                <w:sz w:val="20"/>
                <w:szCs w:val="20"/>
              </w:rPr>
              <w:t>700</w:t>
            </w:r>
            <w:r w:rsidRPr="00872AAD">
              <w:rPr>
                <w:rFonts w:eastAsia="仿宋" w:hAnsi="仿宋"/>
                <w:color w:val="000000"/>
                <w:kern w:val="0"/>
                <w:sz w:val="20"/>
                <w:szCs w:val="20"/>
              </w:rPr>
              <w:t>余起；全年共查处违法渣土运输车辆</w:t>
            </w:r>
            <w:r w:rsidRPr="00872AAD">
              <w:rPr>
                <w:rFonts w:eastAsia="仿宋"/>
                <w:color w:val="000000"/>
                <w:kern w:val="0"/>
                <w:sz w:val="20"/>
                <w:szCs w:val="20"/>
              </w:rPr>
              <w:t>18</w:t>
            </w:r>
            <w:r w:rsidRPr="00872AAD">
              <w:rPr>
                <w:rFonts w:eastAsia="仿宋" w:hAnsi="仿宋"/>
                <w:color w:val="000000"/>
                <w:kern w:val="0"/>
                <w:sz w:val="20"/>
                <w:szCs w:val="20"/>
              </w:rPr>
              <w:t>台次，依法下达整改、警告</w:t>
            </w:r>
            <w:r w:rsidRPr="00872AAD">
              <w:rPr>
                <w:rFonts w:eastAsia="仿宋"/>
                <w:color w:val="000000"/>
                <w:kern w:val="0"/>
                <w:sz w:val="20"/>
                <w:szCs w:val="20"/>
              </w:rPr>
              <w:t>20</w:t>
            </w:r>
            <w:r w:rsidRPr="00872AAD">
              <w:rPr>
                <w:rFonts w:eastAsia="仿宋" w:hAnsi="仿宋"/>
                <w:color w:val="000000"/>
                <w:kern w:val="0"/>
                <w:sz w:val="20"/>
                <w:szCs w:val="20"/>
              </w:rPr>
              <w:t>多次，联合交警、运管等部门查扣违法运输车辆</w:t>
            </w:r>
            <w:r w:rsidRPr="00872AAD">
              <w:rPr>
                <w:rFonts w:eastAsia="仿宋"/>
                <w:color w:val="000000"/>
                <w:kern w:val="0"/>
                <w:sz w:val="20"/>
                <w:szCs w:val="20"/>
              </w:rPr>
              <w:t>3</w:t>
            </w:r>
            <w:r w:rsidRPr="00872AAD">
              <w:rPr>
                <w:rFonts w:eastAsia="仿宋" w:hAnsi="仿宋"/>
                <w:color w:val="000000"/>
                <w:kern w:val="0"/>
                <w:sz w:val="20"/>
                <w:szCs w:val="20"/>
              </w:rPr>
              <w:t>台；</w:t>
            </w:r>
            <w:r w:rsidRPr="00872AAD">
              <w:rPr>
                <w:rFonts w:eastAsia="仿宋"/>
                <w:color w:val="000000"/>
                <w:kern w:val="0"/>
                <w:sz w:val="20"/>
                <w:szCs w:val="20"/>
              </w:rPr>
              <w:t>2019</w:t>
            </w:r>
            <w:r w:rsidRPr="00872AAD">
              <w:rPr>
                <w:rFonts w:eastAsia="仿宋" w:hAnsi="仿宋"/>
                <w:color w:val="000000"/>
                <w:kern w:val="0"/>
                <w:sz w:val="20"/>
                <w:szCs w:val="20"/>
              </w:rPr>
              <w:t>年共拆除违章总建筑</w:t>
            </w:r>
            <w:r w:rsidRPr="00872AAD">
              <w:rPr>
                <w:rFonts w:eastAsia="仿宋"/>
                <w:color w:val="000000"/>
                <w:kern w:val="0"/>
                <w:sz w:val="20"/>
                <w:szCs w:val="20"/>
              </w:rPr>
              <w:t>16577.21</w:t>
            </w:r>
            <w:r w:rsidRPr="00872AAD">
              <w:rPr>
                <w:rFonts w:eastAsia="仿宋" w:hAnsi="仿宋"/>
                <w:color w:val="000000"/>
                <w:kern w:val="0"/>
                <w:sz w:val="20"/>
                <w:szCs w:val="20"/>
              </w:rPr>
              <w:t>平方米，配合其他部门联合执法</w:t>
            </w:r>
            <w:r w:rsidRPr="00872AAD">
              <w:rPr>
                <w:rFonts w:eastAsia="仿宋"/>
                <w:color w:val="000000"/>
                <w:kern w:val="0"/>
                <w:sz w:val="20"/>
                <w:szCs w:val="20"/>
              </w:rPr>
              <w:t>15</w:t>
            </w:r>
            <w:r w:rsidRPr="00872AAD">
              <w:rPr>
                <w:rFonts w:eastAsia="仿宋" w:hAnsi="仿宋"/>
                <w:color w:val="000000"/>
                <w:kern w:val="0"/>
                <w:sz w:val="20"/>
                <w:szCs w:val="20"/>
              </w:rPr>
              <w:t>次，配合工业园整顿</w:t>
            </w:r>
            <w:r w:rsidRPr="00872AAD">
              <w:rPr>
                <w:rFonts w:eastAsia="仿宋"/>
                <w:color w:val="000000"/>
                <w:kern w:val="0"/>
                <w:sz w:val="20"/>
                <w:szCs w:val="20"/>
              </w:rPr>
              <w:t>20</w:t>
            </w:r>
            <w:r w:rsidRPr="00872AAD">
              <w:rPr>
                <w:rFonts w:eastAsia="仿宋" w:hAnsi="仿宋"/>
                <w:color w:val="000000"/>
                <w:kern w:val="0"/>
                <w:sz w:val="20"/>
                <w:szCs w:val="20"/>
              </w:rPr>
              <w:t>余次。本项不扣分，得</w:t>
            </w:r>
            <w:r w:rsidRPr="00872AAD">
              <w:rPr>
                <w:rFonts w:eastAsia="仿宋"/>
                <w:color w:val="000000"/>
                <w:kern w:val="0"/>
                <w:sz w:val="20"/>
                <w:szCs w:val="20"/>
              </w:rPr>
              <w:t>5</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lastRenderedPageBreak/>
              <w:t>5</w:t>
            </w:r>
          </w:p>
        </w:tc>
      </w:tr>
      <w:tr w:rsidR="00872AAD" w:rsidRPr="00872AAD" w:rsidTr="00872AAD">
        <w:trPr>
          <w:trHeight w:val="681"/>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行政效能（</w:t>
            </w:r>
            <w:r w:rsidRPr="00872AAD">
              <w:rPr>
                <w:rFonts w:eastAsia="仿宋"/>
                <w:color w:val="000000"/>
                <w:kern w:val="0"/>
                <w:sz w:val="20"/>
                <w:szCs w:val="20"/>
              </w:rPr>
              <w:t>6</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根据部门自评材料评定</w:t>
            </w:r>
          </w:p>
        </w:tc>
        <w:tc>
          <w:tcPr>
            <w:tcW w:w="1785" w:type="dxa"/>
            <w:shd w:val="clear" w:color="auto" w:fill="auto"/>
            <w:vAlign w:val="center"/>
            <w:hideMark/>
          </w:tcPr>
          <w:p w:rsidR="00872AAD" w:rsidRPr="00872AAD" w:rsidRDefault="00872AAD" w:rsidP="00872AAD">
            <w:pPr>
              <w:widowControl/>
              <w:spacing w:line="220" w:lineRule="exact"/>
              <w:jc w:val="left"/>
              <w:rPr>
                <w:rFonts w:eastAsia="仿宋"/>
                <w:color w:val="000000"/>
                <w:kern w:val="0"/>
                <w:sz w:val="18"/>
                <w:szCs w:val="18"/>
              </w:rPr>
            </w:pPr>
            <w:r w:rsidRPr="00872AAD">
              <w:rPr>
                <w:rFonts w:eastAsia="仿宋" w:hAnsi="仿宋"/>
                <w:color w:val="000000"/>
                <w:kern w:val="0"/>
                <w:sz w:val="18"/>
                <w:szCs w:val="18"/>
              </w:rPr>
              <w:t>促进部门改进文风会风，加强经费及资产管理，推动网上办事，提高行政效率，降低行政成本效果较好的计</w:t>
            </w:r>
            <w:r w:rsidRPr="00872AAD">
              <w:rPr>
                <w:rFonts w:eastAsia="仿宋"/>
                <w:color w:val="000000"/>
                <w:kern w:val="0"/>
                <w:sz w:val="18"/>
                <w:szCs w:val="18"/>
              </w:rPr>
              <w:t>6</w:t>
            </w:r>
            <w:r w:rsidRPr="00872AAD">
              <w:rPr>
                <w:rFonts w:eastAsia="仿宋" w:hAnsi="仿宋"/>
                <w:color w:val="000000"/>
                <w:kern w:val="0"/>
                <w:sz w:val="18"/>
                <w:szCs w:val="18"/>
              </w:rPr>
              <w:t>分；一般</w:t>
            </w:r>
            <w:r w:rsidRPr="00872AAD">
              <w:rPr>
                <w:rFonts w:eastAsia="仿宋"/>
                <w:color w:val="000000"/>
                <w:kern w:val="0"/>
                <w:sz w:val="18"/>
                <w:szCs w:val="18"/>
              </w:rPr>
              <w:t>3</w:t>
            </w:r>
            <w:r w:rsidRPr="00872AAD">
              <w:rPr>
                <w:rFonts w:eastAsia="仿宋" w:hAnsi="仿宋"/>
                <w:color w:val="000000"/>
                <w:kern w:val="0"/>
                <w:sz w:val="18"/>
                <w:szCs w:val="18"/>
              </w:rPr>
              <w:t>分；无效果或者效果不明显</w:t>
            </w:r>
            <w:r w:rsidRPr="00872AAD">
              <w:rPr>
                <w:rFonts w:eastAsia="仿宋"/>
                <w:color w:val="000000"/>
                <w:kern w:val="0"/>
                <w:sz w:val="18"/>
                <w:szCs w:val="18"/>
              </w:rPr>
              <w:t>0</w:t>
            </w:r>
            <w:r w:rsidRPr="00872AAD">
              <w:rPr>
                <w:rFonts w:eastAsia="仿宋" w:hAnsi="仿宋"/>
                <w:color w:val="000000"/>
                <w:kern w:val="0"/>
                <w:sz w:val="18"/>
                <w:szCs w:val="18"/>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w:t>
            </w:r>
            <w:r w:rsidRPr="00872AAD">
              <w:rPr>
                <w:rFonts w:eastAsia="仿宋"/>
                <w:color w:val="000000"/>
                <w:kern w:val="0"/>
                <w:sz w:val="20"/>
                <w:szCs w:val="20"/>
              </w:rPr>
              <w:t>2019</w:t>
            </w:r>
            <w:r w:rsidRPr="00872AAD">
              <w:rPr>
                <w:rFonts w:eastAsia="仿宋" w:hAnsi="仿宋"/>
                <w:color w:val="000000"/>
                <w:kern w:val="0"/>
                <w:sz w:val="20"/>
                <w:szCs w:val="20"/>
              </w:rPr>
              <w:t>年完善行政执法文书格式，统一制作现场勘查笔录等相关执法文书</w:t>
            </w:r>
            <w:r w:rsidRPr="00872AAD">
              <w:rPr>
                <w:rFonts w:eastAsia="仿宋"/>
                <w:color w:val="000000"/>
                <w:kern w:val="0"/>
                <w:sz w:val="20"/>
                <w:szCs w:val="20"/>
              </w:rPr>
              <w:t>22</w:t>
            </w:r>
            <w:r w:rsidRPr="00872AAD">
              <w:rPr>
                <w:rFonts w:eastAsia="仿宋" w:hAnsi="仿宋"/>
                <w:color w:val="000000"/>
                <w:kern w:val="0"/>
                <w:sz w:val="20"/>
                <w:szCs w:val="20"/>
              </w:rPr>
              <w:t>种，推进湖南省</w:t>
            </w:r>
            <w:r w:rsidRPr="00872AAD">
              <w:rPr>
                <w:rFonts w:eastAsia="仿宋"/>
                <w:color w:val="000000"/>
                <w:kern w:val="0"/>
                <w:sz w:val="20"/>
                <w:szCs w:val="20"/>
              </w:rPr>
              <w:t>“</w:t>
            </w:r>
            <w:r w:rsidRPr="00872AAD">
              <w:rPr>
                <w:rFonts w:eastAsia="仿宋" w:hAnsi="仿宋"/>
                <w:color w:val="000000"/>
                <w:kern w:val="0"/>
                <w:sz w:val="20"/>
                <w:szCs w:val="20"/>
              </w:rPr>
              <w:t>互联网</w:t>
            </w:r>
            <w:r w:rsidRPr="00872AAD">
              <w:rPr>
                <w:rFonts w:eastAsia="仿宋"/>
                <w:color w:val="000000"/>
                <w:kern w:val="0"/>
                <w:sz w:val="20"/>
                <w:szCs w:val="20"/>
              </w:rPr>
              <w:t>+</w:t>
            </w:r>
            <w:r w:rsidRPr="00872AAD">
              <w:rPr>
                <w:rFonts w:eastAsia="仿宋" w:hAnsi="仿宋"/>
                <w:color w:val="000000"/>
                <w:kern w:val="0"/>
                <w:sz w:val="20"/>
                <w:szCs w:val="20"/>
              </w:rPr>
              <w:t>政务服务</w:t>
            </w:r>
            <w:r w:rsidRPr="00872AAD">
              <w:rPr>
                <w:rFonts w:eastAsia="仿宋"/>
                <w:color w:val="000000"/>
                <w:kern w:val="0"/>
                <w:sz w:val="20"/>
                <w:szCs w:val="20"/>
              </w:rPr>
              <w:t>”</w:t>
            </w:r>
            <w:r w:rsidRPr="00872AAD">
              <w:rPr>
                <w:rFonts w:eastAsia="仿宋" w:hAnsi="仿宋"/>
                <w:color w:val="000000"/>
                <w:kern w:val="0"/>
                <w:sz w:val="20"/>
                <w:szCs w:val="20"/>
              </w:rPr>
              <w:t>平台工作，进一步落实</w:t>
            </w:r>
            <w:r w:rsidRPr="00872AAD">
              <w:rPr>
                <w:rFonts w:eastAsia="仿宋"/>
                <w:color w:val="000000"/>
                <w:kern w:val="0"/>
                <w:sz w:val="20"/>
                <w:szCs w:val="20"/>
              </w:rPr>
              <w:t>“</w:t>
            </w:r>
            <w:r w:rsidRPr="00872AAD">
              <w:rPr>
                <w:rFonts w:eastAsia="仿宋" w:hAnsi="仿宋"/>
                <w:color w:val="000000"/>
                <w:kern w:val="0"/>
                <w:sz w:val="20"/>
                <w:szCs w:val="20"/>
              </w:rPr>
              <w:t>一件事一次办</w:t>
            </w:r>
            <w:r w:rsidRPr="00872AAD">
              <w:rPr>
                <w:rFonts w:eastAsia="仿宋"/>
                <w:color w:val="000000"/>
                <w:kern w:val="0"/>
                <w:sz w:val="20"/>
                <w:szCs w:val="20"/>
              </w:rPr>
              <w:t>”</w:t>
            </w:r>
            <w:r w:rsidRPr="00872AAD">
              <w:rPr>
                <w:rFonts w:eastAsia="仿宋" w:hAnsi="仿宋"/>
                <w:color w:val="000000"/>
                <w:kern w:val="0"/>
                <w:sz w:val="20"/>
                <w:szCs w:val="20"/>
              </w:rPr>
              <w:t>工作，缩短审批时限，</w:t>
            </w:r>
            <w:r w:rsidRPr="00872AAD">
              <w:rPr>
                <w:rFonts w:eastAsia="仿宋"/>
                <w:color w:val="000000"/>
                <w:kern w:val="0"/>
                <w:sz w:val="20"/>
                <w:szCs w:val="20"/>
              </w:rPr>
              <w:t>2019</w:t>
            </w:r>
            <w:r w:rsidRPr="00872AAD">
              <w:rPr>
                <w:rFonts w:eastAsia="仿宋" w:hAnsi="仿宋"/>
                <w:color w:val="000000"/>
                <w:kern w:val="0"/>
                <w:sz w:val="20"/>
                <w:szCs w:val="20"/>
              </w:rPr>
              <w:t>年窗口受理并办结审批事项</w:t>
            </w:r>
            <w:r w:rsidRPr="00872AAD">
              <w:rPr>
                <w:rFonts w:eastAsia="仿宋"/>
                <w:color w:val="000000"/>
                <w:kern w:val="0"/>
                <w:sz w:val="20"/>
                <w:szCs w:val="20"/>
              </w:rPr>
              <w:t>18</w:t>
            </w:r>
            <w:r w:rsidRPr="00872AAD">
              <w:rPr>
                <w:rFonts w:eastAsia="仿宋" w:hAnsi="仿宋"/>
                <w:color w:val="000000"/>
                <w:kern w:val="0"/>
                <w:sz w:val="20"/>
                <w:szCs w:val="20"/>
              </w:rPr>
              <w:t>件，征收金额共计</w:t>
            </w:r>
            <w:r w:rsidRPr="00872AAD">
              <w:rPr>
                <w:rFonts w:eastAsia="仿宋"/>
                <w:color w:val="000000"/>
                <w:kern w:val="0"/>
                <w:sz w:val="20"/>
                <w:szCs w:val="20"/>
              </w:rPr>
              <w:t>15.76</w:t>
            </w:r>
            <w:r w:rsidRPr="00872AAD">
              <w:rPr>
                <w:rFonts w:eastAsia="仿宋" w:hAnsi="仿宋"/>
                <w:color w:val="000000"/>
                <w:kern w:val="0"/>
                <w:sz w:val="20"/>
                <w:szCs w:val="20"/>
              </w:rPr>
              <w:t>万元，按时办结率达到</w:t>
            </w:r>
            <w:r w:rsidRPr="00872AAD">
              <w:rPr>
                <w:rFonts w:eastAsia="仿宋"/>
                <w:color w:val="000000"/>
                <w:kern w:val="0"/>
                <w:sz w:val="20"/>
                <w:szCs w:val="20"/>
              </w:rPr>
              <w:t>100%</w:t>
            </w:r>
            <w:r w:rsidRPr="00872AAD">
              <w:rPr>
                <w:rFonts w:eastAsia="仿宋" w:hAnsi="仿宋"/>
                <w:color w:val="000000"/>
                <w:kern w:val="0"/>
                <w:sz w:val="20"/>
                <w:szCs w:val="20"/>
              </w:rPr>
              <w:t>。本项无扣分，得</w:t>
            </w:r>
            <w:r w:rsidRPr="00872AAD">
              <w:rPr>
                <w:rFonts w:eastAsia="仿宋"/>
                <w:color w:val="000000"/>
                <w:kern w:val="0"/>
                <w:sz w:val="20"/>
                <w:szCs w:val="20"/>
              </w:rPr>
              <w:t>6</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6</w:t>
            </w:r>
          </w:p>
        </w:tc>
      </w:tr>
      <w:tr w:rsidR="00872AAD" w:rsidRPr="00872AAD" w:rsidTr="00872AAD">
        <w:trPr>
          <w:trHeight w:val="1560"/>
          <w:jc w:val="center"/>
        </w:trPr>
        <w:tc>
          <w:tcPr>
            <w:tcW w:w="420"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635" w:type="dxa"/>
            <w:vMerge/>
            <w:vAlign w:val="center"/>
            <w:hideMark/>
          </w:tcPr>
          <w:p w:rsidR="00872AAD" w:rsidRPr="00872AAD" w:rsidRDefault="00872AAD" w:rsidP="00872AAD">
            <w:pPr>
              <w:widowControl/>
              <w:spacing w:line="220" w:lineRule="exact"/>
              <w:jc w:val="left"/>
              <w:rPr>
                <w:rFonts w:eastAsia="仿宋"/>
                <w:color w:val="000000"/>
                <w:kern w:val="0"/>
                <w:sz w:val="20"/>
                <w:szCs w:val="20"/>
              </w:rPr>
            </w:pPr>
          </w:p>
        </w:tc>
        <w:tc>
          <w:tcPr>
            <w:tcW w:w="419"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社会公众或服务对</w:t>
            </w:r>
            <w:r w:rsidRPr="00872AAD">
              <w:rPr>
                <w:rFonts w:eastAsia="仿宋"/>
                <w:color w:val="000000"/>
                <w:kern w:val="0"/>
                <w:sz w:val="20"/>
                <w:szCs w:val="20"/>
              </w:rPr>
              <w:br/>
            </w:r>
            <w:r w:rsidRPr="00872AAD">
              <w:rPr>
                <w:rFonts w:eastAsia="仿宋" w:hAnsi="仿宋"/>
                <w:color w:val="000000"/>
                <w:kern w:val="0"/>
                <w:sz w:val="20"/>
                <w:szCs w:val="20"/>
              </w:rPr>
              <w:t>象满意度（</w:t>
            </w:r>
            <w:r w:rsidRPr="00872AAD">
              <w:rPr>
                <w:rFonts w:eastAsia="仿宋"/>
                <w:color w:val="000000"/>
                <w:kern w:val="0"/>
                <w:sz w:val="20"/>
                <w:szCs w:val="20"/>
              </w:rPr>
              <w:t>6</w:t>
            </w:r>
            <w:r w:rsidRPr="00872AAD">
              <w:rPr>
                <w:rFonts w:eastAsia="仿宋" w:hAnsi="仿宋"/>
                <w:color w:val="000000"/>
                <w:kern w:val="0"/>
                <w:sz w:val="20"/>
                <w:szCs w:val="20"/>
              </w:rPr>
              <w:t>分）</w:t>
            </w:r>
          </w:p>
        </w:tc>
        <w:tc>
          <w:tcPr>
            <w:tcW w:w="2782"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社会公众或部门的服务对象对部门履职效果的满意程度。</w:t>
            </w:r>
          </w:p>
        </w:tc>
        <w:tc>
          <w:tcPr>
            <w:tcW w:w="1785"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按照满意度调查的优秀、良好、合格、不合格给予该项指标打分：优秀（</w:t>
            </w:r>
            <w:r w:rsidRPr="00872AAD">
              <w:rPr>
                <w:rFonts w:eastAsia="仿宋"/>
                <w:color w:val="000000"/>
                <w:kern w:val="0"/>
                <w:sz w:val="20"/>
                <w:szCs w:val="20"/>
              </w:rPr>
              <w:t>6</w:t>
            </w:r>
            <w:r w:rsidRPr="00872AAD">
              <w:rPr>
                <w:rFonts w:eastAsia="仿宋" w:hAnsi="仿宋"/>
                <w:color w:val="000000"/>
                <w:kern w:val="0"/>
                <w:sz w:val="20"/>
                <w:szCs w:val="20"/>
              </w:rPr>
              <w:t>分）；良好（</w:t>
            </w:r>
            <w:r w:rsidRPr="00872AAD">
              <w:rPr>
                <w:rFonts w:eastAsia="仿宋"/>
                <w:color w:val="000000"/>
                <w:kern w:val="0"/>
                <w:sz w:val="20"/>
                <w:szCs w:val="20"/>
              </w:rPr>
              <w:t>4</w:t>
            </w:r>
            <w:r w:rsidRPr="00872AAD">
              <w:rPr>
                <w:rFonts w:eastAsia="仿宋" w:hAnsi="仿宋"/>
                <w:color w:val="000000"/>
                <w:kern w:val="0"/>
                <w:sz w:val="20"/>
                <w:szCs w:val="20"/>
              </w:rPr>
              <w:t>分）；合格（</w:t>
            </w:r>
            <w:r w:rsidRPr="00872AAD">
              <w:rPr>
                <w:rFonts w:eastAsia="仿宋"/>
                <w:color w:val="000000"/>
                <w:kern w:val="0"/>
                <w:sz w:val="20"/>
                <w:szCs w:val="20"/>
              </w:rPr>
              <w:t>2</w:t>
            </w:r>
            <w:r w:rsidRPr="00872AAD">
              <w:rPr>
                <w:rFonts w:eastAsia="仿宋" w:hAnsi="仿宋"/>
                <w:color w:val="000000"/>
                <w:kern w:val="0"/>
                <w:sz w:val="20"/>
                <w:szCs w:val="20"/>
              </w:rPr>
              <w:t>分）；不合格（</w:t>
            </w:r>
            <w:r w:rsidRPr="00872AAD">
              <w:rPr>
                <w:rFonts w:eastAsia="仿宋"/>
                <w:color w:val="000000"/>
                <w:kern w:val="0"/>
                <w:sz w:val="20"/>
                <w:szCs w:val="20"/>
              </w:rPr>
              <w:t>0</w:t>
            </w:r>
            <w:r w:rsidRPr="00872AAD">
              <w:rPr>
                <w:rFonts w:eastAsia="仿宋" w:hAnsi="仿宋"/>
                <w:color w:val="000000"/>
                <w:kern w:val="0"/>
                <w:sz w:val="20"/>
                <w:szCs w:val="20"/>
              </w:rPr>
              <w:t>分）。</w:t>
            </w:r>
          </w:p>
        </w:tc>
        <w:tc>
          <w:tcPr>
            <w:tcW w:w="1846" w:type="dxa"/>
            <w:shd w:val="clear" w:color="auto" w:fill="auto"/>
            <w:vAlign w:val="center"/>
            <w:hideMark/>
          </w:tcPr>
          <w:p w:rsidR="00872AAD" w:rsidRPr="00872AAD" w:rsidRDefault="00872AAD" w:rsidP="00872AAD">
            <w:pPr>
              <w:widowControl/>
              <w:spacing w:line="220" w:lineRule="exact"/>
              <w:rPr>
                <w:rFonts w:eastAsia="仿宋"/>
                <w:color w:val="000000"/>
                <w:kern w:val="0"/>
                <w:sz w:val="20"/>
                <w:szCs w:val="20"/>
              </w:rPr>
            </w:pPr>
            <w:r w:rsidRPr="00872AAD">
              <w:rPr>
                <w:rFonts w:eastAsia="仿宋" w:hAnsi="仿宋"/>
                <w:color w:val="000000"/>
                <w:kern w:val="0"/>
                <w:sz w:val="20"/>
                <w:szCs w:val="20"/>
              </w:rPr>
              <w:t>该部门获得</w:t>
            </w:r>
            <w:r w:rsidRPr="00872AAD">
              <w:rPr>
                <w:rFonts w:eastAsia="仿宋"/>
                <w:color w:val="000000"/>
                <w:kern w:val="0"/>
                <w:sz w:val="20"/>
                <w:szCs w:val="20"/>
              </w:rPr>
              <w:t>2019</w:t>
            </w:r>
            <w:r w:rsidRPr="00872AAD">
              <w:rPr>
                <w:rFonts w:eastAsia="仿宋" w:hAnsi="仿宋"/>
                <w:color w:val="000000"/>
                <w:kern w:val="0"/>
                <w:sz w:val="20"/>
                <w:szCs w:val="20"/>
              </w:rPr>
              <w:t>年一季度政务中心</w:t>
            </w:r>
            <w:r w:rsidRPr="00872AAD">
              <w:rPr>
                <w:rFonts w:eastAsia="仿宋"/>
                <w:color w:val="000000"/>
                <w:kern w:val="0"/>
                <w:sz w:val="20"/>
                <w:szCs w:val="20"/>
              </w:rPr>
              <w:t>“</w:t>
            </w:r>
            <w:r w:rsidRPr="00872AAD">
              <w:rPr>
                <w:rFonts w:eastAsia="仿宋" w:hAnsi="仿宋"/>
                <w:color w:val="000000"/>
                <w:kern w:val="0"/>
                <w:sz w:val="20"/>
                <w:szCs w:val="20"/>
              </w:rPr>
              <w:t>流动红旗窗口称号</w:t>
            </w:r>
            <w:r w:rsidRPr="00872AAD">
              <w:rPr>
                <w:rFonts w:eastAsia="仿宋"/>
                <w:color w:val="000000"/>
                <w:kern w:val="0"/>
                <w:sz w:val="20"/>
                <w:szCs w:val="20"/>
              </w:rPr>
              <w:t>”</w:t>
            </w:r>
            <w:r w:rsidRPr="00872AAD">
              <w:rPr>
                <w:rFonts w:eastAsia="仿宋" w:hAnsi="仿宋"/>
                <w:color w:val="000000"/>
                <w:kern w:val="0"/>
                <w:sz w:val="20"/>
                <w:szCs w:val="20"/>
              </w:rPr>
              <w:t>，收到群众送来的锦旗</w:t>
            </w:r>
            <w:r w:rsidRPr="00872AAD">
              <w:rPr>
                <w:rFonts w:eastAsia="仿宋"/>
                <w:color w:val="000000"/>
                <w:kern w:val="0"/>
                <w:sz w:val="20"/>
                <w:szCs w:val="20"/>
              </w:rPr>
              <w:t>.</w:t>
            </w:r>
            <w:r w:rsidRPr="00872AAD">
              <w:rPr>
                <w:rFonts w:eastAsia="仿宋" w:hAnsi="仿宋"/>
                <w:color w:val="000000"/>
                <w:kern w:val="0"/>
                <w:sz w:val="20"/>
                <w:szCs w:val="20"/>
              </w:rPr>
              <w:t>但是存在群众反映卫生费收费标准未进行公示、收费员服务态度有待提高的情况。本项综合评分为良好，得</w:t>
            </w:r>
            <w:r w:rsidRPr="00872AAD">
              <w:rPr>
                <w:rFonts w:eastAsia="仿宋"/>
                <w:color w:val="000000"/>
                <w:kern w:val="0"/>
                <w:sz w:val="20"/>
                <w:szCs w:val="20"/>
              </w:rPr>
              <w:t>4</w:t>
            </w:r>
            <w:r w:rsidRPr="00872AAD">
              <w:rPr>
                <w:rFonts w:eastAsia="仿宋" w:hAnsi="仿宋"/>
                <w:color w:val="000000"/>
                <w:kern w:val="0"/>
                <w:sz w:val="20"/>
                <w:szCs w:val="20"/>
              </w:rPr>
              <w:t>分。</w:t>
            </w:r>
          </w:p>
        </w:tc>
        <w:tc>
          <w:tcPr>
            <w:tcW w:w="635" w:type="dxa"/>
            <w:shd w:val="clear" w:color="auto" w:fill="auto"/>
            <w:vAlign w:val="center"/>
            <w:hideMark/>
          </w:tcPr>
          <w:p w:rsidR="00872AAD" w:rsidRPr="00872AAD" w:rsidRDefault="00872AAD" w:rsidP="00872AAD">
            <w:pPr>
              <w:widowControl/>
              <w:spacing w:line="220" w:lineRule="exact"/>
              <w:jc w:val="center"/>
              <w:rPr>
                <w:rFonts w:eastAsia="仿宋"/>
                <w:color w:val="000000"/>
                <w:kern w:val="0"/>
                <w:sz w:val="20"/>
                <w:szCs w:val="20"/>
              </w:rPr>
            </w:pPr>
            <w:r w:rsidRPr="00872AAD">
              <w:rPr>
                <w:rFonts w:eastAsia="仿宋"/>
                <w:color w:val="000000"/>
                <w:kern w:val="0"/>
                <w:sz w:val="20"/>
                <w:szCs w:val="20"/>
              </w:rPr>
              <w:t>4</w:t>
            </w:r>
          </w:p>
        </w:tc>
      </w:tr>
      <w:tr w:rsidR="00872AAD" w:rsidRPr="00872AAD" w:rsidTr="00872AAD">
        <w:trPr>
          <w:trHeight w:val="360"/>
          <w:jc w:val="center"/>
        </w:trPr>
        <w:tc>
          <w:tcPr>
            <w:tcW w:w="420" w:type="dxa"/>
            <w:shd w:val="clear" w:color="auto" w:fill="auto"/>
            <w:vAlign w:val="center"/>
            <w:hideMark/>
          </w:tcPr>
          <w:p w:rsidR="00872AAD" w:rsidRPr="00872AAD" w:rsidRDefault="00872AAD" w:rsidP="00872AAD">
            <w:pPr>
              <w:widowControl/>
              <w:spacing w:line="220" w:lineRule="exact"/>
              <w:rPr>
                <w:rFonts w:eastAsia="仿宋"/>
                <w:b/>
                <w:color w:val="000000"/>
                <w:kern w:val="0"/>
                <w:sz w:val="20"/>
                <w:szCs w:val="20"/>
              </w:rPr>
            </w:pPr>
            <w:r w:rsidRPr="00872AAD">
              <w:rPr>
                <w:rFonts w:eastAsia="仿宋" w:hAnsi="仿宋"/>
                <w:b/>
                <w:color w:val="000000"/>
                <w:kern w:val="0"/>
                <w:sz w:val="20"/>
                <w:szCs w:val="20"/>
              </w:rPr>
              <w:t>合计</w:t>
            </w:r>
          </w:p>
        </w:tc>
        <w:tc>
          <w:tcPr>
            <w:tcW w:w="635" w:type="dxa"/>
            <w:shd w:val="clear" w:color="auto" w:fill="auto"/>
            <w:noWrap/>
            <w:vAlign w:val="bottom"/>
            <w:hideMark/>
          </w:tcPr>
          <w:p w:rsidR="00872AAD" w:rsidRPr="00872AAD" w:rsidRDefault="00872AAD" w:rsidP="00872AAD">
            <w:pPr>
              <w:widowControl/>
              <w:spacing w:line="220" w:lineRule="exact"/>
              <w:jc w:val="left"/>
              <w:rPr>
                <w:rFonts w:eastAsia="仿宋"/>
                <w:b/>
                <w:color w:val="000000"/>
                <w:kern w:val="0"/>
                <w:sz w:val="22"/>
                <w:szCs w:val="22"/>
              </w:rPr>
            </w:pPr>
            <w:r w:rsidRPr="00872AAD">
              <w:rPr>
                <w:rFonts w:eastAsia="仿宋" w:hAnsi="仿宋"/>
                <w:b/>
                <w:color w:val="000000"/>
                <w:kern w:val="0"/>
                <w:sz w:val="22"/>
                <w:szCs w:val="22"/>
              </w:rPr>
              <w:t xml:space="preserve">　</w:t>
            </w:r>
          </w:p>
        </w:tc>
        <w:tc>
          <w:tcPr>
            <w:tcW w:w="419" w:type="dxa"/>
            <w:shd w:val="clear" w:color="auto" w:fill="auto"/>
            <w:vAlign w:val="center"/>
            <w:hideMark/>
          </w:tcPr>
          <w:p w:rsidR="00872AAD" w:rsidRPr="00872AAD" w:rsidRDefault="00872AAD" w:rsidP="00872AAD">
            <w:pPr>
              <w:widowControl/>
              <w:spacing w:line="220" w:lineRule="exact"/>
              <w:jc w:val="left"/>
              <w:rPr>
                <w:rFonts w:eastAsia="仿宋"/>
                <w:b/>
                <w:color w:val="000000"/>
                <w:kern w:val="0"/>
                <w:sz w:val="20"/>
                <w:szCs w:val="20"/>
              </w:rPr>
            </w:pPr>
            <w:r w:rsidRPr="00872AAD">
              <w:rPr>
                <w:rFonts w:eastAsia="仿宋"/>
                <w:b/>
                <w:color w:val="000000"/>
                <w:kern w:val="0"/>
                <w:sz w:val="20"/>
                <w:szCs w:val="20"/>
              </w:rPr>
              <w:t>100</w:t>
            </w:r>
          </w:p>
        </w:tc>
        <w:tc>
          <w:tcPr>
            <w:tcW w:w="2782" w:type="dxa"/>
            <w:shd w:val="clear" w:color="auto" w:fill="auto"/>
            <w:noWrap/>
            <w:vAlign w:val="center"/>
            <w:hideMark/>
          </w:tcPr>
          <w:p w:rsidR="00872AAD" w:rsidRPr="00872AAD" w:rsidRDefault="00872AAD" w:rsidP="00872AAD">
            <w:pPr>
              <w:widowControl/>
              <w:spacing w:line="220" w:lineRule="exact"/>
              <w:jc w:val="center"/>
              <w:rPr>
                <w:rFonts w:eastAsia="仿宋"/>
                <w:b/>
                <w:color w:val="000000"/>
                <w:kern w:val="0"/>
                <w:sz w:val="22"/>
                <w:szCs w:val="22"/>
              </w:rPr>
            </w:pPr>
          </w:p>
        </w:tc>
        <w:tc>
          <w:tcPr>
            <w:tcW w:w="1785" w:type="dxa"/>
            <w:shd w:val="clear" w:color="auto" w:fill="auto"/>
            <w:noWrap/>
            <w:vAlign w:val="center"/>
            <w:hideMark/>
          </w:tcPr>
          <w:p w:rsidR="00872AAD" w:rsidRPr="00872AAD" w:rsidRDefault="00872AAD" w:rsidP="00872AAD">
            <w:pPr>
              <w:widowControl/>
              <w:spacing w:line="220" w:lineRule="exact"/>
              <w:jc w:val="center"/>
              <w:rPr>
                <w:rFonts w:eastAsia="仿宋"/>
                <w:b/>
                <w:color w:val="000000"/>
                <w:kern w:val="0"/>
                <w:sz w:val="22"/>
                <w:szCs w:val="22"/>
              </w:rPr>
            </w:pPr>
          </w:p>
        </w:tc>
        <w:tc>
          <w:tcPr>
            <w:tcW w:w="1846" w:type="dxa"/>
            <w:shd w:val="clear" w:color="auto" w:fill="auto"/>
            <w:noWrap/>
            <w:vAlign w:val="center"/>
            <w:hideMark/>
          </w:tcPr>
          <w:p w:rsidR="00872AAD" w:rsidRPr="00872AAD" w:rsidRDefault="00872AAD" w:rsidP="00872AAD">
            <w:pPr>
              <w:widowControl/>
              <w:spacing w:line="220" w:lineRule="exact"/>
              <w:jc w:val="center"/>
              <w:rPr>
                <w:rFonts w:eastAsia="仿宋"/>
                <w:b/>
                <w:color w:val="000000"/>
                <w:kern w:val="0"/>
                <w:sz w:val="22"/>
                <w:szCs w:val="22"/>
              </w:rPr>
            </w:pPr>
          </w:p>
        </w:tc>
        <w:tc>
          <w:tcPr>
            <w:tcW w:w="635" w:type="dxa"/>
            <w:shd w:val="clear" w:color="auto" w:fill="auto"/>
            <w:noWrap/>
            <w:vAlign w:val="center"/>
            <w:hideMark/>
          </w:tcPr>
          <w:p w:rsidR="00872AAD" w:rsidRPr="00872AAD" w:rsidRDefault="00872AAD" w:rsidP="00872AAD">
            <w:pPr>
              <w:widowControl/>
              <w:spacing w:line="220" w:lineRule="exact"/>
              <w:jc w:val="center"/>
              <w:rPr>
                <w:rFonts w:eastAsia="仿宋"/>
                <w:b/>
                <w:color w:val="000000"/>
                <w:kern w:val="0"/>
                <w:sz w:val="22"/>
                <w:szCs w:val="22"/>
              </w:rPr>
            </w:pPr>
            <w:r w:rsidRPr="00872AAD">
              <w:rPr>
                <w:rFonts w:eastAsia="仿宋"/>
                <w:b/>
                <w:color w:val="000000"/>
                <w:kern w:val="0"/>
                <w:sz w:val="22"/>
                <w:szCs w:val="22"/>
              </w:rPr>
              <w:t>74</w:t>
            </w:r>
          </w:p>
        </w:tc>
      </w:tr>
    </w:tbl>
    <w:p w:rsidR="00872AAD" w:rsidRPr="00482374" w:rsidRDefault="00872AAD"/>
    <w:sectPr w:rsidR="00872AAD" w:rsidRPr="00482374" w:rsidSect="00A40AA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5E6" w:rsidRDefault="00F845E6" w:rsidP="00482374">
      <w:r>
        <w:separator/>
      </w:r>
    </w:p>
  </w:endnote>
  <w:endnote w:type="continuationSeparator" w:id="1">
    <w:p w:rsidR="00F845E6" w:rsidRDefault="00F845E6" w:rsidP="00482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楷体_GB2312">
    <w:altName w:val="Arial Unicode MS"/>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Identity-H">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AAD" w:rsidRDefault="00872AAD" w:rsidP="00871C10">
    <w:pPr>
      <w:pStyle w:val="a4"/>
      <w:jc w:val="center"/>
    </w:pPr>
    <w:r>
      <w:rPr>
        <w:rFonts w:hint="eastAsia"/>
      </w:rPr>
      <w:t>第</w:t>
    </w:r>
    <w:r w:rsidRPr="00D438DA">
      <w:fldChar w:fldCharType="begin"/>
    </w:r>
    <w:r>
      <w:instrText>PAGE   \* MERGEFORMAT</w:instrText>
    </w:r>
    <w:r w:rsidRPr="00D438DA">
      <w:fldChar w:fldCharType="separate"/>
    </w:r>
    <w:r w:rsidR="007F40E9" w:rsidRPr="007F40E9">
      <w:rPr>
        <w:noProof/>
        <w:lang w:val="zh-CN"/>
      </w:rPr>
      <w:t>21</w:t>
    </w:r>
    <w:r>
      <w:rPr>
        <w:noProof/>
        <w:lang w:val="zh-CN"/>
      </w:rPr>
      <w:fldChar w:fldCharType="end"/>
    </w:r>
    <w:r>
      <w:rPr>
        <w:noProof/>
        <w:lang w:val="zh-CN"/>
      </w:rPr>
      <w:t>页</w:t>
    </w:r>
    <w:r>
      <w:rPr>
        <w:rFonts w:hint="eastAsia"/>
        <w:noProof/>
        <w:lang w:val="zh-CN"/>
      </w:rPr>
      <w:t>，</w:t>
    </w:r>
    <w:r>
      <w:t>共</w:t>
    </w:r>
    <w:r>
      <w:rPr>
        <w:rFonts w:hint="eastAsia"/>
      </w:rPr>
      <w:t>23</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5E6" w:rsidRDefault="00F845E6" w:rsidP="00482374">
      <w:r>
        <w:separator/>
      </w:r>
    </w:p>
  </w:footnote>
  <w:footnote w:type="continuationSeparator" w:id="1">
    <w:p w:rsidR="00F845E6" w:rsidRDefault="00F845E6" w:rsidP="004823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92853"/>
    <w:multiLevelType w:val="hybridMultilevel"/>
    <w:tmpl w:val="F04057DA"/>
    <w:lvl w:ilvl="0" w:tplc="A894CFB6">
      <w:start w:val="1"/>
      <w:numFmt w:val="japaneseCounting"/>
      <w:lvlText w:val="%1、"/>
      <w:lvlJc w:val="left"/>
      <w:pPr>
        <w:ind w:left="1270" w:hanging="720"/>
      </w:pPr>
      <w:rPr>
        <w:rFonts w:hint="default"/>
      </w:rPr>
    </w:lvl>
    <w:lvl w:ilvl="1" w:tplc="04090019" w:tentative="1">
      <w:start w:val="1"/>
      <w:numFmt w:val="lowerLetter"/>
      <w:lvlText w:val="%2)"/>
      <w:lvlJc w:val="left"/>
      <w:pPr>
        <w:ind w:left="1390" w:hanging="420"/>
      </w:pPr>
    </w:lvl>
    <w:lvl w:ilvl="2" w:tplc="0409001B" w:tentative="1">
      <w:start w:val="1"/>
      <w:numFmt w:val="lowerRoman"/>
      <w:lvlText w:val="%3."/>
      <w:lvlJc w:val="right"/>
      <w:pPr>
        <w:ind w:left="1810" w:hanging="420"/>
      </w:pPr>
    </w:lvl>
    <w:lvl w:ilvl="3" w:tplc="0409000F" w:tentative="1">
      <w:start w:val="1"/>
      <w:numFmt w:val="decimal"/>
      <w:lvlText w:val="%4."/>
      <w:lvlJc w:val="left"/>
      <w:pPr>
        <w:ind w:left="2230" w:hanging="420"/>
      </w:pPr>
    </w:lvl>
    <w:lvl w:ilvl="4" w:tplc="04090019" w:tentative="1">
      <w:start w:val="1"/>
      <w:numFmt w:val="lowerLetter"/>
      <w:lvlText w:val="%5)"/>
      <w:lvlJc w:val="left"/>
      <w:pPr>
        <w:ind w:left="2650" w:hanging="420"/>
      </w:pPr>
    </w:lvl>
    <w:lvl w:ilvl="5" w:tplc="0409001B" w:tentative="1">
      <w:start w:val="1"/>
      <w:numFmt w:val="lowerRoman"/>
      <w:lvlText w:val="%6."/>
      <w:lvlJc w:val="right"/>
      <w:pPr>
        <w:ind w:left="3070" w:hanging="420"/>
      </w:pPr>
    </w:lvl>
    <w:lvl w:ilvl="6" w:tplc="0409000F" w:tentative="1">
      <w:start w:val="1"/>
      <w:numFmt w:val="decimal"/>
      <w:lvlText w:val="%7."/>
      <w:lvlJc w:val="left"/>
      <w:pPr>
        <w:ind w:left="3490" w:hanging="420"/>
      </w:pPr>
    </w:lvl>
    <w:lvl w:ilvl="7" w:tplc="04090019" w:tentative="1">
      <w:start w:val="1"/>
      <w:numFmt w:val="lowerLetter"/>
      <w:lvlText w:val="%8)"/>
      <w:lvlJc w:val="left"/>
      <w:pPr>
        <w:ind w:left="3910" w:hanging="420"/>
      </w:pPr>
    </w:lvl>
    <w:lvl w:ilvl="8" w:tplc="0409001B" w:tentative="1">
      <w:start w:val="1"/>
      <w:numFmt w:val="lowerRoman"/>
      <w:lvlText w:val="%9."/>
      <w:lvlJc w:val="right"/>
      <w:pPr>
        <w:ind w:left="433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82374"/>
    <w:rsid w:val="00027224"/>
    <w:rsid w:val="000753A2"/>
    <w:rsid w:val="00076D05"/>
    <w:rsid w:val="0008004E"/>
    <w:rsid w:val="000B71DF"/>
    <w:rsid w:val="000D4246"/>
    <w:rsid w:val="000E5EC6"/>
    <w:rsid w:val="000F312F"/>
    <w:rsid w:val="00115B4B"/>
    <w:rsid w:val="001938BC"/>
    <w:rsid w:val="00211488"/>
    <w:rsid w:val="00213796"/>
    <w:rsid w:val="00254B9B"/>
    <w:rsid w:val="002813F2"/>
    <w:rsid w:val="002A1A11"/>
    <w:rsid w:val="002A7A6F"/>
    <w:rsid w:val="0030638E"/>
    <w:rsid w:val="00310A47"/>
    <w:rsid w:val="00330D17"/>
    <w:rsid w:val="00331AFE"/>
    <w:rsid w:val="003C32A7"/>
    <w:rsid w:val="003F4758"/>
    <w:rsid w:val="00405FCF"/>
    <w:rsid w:val="004233EC"/>
    <w:rsid w:val="00474EBD"/>
    <w:rsid w:val="00482374"/>
    <w:rsid w:val="004A5889"/>
    <w:rsid w:val="004C4503"/>
    <w:rsid w:val="005125B8"/>
    <w:rsid w:val="0051376C"/>
    <w:rsid w:val="00533ECA"/>
    <w:rsid w:val="00542139"/>
    <w:rsid w:val="00545CE4"/>
    <w:rsid w:val="0055092F"/>
    <w:rsid w:val="005931F9"/>
    <w:rsid w:val="005A2EBB"/>
    <w:rsid w:val="005E4404"/>
    <w:rsid w:val="00601A53"/>
    <w:rsid w:val="00605ED9"/>
    <w:rsid w:val="006117B8"/>
    <w:rsid w:val="00631D7D"/>
    <w:rsid w:val="00632F9B"/>
    <w:rsid w:val="006668A5"/>
    <w:rsid w:val="00687E02"/>
    <w:rsid w:val="006958B6"/>
    <w:rsid w:val="006B13D6"/>
    <w:rsid w:val="006E5625"/>
    <w:rsid w:val="00727856"/>
    <w:rsid w:val="00766B61"/>
    <w:rsid w:val="007725E7"/>
    <w:rsid w:val="00785C24"/>
    <w:rsid w:val="00785E0A"/>
    <w:rsid w:val="00787711"/>
    <w:rsid w:val="007D0F53"/>
    <w:rsid w:val="007D6A3D"/>
    <w:rsid w:val="007E676D"/>
    <w:rsid w:val="007F40E9"/>
    <w:rsid w:val="00805278"/>
    <w:rsid w:val="00827E70"/>
    <w:rsid w:val="0083449A"/>
    <w:rsid w:val="00871C10"/>
    <w:rsid w:val="00872AAD"/>
    <w:rsid w:val="008B153D"/>
    <w:rsid w:val="008B54CE"/>
    <w:rsid w:val="008D6183"/>
    <w:rsid w:val="009576F3"/>
    <w:rsid w:val="00982772"/>
    <w:rsid w:val="009C0F60"/>
    <w:rsid w:val="00A114FC"/>
    <w:rsid w:val="00A2160A"/>
    <w:rsid w:val="00A23ED6"/>
    <w:rsid w:val="00A40AA4"/>
    <w:rsid w:val="00A433A5"/>
    <w:rsid w:val="00A50865"/>
    <w:rsid w:val="00A65947"/>
    <w:rsid w:val="00A8441E"/>
    <w:rsid w:val="00AA09B8"/>
    <w:rsid w:val="00AF1743"/>
    <w:rsid w:val="00B129F1"/>
    <w:rsid w:val="00B37878"/>
    <w:rsid w:val="00B542F2"/>
    <w:rsid w:val="00BA3491"/>
    <w:rsid w:val="00BD0059"/>
    <w:rsid w:val="00BD4F7F"/>
    <w:rsid w:val="00C00367"/>
    <w:rsid w:val="00C12746"/>
    <w:rsid w:val="00C42603"/>
    <w:rsid w:val="00C447DF"/>
    <w:rsid w:val="00C50C71"/>
    <w:rsid w:val="00C75B46"/>
    <w:rsid w:val="00C76315"/>
    <w:rsid w:val="00CB3F83"/>
    <w:rsid w:val="00CD0D84"/>
    <w:rsid w:val="00CE091A"/>
    <w:rsid w:val="00CE3958"/>
    <w:rsid w:val="00D36C16"/>
    <w:rsid w:val="00D438DA"/>
    <w:rsid w:val="00DA17E0"/>
    <w:rsid w:val="00DB0B5E"/>
    <w:rsid w:val="00E0130A"/>
    <w:rsid w:val="00E17265"/>
    <w:rsid w:val="00E40291"/>
    <w:rsid w:val="00EB3165"/>
    <w:rsid w:val="00EC77BB"/>
    <w:rsid w:val="00EE2A88"/>
    <w:rsid w:val="00EF3226"/>
    <w:rsid w:val="00F1025C"/>
    <w:rsid w:val="00F1337B"/>
    <w:rsid w:val="00F335F5"/>
    <w:rsid w:val="00F33902"/>
    <w:rsid w:val="00F47DD5"/>
    <w:rsid w:val="00F845E6"/>
    <w:rsid w:val="00F95865"/>
    <w:rsid w:val="00FB55B6"/>
    <w:rsid w:val="00FC2342"/>
    <w:rsid w:val="00FD4D07"/>
    <w:rsid w:val="00FD6763"/>
    <w:rsid w:val="00FE2EAA"/>
    <w:rsid w:val="00FF60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37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5A2EB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237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rsid w:val="00482374"/>
    <w:rPr>
      <w:sz w:val="18"/>
      <w:szCs w:val="18"/>
    </w:rPr>
  </w:style>
  <w:style w:type="paragraph" w:styleId="a4">
    <w:name w:val="footer"/>
    <w:basedOn w:val="a"/>
    <w:link w:val="Char0"/>
    <w:uiPriority w:val="99"/>
    <w:unhideWhenUsed/>
    <w:rsid w:val="00482374"/>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semiHidden/>
    <w:rsid w:val="00482374"/>
    <w:rPr>
      <w:sz w:val="18"/>
      <w:szCs w:val="18"/>
    </w:rPr>
  </w:style>
  <w:style w:type="character" w:customStyle="1" w:styleId="a5">
    <w:name w:val="页脚 字符"/>
    <w:uiPriority w:val="99"/>
    <w:rsid w:val="00482374"/>
    <w:rPr>
      <w:kern w:val="2"/>
      <w:sz w:val="18"/>
      <w:szCs w:val="18"/>
    </w:rPr>
  </w:style>
  <w:style w:type="paragraph" w:styleId="a6">
    <w:name w:val="Normal (Web)"/>
    <w:basedOn w:val="a"/>
    <w:uiPriority w:val="99"/>
    <w:unhideWhenUsed/>
    <w:rsid w:val="00482374"/>
    <w:pPr>
      <w:widowControl/>
      <w:spacing w:before="100" w:beforeAutospacing="1" w:after="100" w:afterAutospacing="1"/>
      <w:jc w:val="left"/>
    </w:pPr>
    <w:rPr>
      <w:rFonts w:ascii="宋体" w:hAnsi="宋体" w:cs="宋体"/>
      <w:kern w:val="0"/>
      <w:sz w:val="24"/>
    </w:rPr>
  </w:style>
  <w:style w:type="paragraph" w:styleId="a7">
    <w:name w:val="List Paragraph"/>
    <w:basedOn w:val="a"/>
    <w:uiPriority w:val="34"/>
    <w:qFormat/>
    <w:rsid w:val="00C75B46"/>
    <w:pPr>
      <w:ind w:firstLineChars="200" w:firstLine="420"/>
    </w:pPr>
  </w:style>
  <w:style w:type="paragraph" w:styleId="a8">
    <w:name w:val="Balloon Text"/>
    <w:basedOn w:val="a"/>
    <w:link w:val="Char1"/>
    <w:uiPriority w:val="99"/>
    <w:semiHidden/>
    <w:unhideWhenUsed/>
    <w:rsid w:val="0030638E"/>
    <w:rPr>
      <w:sz w:val="18"/>
      <w:szCs w:val="18"/>
    </w:rPr>
  </w:style>
  <w:style w:type="character" w:customStyle="1" w:styleId="Char1">
    <w:name w:val="批注框文本 Char"/>
    <w:link w:val="a8"/>
    <w:uiPriority w:val="99"/>
    <w:semiHidden/>
    <w:rsid w:val="0030638E"/>
    <w:rPr>
      <w:rFonts w:ascii="Times New Roman" w:eastAsia="宋体" w:hAnsi="Times New Roman" w:cs="Times New Roman"/>
      <w:sz w:val="18"/>
      <w:szCs w:val="18"/>
    </w:rPr>
  </w:style>
  <w:style w:type="character" w:customStyle="1" w:styleId="1Char">
    <w:name w:val="标题 1 Char"/>
    <w:link w:val="1"/>
    <w:uiPriority w:val="9"/>
    <w:rsid w:val="005A2EBB"/>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102409035">
      <w:bodyDiv w:val="1"/>
      <w:marLeft w:val="0"/>
      <w:marRight w:val="0"/>
      <w:marTop w:val="0"/>
      <w:marBottom w:val="0"/>
      <w:divBdr>
        <w:top w:val="none" w:sz="0" w:space="0" w:color="auto"/>
        <w:left w:val="none" w:sz="0" w:space="0" w:color="auto"/>
        <w:bottom w:val="none" w:sz="0" w:space="0" w:color="auto"/>
        <w:right w:val="none" w:sz="0" w:space="0" w:color="auto"/>
      </w:divBdr>
    </w:div>
    <w:div w:id="142364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1050</TotalTime>
  <Pages>23</Pages>
  <Words>2107</Words>
  <Characters>12015</Characters>
  <Application>Microsoft Office Word</Application>
  <DocSecurity>0</DocSecurity>
  <Lines>100</Lines>
  <Paragraphs>28</Paragraphs>
  <ScaleCrop>false</ScaleCrop>
  <Company/>
  <LinksUpToDate>false</LinksUpToDate>
  <CharactersWithSpaces>14094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2019-08-30T02:55:00Z</cp:lastPrinted>
  <dcterms:created xsi:type="dcterms:W3CDTF">2019-08-23T03:32:00Z</dcterms:created>
  <dcterms:modified xsi:type="dcterms:W3CDTF">2020-11-03T09:34:00Z</dcterms:modified>
</cp:coreProperties>
</file>