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941" w:rsidRPr="00424445" w:rsidRDefault="00691941" w:rsidP="00C528C8">
      <w:pPr>
        <w:ind w:firstLineChars="0" w:firstLine="0"/>
        <w:rPr>
          <w:rFonts w:ascii="方正小标宋简体" w:eastAsia="方正小标宋简体"/>
          <w:sz w:val="44"/>
          <w:szCs w:val="44"/>
        </w:rPr>
      </w:pPr>
    </w:p>
    <w:p w:rsidR="00691941" w:rsidRDefault="00691941" w:rsidP="00C528C8">
      <w:pPr>
        <w:ind w:firstLineChars="0" w:firstLine="0"/>
        <w:jc w:val="center"/>
        <w:rPr>
          <w:rFonts w:ascii="方正小标宋简体" w:eastAsia="方正小标宋简体"/>
          <w:sz w:val="52"/>
          <w:szCs w:val="52"/>
        </w:rPr>
      </w:pPr>
      <w:r>
        <w:rPr>
          <w:rFonts w:ascii="方正小标宋简体" w:eastAsia="方正小标宋简体" w:hint="eastAsia"/>
          <w:sz w:val="52"/>
          <w:szCs w:val="52"/>
        </w:rPr>
        <w:t>绩效评价报告</w:t>
      </w:r>
    </w:p>
    <w:p w:rsidR="00691941" w:rsidRDefault="00691941" w:rsidP="00DF0DFD">
      <w:pPr>
        <w:ind w:firstLine="640"/>
        <w:rPr>
          <w:rFonts w:ascii="楷体_GB2312" w:eastAsia="楷体_GB2312"/>
          <w:szCs w:val="32"/>
        </w:rPr>
      </w:pPr>
    </w:p>
    <w:p w:rsidR="00691941" w:rsidRDefault="00691941" w:rsidP="00DF0DFD">
      <w:pPr>
        <w:ind w:firstLine="640"/>
        <w:rPr>
          <w:rFonts w:ascii="楷体_GB2312" w:eastAsia="楷体_GB2312"/>
          <w:szCs w:val="32"/>
        </w:rPr>
      </w:pPr>
    </w:p>
    <w:p w:rsidR="00691941" w:rsidRDefault="00691941" w:rsidP="00DF0DFD">
      <w:pPr>
        <w:ind w:firstLine="640"/>
        <w:rPr>
          <w:rFonts w:ascii="楷体_GB2312" w:eastAsia="楷体_GB2312"/>
          <w:szCs w:val="32"/>
        </w:rPr>
      </w:pPr>
    </w:p>
    <w:p w:rsidR="00691941" w:rsidRDefault="00691941" w:rsidP="00DF0DFD">
      <w:pPr>
        <w:ind w:firstLine="640"/>
        <w:rPr>
          <w:rFonts w:ascii="楷体_GB2312" w:eastAsia="楷体_GB2312"/>
          <w:szCs w:val="32"/>
        </w:rPr>
      </w:pPr>
    </w:p>
    <w:p w:rsidR="00691941" w:rsidRDefault="00691941" w:rsidP="00DF0DFD">
      <w:pPr>
        <w:ind w:firstLine="640"/>
        <w:rPr>
          <w:rFonts w:ascii="楷体_GB2312" w:eastAsia="楷体_GB2312"/>
          <w:szCs w:val="32"/>
        </w:rPr>
      </w:pPr>
    </w:p>
    <w:p w:rsidR="00691941" w:rsidRDefault="00691941" w:rsidP="00DF0DFD">
      <w:pPr>
        <w:ind w:firstLine="640"/>
        <w:rPr>
          <w:rFonts w:ascii="楷体_GB2312" w:eastAsia="楷体_GB2312"/>
          <w:szCs w:val="32"/>
        </w:rPr>
      </w:pPr>
    </w:p>
    <w:p w:rsidR="00691941" w:rsidRDefault="00691941" w:rsidP="00DF0DFD">
      <w:pPr>
        <w:ind w:firstLine="640"/>
        <w:rPr>
          <w:rFonts w:ascii="楷体_GB2312" w:eastAsia="楷体_GB2312"/>
          <w:szCs w:val="32"/>
        </w:rPr>
      </w:pPr>
    </w:p>
    <w:p w:rsidR="00691941" w:rsidRDefault="00691941" w:rsidP="00DF0DFD">
      <w:pPr>
        <w:ind w:firstLine="640"/>
        <w:rPr>
          <w:rFonts w:ascii="仿宋_GB2312" w:eastAsia="仿宋_GB2312" w:hAnsi="仿宋_GB2312"/>
          <w:szCs w:val="32"/>
          <w:u w:val="single"/>
        </w:rPr>
      </w:pPr>
    </w:p>
    <w:p w:rsidR="00691941" w:rsidRDefault="00691941" w:rsidP="00DF0DFD">
      <w:pPr>
        <w:ind w:firstLine="640"/>
        <w:rPr>
          <w:rFonts w:ascii="仿宋_GB2312" w:eastAsia="仿宋_GB2312" w:hAnsi="仿宋_GB2312"/>
          <w:szCs w:val="32"/>
          <w:u w:val="single"/>
        </w:rPr>
      </w:pPr>
    </w:p>
    <w:p w:rsidR="00691941" w:rsidRDefault="00691941" w:rsidP="00DF0DFD">
      <w:pPr>
        <w:ind w:firstLine="640"/>
        <w:rPr>
          <w:rFonts w:ascii="仿宋_GB2312" w:eastAsia="仿宋_GB2312" w:hAnsi="仿宋_GB2312"/>
          <w:szCs w:val="32"/>
          <w:u w:val="single"/>
        </w:rPr>
      </w:pPr>
    </w:p>
    <w:p w:rsidR="00691941" w:rsidRDefault="00691941" w:rsidP="00FE7695">
      <w:pPr>
        <w:spacing w:line="600" w:lineRule="exact"/>
        <w:ind w:leftChars="100" w:left="1920" w:hangingChars="500" w:hanging="1600"/>
        <w:rPr>
          <w:rFonts w:ascii="仿宋_GB2312" w:eastAsia="仿宋_GB2312" w:hAnsi="仿宋_GB2312"/>
          <w:szCs w:val="32"/>
          <w:u w:val="single"/>
        </w:rPr>
      </w:pPr>
      <w:r>
        <w:rPr>
          <w:rFonts w:ascii="方正小标宋_GBK" w:eastAsia="方正小标宋_GBK" w:hint="eastAsia"/>
          <w:szCs w:val="32"/>
        </w:rPr>
        <w:t>项目名称：</w:t>
      </w:r>
      <w:r w:rsidR="006B23EE">
        <w:rPr>
          <w:rFonts w:ascii="方正小标宋_GBK" w:eastAsia="方正小标宋_GBK" w:hint="eastAsia"/>
          <w:szCs w:val="32"/>
        </w:rPr>
        <w:t xml:space="preserve"> </w:t>
      </w:r>
      <w:r>
        <w:rPr>
          <w:rFonts w:ascii="仿宋_GB2312" w:eastAsia="仿宋_GB2312" w:hAnsi="仿宋_GB2312"/>
          <w:szCs w:val="32"/>
          <w:u w:val="single"/>
        </w:rPr>
        <w:t>201</w:t>
      </w:r>
      <w:r w:rsidR="00FE7695">
        <w:rPr>
          <w:rFonts w:ascii="仿宋_GB2312" w:eastAsia="仿宋_GB2312" w:hAnsi="仿宋_GB2312" w:hint="eastAsia"/>
          <w:szCs w:val="32"/>
          <w:u w:val="single"/>
        </w:rPr>
        <w:t>9</w:t>
      </w:r>
      <w:r>
        <w:rPr>
          <w:rFonts w:ascii="仿宋_GB2312" w:eastAsia="仿宋_GB2312" w:hAnsi="仿宋_GB2312" w:hint="eastAsia"/>
          <w:szCs w:val="32"/>
          <w:u w:val="single"/>
        </w:rPr>
        <w:t>年度衡山县</w:t>
      </w:r>
      <w:r w:rsidR="00367739">
        <w:rPr>
          <w:rFonts w:ascii="仿宋_GB2312" w:eastAsia="仿宋_GB2312" w:hAnsi="仿宋_GB2312" w:hint="eastAsia"/>
          <w:szCs w:val="32"/>
          <w:u w:val="single"/>
        </w:rPr>
        <w:t>岭坡乡</w:t>
      </w:r>
      <w:r w:rsidR="00F03F23">
        <w:rPr>
          <w:rFonts w:ascii="仿宋_GB2312" w:eastAsia="仿宋_GB2312" w:hAnsi="仿宋_GB2312" w:hint="eastAsia"/>
          <w:szCs w:val="32"/>
          <w:u w:val="single"/>
        </w:rPr>
        <w:t>财政</w:t>
      </w:r>
      <w:proofErr w:type="gramStart"/>
      <w:r w:rsidR="00F03F23">
        <w:rPr>
          <w:rFonts w:ascii="仿宋_GB2312" w:eastAsia="仿宋_GB2312" w:hAnsi="仿宋_GB2312" w:hint="eastAsia"/>
          <w:szCs w:val="32"/>
          <w:u w:val="single"/>
        </w:rPr>
        <w:t>所</w:t>
      </w:r>
      <w:r w:rsidR="00365B8C">
        <w:rPr>
          <w:rFonts w:ascii="仿宋_GB2312" w:eastAsia="仿宋_GB2312" w:hAnsi="仿宋_GB2312" w:hint="eastAsia"/>
          <w:szCs w:val="32"/>
          <w:u w:val="single"/>
        </w:rPr>
        <w:t>项目</w:t>
      </w:r>
      <w:proofErr w:type="gramEnd"/>
      <w:r w:rsidR="00365B8C">
        <w:rPr>
          <w:rFonts w:ascii="仿宋_GB2312" w:eastAsia="仿宋_GB2312" w:hAnsi="仿宋_GB2312" w:hint="eastAsia"/>
          <w:szCs w:val="32"/>
          <w:u w:val="single"/>
        </w:rPr>
        <w:t>资金</w:t>
      </w:r>
    </w:p>
    <w:p w:rsidR="00691941" w:rsidRDefault="00691941" w:rsidP="00DF0DFD">
      <w:pPr>
        <w:ind w:firstLineChars="100" w:firstLine="320"/>
        <w:rPr>
          <w:rFonts w:ascii="方正小标宋_GBK" w:eastAsia="方正小标宋_GBK"/>
          <w:szCs w:val="32"/>
          <w:u w:val="single"/>
        </w:rPr>
      </w:pPr>
      <w:r>
        <w:rPr>
          <w:rFonts w:ascii="方正小标宋_GBK" w:eastAsia="方正小标宋_GBK" w:hint="eastAsia"/>
          <w:szCs w:val="32"/>
        </w:rPr>
        <w:t>主管部门：</w:t>
      </w:r>
      <w:r>
        <w:rPr>
          <w:rFonts w:ascii="仿宋_GB2312" w:eastAsia="仿宋_GB2312" w:hAnsi="仿宋_GB2312" w:hint="eastAsia"/>
          <w:szCs w:val="32"/>
          <w:u w:val="single"/>
        </w:rPr>
        <w:t>衡山县</w:t>
      </w:r>
      <w:r w:rsidR="00367739">
        <w:rPr>
          <w:rFonts w:ascii="仿宋_GB2312" w:eastAsia="仿宋_GB2312" w:hAnsi="仿宋_GB2312" w:hint="eastAsia"/>
          <w:szCs w:val="32"/>
          <w:u w:val="single"/>
        </w:rPr>
        <w:t>岭坡乡</w:t>
      </w:r>
      <w:r w:rsidR="00E14F48">
        <w:rPr>
          <w:rFonts w:ascii="仿宋_GB2312" w:eastAsia="仿宋_GB2312" w:hAnsi="仿宋_GB2312" w:hint="eastAsia"/>
          <w:szCs w:val="32"/>
          <w:u w:val="single"/>
        </w:rPr>
        <w:t>人民政府</w:t>
      </w:r>
    </w:p>
    <w:p w:rsidR="00691941" w:rsidRDefault="00691941" w:rsidP="00DF0DFD">
      <w:pPr>
        <w:ind w:firstLineChars="100" w:firstLine="320"/>
        <w:rPr>
          <w:rFonts w:ascii="方正小标宋_GBK" w:eastAsia="方正小标宋_GBK"/>
          <w:szCs w:val="32"/>
          <w:u w:val="single"/>
        </w:rPr>
      </w:pPr>
      <w:r>
        <w:rPr>
          <w:rFonts w:ascii="方正小标宋_GBK" w:eastAsia="方正小标宋_GBK" w:hint="eastAsia"/>
          <w:szCs w:val="32"/>
        </w:rPr>
        <w:t>组织单位：</w:t>
      </w:r>
      <w:r>
        <w:rPr>
          <w:rFonts w:ascii="仿宋_GB2312" w:eastAsia="仿宋_GB2312" w:hAnsi="仿宋_GB2312" w:hint="eastAsia"/>
          <w:szCs w:val="32"/>
          <w:u w:val="single"/>
        </w:rPr>
        <w:t>衡山县财政局</w:t>
      </w:r>
    </w:p>
    <w:p w:rsidR="00691941" w:rsidRDefault="00691941" w:rsidP="00DF0DFD">
      <w:pPr>
        <w:ind w:firstLineChars="100" w:firstLine="320"/>
        <w:rPr>
          <w:rFonts w:ascii="方正小标宋_GBK" w:eastAsia="方正小标宋_GBK"/>
          <w:szCs w:val="32"/>
          <w:u w:val="single"/>
        </w:rPr>
      </w:pPr>
      <w:r>
        <w:rPr>
          <w:rFonts w:ascii="方正小标宋_GBK" w:eastAsia="方正小标宋_GBK" w:hint="eastAsia"/>
          <w:szCs w:val="32"/>
        </w:rPr>
        <w:t>实施机构：</w:t>
      </w:r>
      <w:r>
        <w:rPr>
          <w:rFonts w:ascii="仿宋_GB2312" w:eastAsia="仿宋_GB2312" w:hAnsi="仿宋_GB2312" w:hint="eastAsia"/>
          <w:szCs w:val="32"/>
          <w:u w:val="single"/>
        </w:rPr>
        <w:t>湖南宏丰</w:t>
      </w:r>
      <w:proofErr w:type="gramStart"/>
      <w:r>
        <w:rPr>
          <w:rFonts w:ascii="仿宋_GB2312" w:eastAsia="仿宋_GB2312" w:hAnsi="仿宋_GB2312" w:hint="eastAsia"/>
          <w:szCs w:val="32"/>
          <w:u w:val="single"/>
        </w:rPr>
        <w:t>益联合</w:t>
      </w:r>
      <w:proofErr w:type="gramEnd"/>
      <w:r>
        <w:rPr>
          <w:rFonts w:ascii="仿宋_GB2312" w:eastAsia="仿宋_GB2312" w:hAnsi="仿宋_GB2312" w:hint="eastAsia"/>
          <w:szCs w:val="32"/>
          <w:u w:val="single"/>
        </w:rPr>
        <w:t>会计师事务所</w:t>
      </w:r>
    </w:p>
    <w:p w:rsidR="00691941" w:rsidRDefault="00691941" w:rsidP="00DF0DFD">
      <w:pPr>
        <w:ind w:firstLineChars="100" w:firstLine="320"/>
        <w:rPr>
          <w:rFonts w:ascii="方正小标宋_GBK" w:eastAsia="方正小标宋_GBK"/>
          <w:szCs w:val="32"/>
          <w:u w:val="single"/>
        </w:rPr>
      </w:pPr>
    </w:p>
    <w:p w:rsidR="00691941" w:rsidRDefault="00691941" w:rsidP="00C528C8">
      <w:pPr>
        <w:ind w:firstLineChars="0" w:firstLine="0"/>
        <w:rPr>
          <w:rFonts w:ascii="方正小标宋_GBK" w:eastAsia="方正小标宋_GBK"/>
          <w:szCs w:val="32"/>
          <w:u w:val="single"/>
        </w:rPr>
      </w:pPr>
    </w:p>
    <w:p w:rsidR="00691941" w:rsidRDefault="00691941" w:rsidP="00C528C8">
      <w:pPr>
        <w:ind w:firstLineChars="0" w:firstLine="0"/>
        <w:jc w:val="center"/>
        <w:rPr>
          <w:rFonts w:ascii="楷体_GB2312" w:eastAsia="楷体_GB2312"/>
          <w:b/>
          <w:szCs w:val="32"/>
        </w:rPr>
      </w:pPr>
      <w:r>
        <w:rPr>
          <w:rFonts w:ascii="楷体_GB2312" w:eastAsia="楷体_GB2312"/>
          <w:b/>
          <w:szCs w:val="32"/>
        </w:rPr>
        <w:t>20</w:t>
      </w:r>
      <w:r w:rsidR="00FE7695">
        <w:rPr>
          <w:rFonts w:ascii="楷体_GB2312" w:eastAsia="楷体_GB2312" w:hint="eastAsia"/>
          <w:b/>
          <w:szCs w:val="32"/>
        </w:rPr>
        <w:t>20</w:t>
      </w:r>
      <w:r>
        <w:rPr>
          <w:rFonts w:ascii="楷体_GB2312" w:eastAsia="楷体_GB2312" w:hint="eastAsia"/>
          <w:b/>
          <w:szCs w:val="32"/>
        </w:rPr>
        <w:t>年</w:t>
      </w:r>
      <w:r>
        <w:rPr>
          <w:rFonts w:ascii="楷体_GB2312" w:eastAsia="楷体_GB2312"/>
          <w:b/>
          <w:szCs w:val="32"/>
        </w:rPr>
        <w:t>1</w:t>
      </w:r>
      <w:r w:rsidR="00F03F23">
        <w:rPr>
          <w:rFonts w:ascii="楷体_GB2312" w:eastAsia="楷体_GB2312" w:hint="eastAsia"/>
          <w:b/>
          <w:szCs w:val="32"/>
        </w:rPr>
        <w:t>1</w:t>
      </w:r>
      <w:r>
        <w:rPr>
          <w:rFonts w:ascii="楷体_GB2312" w:eastAsia="楷体_GB2312" w:hint="eastAsia"/>
          <w:b/>
          <w:szCs w:val="32"/>
        </w:rPr>
        <w:t>月</w:t>
      </w:r>
      <w:r w:rsidR="00342033">
        <w:rPr>
          <w:rFonts w:ascii="楷体_GB2312" w:eastAsia="楷体_GB2312" w:hint="eastAsia"/>
          <w:b/>
          <w:szCs w:val="32"/>
        </w:rPr>
        <w:t>1</w:t>
      </w:r>
      <w:r w:rsidR="00367739">
        <w:rPr>
          <w:rFonts w:ascii="楷体_GB2312" w:eastAsia="楷体_GB2312" w:hint="eastAsia"/>
          <w:b/>
          <w:szCs w:val="32"/>
        </w:rPr>
        <w:t>3</w:t>
      </w:r>
      <w:r>
        <w:rPr>
          <w:rFonts w:ascii="楷体_GB2312" w:eastAsia="楷体_GB2312" w:hint="eastAsia"/>
          <w:b/>
          <w:szCs w:val="32"/>
        </w:rPr>
        <w:t>日</w:t>
      </w:r>
    </w:p>
    <w:p w:rsidR="002A1A40" w:rsidRDefault="002A1A40" w:rsidP="00DF0DFD">
      <w:pPr>
        <w:spacing w:line="600" w:lineRule="exact"/>
        <w:ind w:firstLine="867"/>
        <w:rPr>
          <w:rFonts w:ascii="宋体" w:eastAsia="宋体"/>
          <w:b/>
          <w:color w:val="000000"/>
          <w:spacing w:val="-4"/>
          <w:sz w:val="44"/>
          <w:szCs w:val="44"/>
        </w:rPr>
      </w:pPr>
    </w:p>
    <w:p w:rsidR="00C603AE" w:rsidRPr="00C603AE" w:rsidRDefault="002A1A40" w:rsidP="00C603AE">
      <w:pPr>
        <w:pStyle w:val="2"/>
        <w:spacing w:line="520" w:lineRule="exact"/>
        <w:ind w:firstLine="643"/>
        <w:jc w:val="center"/>
        <w:rPr>
          <w:noProof/>
          <w:sz w:val="24"/>
        </w:rPr>
      </w:pPr>
      <w:r>
        <w:br w:type="page"/>
      </w:r>
      <w:bookmarkStart w:id="0" w:name="_Toc57277374"/>
      <w:bookmarkStart w:id="1" w:name="_Toc57291617"/>
      <w:bookmarkStart w:id="2" w:name="_Toc57649076"/>
      <w:r w:rsidR="00666825" w:rsidRPr="00C603AE">
        <w:rPr>
          <w:rFonts w:ascii="宋体" w:eastAsia="宋体" w:hAnsi="宋体"/>
          <w:szCs w:val="32"/>
        </w:rPr>
        <w:lastRenderedPageBreak/>
        <w:t>目</w:t>
      </w:r>
      <w:r w:rsidR="00666825" w:rsidRPr="00C603AE">
        <w:rPr>
          <w:rFonts w:ascii="宋体" w:eastAsia="宋体" w:hAnsi="宋体" w:hint="eastAsia"/>
          <w:szCs w:val="32"/>
        </w:rPr>
        <w:t xml:space="preserve">   </w:t>
      </w:r>
      <w:r w:rsidR="00666825" w:rsidRPr="00C603AE">
        <w:rPr>
          <w:rFonts w:ascii="宋体" w:eastAsia="宋体" w:hAnsi="宋体"/>
          <w:szCs w:val="32"/>
        </w:rPr>
        <w:t>录</w:t>
      </w:r>
      <w:bookmarkEnd w:id="0"/>
      <w:bookmarkEnd w:id="1"/>
      <w:bookmarkEnd w:id="2"/>
      <w:r w:rsidR="004448AD" w:rsidRPr="004448AD">
        <w:rPr>
          <w:rFonts w:asciiTheme="minorEastAsia" w:eastAsiaTheme="minorEastAsia" w:hAnsiTheme="minorEastAsia"/>
          <w:szCs w:val="32"/>
        </w:rPr>
        <w:fldChar w:fldCharType="begin"/>
      </w:r>
      <w:r w:rsidR="00666825" w:rsidRPr="00C603AE">
        <w:rPr>
          <w:rFonts w:asciiTheme="minorEastAsia" w:eastAsiaTheme="minorEastAsia" w:hAnsiTheme="minorEastAsia"/>
          <w:szCs w:val="32"/>
        </w:rPr>
        <w:instrText xml:space="preserve"> TOC \o "1-3" \h \z \u </w:instrText>
      </w:r>
      <w:r w:rsidR="004448AD" w:rsidRPr="004448AD">
        <w:rPr>
          <w:rFonts w:asciiTheme="minorEastAsia" w:eastAsiaTheme="minorEastAsia" w:hAnsiTheme="minorEastAsia"/>
          <w:szCs w:val="32"/>
        </w:rPr>
        <w:fldChar w:fldCharType="separate"/>
      </w:r>
    </w:p>
    <w:p w:rsidR="00C603AE" w:rsidRPr="00C603AE" w:rsidRDefault="004448AD" w:rsidP="000B0091">
      <w:pPr>
        <w:pStyle w:val="10"/>
        <w:tabs>
          <w:tab w:val="right" w:leader="dot" w:pos="8289"/>
        </w:tabs>
        <w:spacing w:line="520" w:lineRule="exact"/>
        <w:ind w:firstLine="640"/>
        <w:rPr>
          <w:rFonts w:asciiTheme="minorHAnsi" w:eastAsiaTheme="minorEastAsia" w:hAnsiTheme="minorHAnsi" w:cstheme="minorBidi"/>
          <w:noProof/>
          <w:sz w:val="24"/>
        </w:rPr>
      </w:pPr>
      <w:hyperlink w:anchor="_Toc57649077" w:history="1">
        <w:r w:rsidR="00C603AE" w:rsidRPr="00C603AE">
          <w:rPr>
            <w:rStyle w:val="a9"/>
            <w:rFonts w:hint="eastAsia"/>
            <w:noProof/>
            <w:sz w:val="24"/>
          </w:rPr>
          <w:t>一、评价情况</w:t>
        </w:r>
        <w:r w:rsidR="00C603AE" w:rsidRPr="00C603AE">
          <w:rPr>
            <w:noProof/>
            <w:webHidden/>
            <w:sz w:val="24"/>
          </w:rPr>
          <w:tab/>
        </w:r>
        <w:r w:rsidRPr="00C603AE">
          <w:rPr>
            <w:noProof/>
            <w:webHidden/>
            <w:sz w:val="24"/>
          </w:rPr>
          <w:fldChar w:fldCharType="begin"/>
        </w:r>
        <w:r w:rsidR="00C603AE" w:rsidRPr="00C603AE">
          <w:rPr>
            <w:noProof/>
            <w:webHidden/>
            <w:sz w:val="24"/>
          </w:rPr>
          <w:instrText xml:space="preserve"> PAGEREF _Toc57649077 \h </w:instrText>
        </w:r>
        <w:r w:rsidRPr="00C603AE">
          <w:rPr>
            <w:noProof/>
            <w:webHidden/>
            <w:sz w:val="24"/>
          </w:rPr>
        </w:r>
        <w:r w:rsidRPr="00C603AE">
          <w:rPr>
            <w:noProof/>
            <w:webHidden/>
            <w:sz w:val="24"/>
          </w:rPr>
          <w:fldChar w:fldCharType="separate"/>
        </w:r>
        <w:r w:rsidR="00C603AE" w:rsidRPr="00C603AE">
          <w:rPr>
            <w:noProof/>
            <w:webHidden/>
            <w:sz w:val="24"/>
          </w:rPr>
          <w:t>2</w:t>
        </w:r>
        <w:r w:rsidRPr="00C603AE">
          <w:rPr>
            <w:noProof/>
            <w:webHidden/>
            <w:sz w:val="24"/>
          </w:rPr>
          <w:fldChar w:fldCharType="end"/>
        </w:r>
      </w:hyperlink>
    </w:p>
    <w:p w:rsidR="00C603AE" w:rsidRPr="00C603AE" w:rsidRDefault="004448AD" w:rsidP="000B0091">
      <w:pPr>
        <w:pStyle w:val="20"/>
        <w:tabs>
          <w:tab w:val="right" w:leader="dot" w:pos="8289"/>
        </w:tabs>
        <w:spacing w:line="520" w:lineRule="exact"/>
        <w:ind w:left="640" w:firstLine="640"/>
        <w:rPr>
          <w:rFonts w:asciiTheme="minorHAnsi" w:eastAsiaTheme="minorEastAsia" w:hAnsiTheme="minorHAnsi" w:cstheme="minorBidi"/>
          <w:noProof/>
          <w:sz w:val="24"/>
        </w:rPr>
      </w:pPr>
      <w:hyperlink w:anchor="_Toc57649078" w:history="1">
        <w:r w:rsidR="00C603AE" w:rsidRPr="00C603AE">
          <w:rPr>
            <w:rStyle w:val="a9"/>
            <w:rFonts w:hint="eastAsia"/>
            <w:noProof/>
            <w:sz w:val="24"/>
          </w:rPr>
          <w:t>（一）评价目的</w:t>
        </w:r>
        <w:r w:rsidR="00C603AE" w:rsidRPr="00C603AE">
          <w:rPr>
            <w:noProof/>
            <w:webHidden/>
            <w:sz w:val="24"/>
          </w:rPr>
          <w:tab/>
        </w:r>
        <w:r w:rsidRPr="00C603AE">
          <w:rPr>
            <w:noProof/>
            <w:webHidden/>
            <w:sz w:val="24"/>
          </w:rPr>
          <w:fldChar w:fldCharType="begin"/>
        </w:r>
        <w:r w:rsidR="00C603AE" w:rsidRPr="00C603AE">
          <w:rPr>
            <w:noProof/>
            <w:webHidden/>
            <w:sz w:val="24"/>
          </w:rPr>
          <w:instrText xml:space="preserve"> PAGEREF _Toc57649078 \h </w:instrText>
        </w:r>
        <w:r w:rsidRPr="00C603AE">
          <w:rPr>
            <w:noProof/>
            <w:webHidden/>
            <w:sz w:val="24"/>
          </w:rPr>
        </w:r>
        <w:r w:rsidRPr="00C603AE">
          <w:rPr>
            <w:noProof/>
            <w:webHidden/>
            <w:sz w:val="24"/>
          </w:rPr>
          <w:fldChar w:fldCharType="separate"/>
        </w:r>
        <w:r w:rsidR="00C603AE" w:rsidRPr="00C603AE">
          <w:rPr>
            <w:noProof/>
            <w:webHidden/>
            <w:sz w:val="24"/>
          </w:rPr>
          <w:t>2</w:t>
        </w:r>
        <w:r w:rsidRPr="00C603AE">
          <w:rPr>
            <w:noProof/>
            <w:webHidden/>
            <w:sz w:val="24"/>
          </w:rPr>
          <w:fldChar w:fldCharType="end"/>
        </w:r>
      </w:hyperlink>
    </w:p>
    <w:p w:rsidR="00C603AE" w:rsidRPr="00C603AE" w:rsidRDefault="004448AD" w:rsidP="000B0091">
      <w:pPr>
        <w:pStyle w:val="20"/>
        <w:tabs>
          <w:tab w:val="right" w:leader="dot" w:pos="8289"/>
        </w:tabs>
        <w:spacing w:line="520" w:lineRule="exact"/>
        <w:ind w:left="640" w:firstLine="640"/>
        <w:rPr>
          <w:rFonts w:asciiTheme="minorHAnsi" w:eastAsiaTheme="minorEastAsia" w:hAnsiTheme="minorHAnsi" w:cstheme="minorBidi"/>
          <w:noProof/>
          <w:sz w:val="24"/>
        </w:rPr>
      </w:pPr>
      <w:hyperlink w:anchor="_Toc57649079" w:history="1">
        <w:r w:rsidR="00C603AE" w:rsidRPr="00C603AE">
          <w:rPr>
            <w:rStyle w:val="a9"/>
            <w:rFonts w:hint="eastAsia"/>
            <w:noProof/>
            <w:sz w:val="24"/>
          </w:rPr>
          <w:t>（二）评价实施情况</w:t>
        </w:r>
        <w:r w:rsidR="00C603AE" w:rsidRPr="00C603AE">
          <w:rPr>
            <w:noProof/>
            <w:webHidden/>
            <w:sz w:val="24"/>
          </w:rPr>
          <w:tab/>
        </w:r>
        <w:r w:rsidRPr="00C603AE">
          <w:rPr>
            <w:noProof/>
            <w:webHidden/>
            <w:sz w:val="24"/>
          </w:rPr>
          <w:fldChar w:fldCharType="begin"/>
        </w:r>
        <w:r w:rsidR="00C603AE" w:rsidRPr="00C603AE">
          <w:rPr>
            <w:noProof/>
            <w:webHidden/>
            <w:sz w:val="24"/>
          </w:rPr>
          <w:instrText xml:space="preserve"> PAGEREF _Toc57649079 \h </w:instrText>
        </w:r>
        <w:r w:rsidRPr="00C603AE">
          <w:rPr>
            <w:noProof/>
            <w:webHidden/>
            <w:sz w:val="24"/>
          </w:rPr>
        </w:r>
        <w:r w:rsidRPr="00C603AE">
          <w:rPr>
            <w:noProof/>
            <w:webHidden/>
            <w:sz w:val="24"/>
          </w:rPr>
          <w:fldChar w:fldCharType="separate"/>
        </w:r>
        <w:r w:rsidR="00C603AE" w:rsidRPr="00C603AE">
          <w:rPr>
            <w:noProof/>
            <w:webHidden/>
            <w:sz w:val="24"/>
          </w:rPr>
          <w:t>2</w:t>
        </w:r>
        <w:r w:rsidRPr="00C603AE">
          <w:rPr>
            <w:noProof/>
            <w:webHidden/>
            <w:sz w:val="24"/>
          </w:rPr>
          <w:fldChar w:fldCharType="end"/>
        </w:r>
      </w:hyperlink>
    </w:p>
    <w:p w:rsidR="00C603AE" w:rsidRPr="00C603AE" w:rsidRDefault="004448AD" w:rsidP="000B0091">
      <w:pPr>
        <w:pStyle w:val="10"/>
        <w:tabs>
          <w:tab w:val="right" w:leader="dot" w:pos="8289"/>
        </w:tabs>
        <w:spacing w:line="520" w:lineRule="exact"/>
        <w:ind w:firstLine="640"/>
        <w:rPr>
          <w:rFonts w:asciiTheme="minorHAnsi" w:eastAsiaTheme="minorEastAsia" w:hAnsiTheme="minorHAnsi" w:cstheme="minorBidi"/>
          <w:noProof/>
          <w:sz w:val="24"/>
        </w:rPr>
      </w:pPr>
      <w:hyperlink w:anchor="_Toc57649080" w:history="1">
        <w:r w:rsidR="00C603AE" w:rsidRPr="00C603AE">
          <w:rPr>
            <w:rStyle w:val="a9"/>
            <w:rFonts w:hint="eastAsia"/>
            <w:noProof/>
            <w:sz w:val="24"/>
          </w:rPr>
          <w:t>二、项目基本情况</w:t>
        </w:r>
        <w:r w:rsidR="00C603AE" w:rsidRPr="00C603AE">
          <w:rPr>
            <w:noProof/>
            <w:webHidden/>
            <w:sz w:val="24"/>
          </w:rPr>
          <w:tab/>
        </w:r>
        <w:r w:rsidRPr="00C603AE">
          <w:rPr>
            <w:noProof/>
            <w:webHidden/>
            <w:sz w:val="24"/>
          </w:rPr>
          <w:fldChar w:fldCharType="begin"/>
        </w:r>
        <w:r w:rsidR="00C603AE" w:rsidRPr="00C603AE">
          <w:rPr>
            <w:noProof/>
            <w:webHidden/>
            <w:sz w:val="24"/>
          </w:rPr>
          <w:instrText xml:space="preserve"> PAGEREF _Toc57649080 \h </w:instrText>
        </w:r>
        <w:r w:rsidRPr="00C603AE">
          <w:rPr>
            <w:noProof/>
            <w:webHidden/>
            <w:sz w:val="24"/>
          </w:rPr>
        </w:r>
        <w:r w:rsidRPr="00C603AE">
          <w:rPr>
            <w:noProof/>
            <w:webHidden/>
            <w:sz w:val="24"/>
          </w:rPr>
          <w:fldChar w:fldCharType="separate"/>
        </w:r>
        <w:r w:rsidR="00C603AE" w:rsidRPr="00C603AE">
          <w:rPr>
            <w:noProof/>
            <w:webHidden/>
            <w:sz w:val="24"/>
          </w:rPr>
          <w:t>2</w:t>
        </w:r>
        <w:r w:rsidRPr="00C603AE">
          <w:rPr>
            <w:noProof/>
            <w:webHidden/>
            <w:sz w:val="24"/>
          </w:rPr>
          <w:fldChar w:fldCharType="end"/>
        </w:r>
      </w:hyperlink>
    </w:p>
    <w:p w:rsidR="00C603AE" w:rsidRPr="00C603AE" w:rsidRDefault="004448AD" w:rsidP="000B0091">
      <w:pPr>
        <w:pStyle w:val="20"/>
        <w:tabs>
          <w:tab w:val="right" w:leader="dot" w:pos="8289"/>
        </w:tabs>
        <w:spacing w:line="520" w:lineRule="exact"/>
        <w:ind w:left="640" w:firstLine="640"/>
        <w:rPr>
          <w:rFonts w:asciiTheme="minorHAnsi" w:eastAsiaTheme="minorEastAsia" w:hAnsiTheme="minorHAnsi" w:cstheme="minorBidi"/>
          <w:noProof/>
          <w:sz w:val="24"/>
        </w:rPr>
      </w:pPr>
      <w:hyperlink w:anchor="_Toc57649081" w:history="1">
        <w:r w:rsidR="00C603AE" w:rsidRPr="00C603AE">
          <w:rPr>
            <w:rStyle w:val="a9"/>
            <w:rFonts w:hint="eastAsia"/>
            <w:noProof/>
            <w:sz w:val="24"/>
          </w:rPr>
          <w:t>（一）项目立项依据</w:t>
        </w:r>
        <w:r w:rsidR="00C603AE" w:rsidRPr="00C603AE">
          <w:rPr>
            <w:noProof/>
            <w:webHidden/>
            <w:sz w:val="24"/>
          </w:rPr>
          <w:tab/>
        </w:r>
        <w:r w:rsidRPr="00C603AE">
          <w:rPr>
            <w:noProof/>
            <w:webHidden/>
            <w:sz w:val="24"/>
          </w:rPr>
          <w:fldChar w:fldCharType="begin"/>
        </w:r>
        <w:r w:rsidR="00C603AE" w:rsidRPr="00C603AE">
          <w:rPr>
            <w:noProof/>
            <w:webHidden/>
            <w:sz w:val="24"/>
          </w:rPr>
          <w:instrText xml:space="preserve"> PAGEREF _Toc57649081 \h </w:instrText>
        </w:r>
        <w:r w:rsidRPr="00C603AE">
          <w:rPr>
            <w:noProof/>
            <w:webHidden/>
            <w:sz w:val="24"/>
          </w:rPr>
        </w:r>
        <w:r w:rsidRPr="00C603AE">
          <w:rPr>
            <w:noProof/>
            <w:webHidden/>
            <w:sz w:val="24"/>
          </w:rPr>
          <w:fldChar w:fldCharType="separate"/>
        </w:r>
        <w:r w:rsidR="00C603AE" w:rsidRPr="00C603AE">
          <w:rPr>
            <w:noProof/>
            <w:webHidden/>
            <w:sz w:val="24"/>
          </w:rPr>
          <w:t>2</w:t>
        </w:r>
        <w:r w:rsidRPr="00C603AE">
          <w:rPr>
            <w:noProof/>
            <w:webHidden/>
            <w:sz w:val="24"/>
          </w:rPr>
          <w:fldChar w:fldCharType="end"/>
        </w:r>
      </w:hyperlink>
    </w:p>
    <w:p w:rsidR="00C603AE" w:rsidRPr="00C603AE" w:rsidRDefault="004448AD" w:rsidP="000B0091">
      <w:pPr>
        <w:pStyle w:val="30"/>
        <w:tabs>
          <w:tab w:val="right" w:leader="dot" w:pos="8289"/>
        </w:tabs>
        <w:spacing w:line="520" w:lineRule="exact"/>
        <w:ind w:left="1280" w:firstLine="640"/>
        <w:rPr>
          <w:rFonts w:asciiTheme="minorHAnsi" w:eastAsiaTheme="minorEastAsia" w:hAnsiTheme="minorHAnsi" w:cstheme="minorBidi"/>
          <w:noProof/>
          <w:sz w:val="24"/>
        </w:rPr>
      </w:pPr>
      <w:hyperlink w:anchor="_Toc57649082" w:history="1">
        <w:r w:rsidR="00C603AE" w:rsidRPr="00C603AE">
          <w:rPr>
            <w:rStyle w:val="a9"/>
            <w:noProof/>
            <w:sz w:val="24"/>
          </w:rPr>
          <w:t>1</w:t>
        </w:r>
        <w:r w:rsidR="00C603AE" w:rsidRPr="00C603AE">
          <w:rPr>
            <w:rStyle w:val="a9"/>
            <w:rFonts w:hint="eastAsia"/>
            <w:noProof/>
            <w:sz w:val="24"/>
          </w:rPr>
          <w:t>、</w:t>
        </w:r>
        <w:r w:rsidR="00C603AE" w:rsidRPr="00C603AE">
          <w:rPr>
            <w:rStyle w:val="a9"/>
            <w:rFonts w:hint="eastAsia"/>
            <w:noProof/>
            <w:kern w:val="0"/>
            <w:sz w:val="24"/>
          </w:rPr>
          <w:t>农村环境综合治理和新农村建设</w:t>
        </w:r>
        <w:r w:rsidR="00C603AE" w:rsidRPr="00C603AE">
          <w:rPr>
            <w:noProof/>
            <w:webHidden/>
            <w:sz w:val="24"/>
          </w:rPr>
          <w:tab/>
        </w:r>
        <w:r w:rsidRPr="00C603AE">
          <w:rPr>
            <w:noProof/>
            <w:webHidden/>
            <w:sz w:val="24"/>
          </w:rPr>
          <w:fldChar w:fldCharType="begin"/>
        </w:r>
        <w:r w:rsidR="00C603AE" w:rsidRPr="00C603AE">
          <w:rPr>
            <w:noProof/>
            <w:webHidden/>
            <w:sz w:val="24"/>
          </w:rPr>
          <w:instrText xml:space="preserve"> PAGEREF _Toc57649082 \h </w:instrText>
        </w:r>
        <w:r w:rsidRPr="00C603AE">
          <w:rPr>
            <w:noProof/>
            <w:webHidden/>
            <w:sz w:val="24"/>
          </w:rPr>
        </w:r>
        <w:r w:rsidRPr="00C603AE">
          <w:rPr>
            <w:noProof/>
            <w:webHidden/>
            <w:sz w:val="24"/>
          </w:rPr>
          <w:fldChar w:fldCharType="separate"/>
        </w:r>
        <w:r w:rsidR="00C603AE" w:rsidRPr="00C603AE">
          <w:rPr>
            <w:noProof/>
            <w:webHidden/>
            <w:sz w:val="24"/>
          </w:rPr>
          <w:t>2</w:t>
        </w:r>
        <w:r w:rsidRPr="00C603AE">
          <w:rPr>
            <w:noProof/>
            <w:webHidden/>
            <w:sz w:val="24"/>
          </w:rPr>
          <w:fldChar w:fldCharType="end"/>
        </w:r>
      </w:hyperlink>
    </w:p>
    <w:p w:rsidR="00C603AE" w:rsidRPr="00C603AE" w:rsidRDefault="004448AD" w:rsidP="000B0091">
      <w:pPr>
        <w:pStyle w:val="30"/>
        <w:tabs>
          <w:tab w:val="right" w:leader="dot" w:pos="8289"/>
        </w:tabs>
        <w:spacing w:line="520" w:lineRule="exact"/>
        <w:ind w:left="1280" w:firstLine="640"/>
        <w:rPr>
          <w:rFonts w:asciiTheme="minorHAnsi" w:eastAsiaTheme="minorEastAsia" w:hAnsiTheme="minorHAnsi" w:cstheme="minorBidi"/>
          <w:noProof/>
          <w:sz w:val="24"/>
        </w:rPr>
      </w:pPr>
      <w:hyperlink w:anchor="_Toc57649083" w:history="1">
        <w:r w:rsidR="00C603AE" w:rsidRPr="00C603AE">
          <w:rPr>
            <w:rStyle w:val="a9"/>
            <w:noProof/>
            <w:sz w:val="24"/>
          </w:rPr>
          <w:t>2</w:t>
        </w:r>
        <w:r w:rsidR="00C603AE" w:rsidRPr="00C603AE">
          <w:rPr>
            <w:rStyle w:val="a9"/>
            <w:rFonts w:hint="eastAsia"/>
            <w:noProof/>
            <w:sz w:val="24"/>
          </w:rPr>
          <w:t>、农田水利设施建设</w:t>
        </w:r>
        <w:r w:rsidR="00C603AE" w:rsidRPr="00C603AE">
          <w:rPr>
            <w:noProof/>
            <w:webHidden/>
            <w:sz w:val="24"/>
          </w:rPr>
          <w:tab/>
        </w:r>
        <w:r w:rsidRPr="00C603AE">
          <w:rPr>
            <w:noProof/>
            <w:webHidden/>
            <w:sz w:val="24"/>
          </w:rPr>
          <w:fldChar w:fldCharType="begin"/>
        </w:r>
        <w:r w:rsidR="00C603AE" w:rsidRPr="00C603AE">
          <w:rPr>
            <w:noProof/>
            <w:webHidden/>
            <w:sz w:val="24"/>
          </w:rPr>
          <w:instrText xml:space="preserve"> PAGEREF _Toc57649083 \h </w:instrText>
        </w:r>
        <w:r w:rsidRPr="00C603AE">
          <w:rPr>
            <w:noProof/>
            <w:webHidden/>
            <w:sz w:val="24"/>
          </w:rPr>
        </w:r>
        <w:r w:rsidRPr="00C603AE">
          <w:rPr>
            <w:noProof/>
            <w:webHidden/>
            <w:sz w:val="24"/>
          </w:rPr>
          <w:fldChar w:fldCharType="separate"/>
        </w:r>
        <w:r w:rsidR="00C603AE" w:rsidRPr="00C603AE">
          <w:rPr>
            <w:noProof/>
            <w:webHidden/>
            <w:sz w:val="24"/>
          </w:rPr>
          <w:t>3</w:t>
        </w:r>
        <w:r w:rsidRPr="00C603AE">
          <w:rPr>
            <w:noProof/>
            <w:webHidden/>
            <w:sz w:val="24"/>
          </w:rPr>
          <w:fldChar w:fldCharType="end"/>
        </w:r>
      </w:hyperlink>
    </w:p>
    <w:p w:rsidR="00C603AE" w:rsidRPr="00C603AE" w:rsidRDefault="004448AD" w:rsidP="000B0091">
      <w:pPr>
        <w:pStyle w:val="30"/>
        <w:tabs>
          <w:tab w:val="right" w:leader="dot" w:pos="8289"/>
        </w:tabs>
        <w:spacing w:line="520" w:lineRule="exact"/>
        <w:ind w:left="1280" w:firstLine="640"/>
        <w:rPr>
          <w:rFonts w:asciiTheme="minorHAnsi" w:eastAsiaTheme="minorEastAsia" w:hAnsiTheme="minorHAnsi" w:cstheme="minorBidi"/>
          <w:noProof/>
          <w:sz w:val="24"/>
        </w:rPr>
      </w:pPr>
      <w:hyperlink w:anchor="_Toc57649085" w:history="1">
        <w:r w:rsidR="00C603AE" w:rsidRPr="00C603AE">
          <w:rPr>
            <w:rStyle w:val="a9"/>
            <w:noProof/>
            <w:sz w:val="24"/>
          </w:rPr>
          <w:t>3</w:t>
        </w:r>
        <w:r w:rsidR="00C603AE" w:rsidRPr="00C603AE">
          <w:rPr>
            <w:rStyle w:val="a9"/>
            <w:rFonts w:hint="eastAsia"/>
            <w:noProof/>
            <w:sz w:val="24"/>
          </w:rPr>
          <w:t>、垃圾中转站建设</w:t>
        </w:r>
        <w:r w:rsidR="00C603AE" w:rsidRPr="00C603AE">
          <w:rPr>
            <w:noProof/>
            <w:webHidden/>
            <w:sz w:val="24"/>
          </w:rPr>
          <w:tab/>
        </w:r>
        <w:r w:rsidRPr="00C603AE">
          <w:rPr>
            <w:noProof/>
            <w:webHidden/>
            <w:sz w:val="24"/>
          </w:rPr>
          <w:fldChar w:fldCharType="begin"/>
        </w:r>
        <w:r w:rsidR="00C603AE" w:rsidRPr="00C603AE">
          <w:rPr>
            <w:noProof/>
            <w:webHidden/>
            <w:sz w:val="24"/>
          </w:rPr>
          <w:instrText xml:space="preserve"> PAGEREF _Toc57649085 \h </w:instrText>
        </w:r>
        <w:r w:rsidRPr="00C603AE">
          <w:rPr>
            <w:noProof/>
            <w:webHidden/>
            <w:sz w:val="24"/>
          </w:rPr>
        </w:r>
        <w:r w:rsidRPr="00C603AE">
          <w:rPr>
            <w:noProof/>
            <w:webHidden/>
            <w:sz w:val="24"/>
          </w:rPr>
          <w:fldChar w:fldCharType="separate"/>
        </w:r>
        <w:r w:rsidR="00C603AE" w:rsidRPr="00C603AE">
          <w:rPr>
            <w:noProof/>
            <w:webHidden/>
            <w:sz w:val="24"/>
          </w:rPr>
          <w:t>3</w:t>
        </w:r>
        <w:r w:rsidRPr="00C603AE">
          <w:rPr>
            <w:noProof/>
            <w:webHidden/>
            <w:sz w:val="24"/>
          </w:rPr>
          <w:fldChar w:fldCharType="end"/>
        </w:r>
      </w:hyperlink>
    </w:p>
    <w:p w:rsidR="00C603AE" w:rsidRPr="00C603AE" w:rsidRDefault="004448AD" w:rsidP="000B0091">
      <w:pPr>
        <w:pStyle w:val="20"/>
        <w:tabs>
          <w:tab w:val="right" w:leader="dot" w:pos="8289"/>
        </w:tabs>
        <w:spacing w:line="520" w:lineRule="exact"/>
        <w:ind w:left="640" w:firstLine="640"/>
        <w:rPr>
          <w:rFonts w:asciiTheme="minorHAnsi" w:eastAsiaTheme="minorEastAsia" w:hAnsiTheme="minorHAnsi" w:cstheme="minorBidi"/>
          <w:noProof/>
          <w:sz w:val="24"/>
        </w:rPr>
      </w:pPr>
      <w:hyperlink w:anchor="_Toc57649088" w:history="1">
        <w:r w:rsidR="00C603AE" w:rsidRPr="00C603AE">
          <w:rPr>
            <w:rStyle w:val="a9"/>
            <w:rFonts w:hint="eastAsia"/>
            <w:noProof/>
            <w:sz w:val="24"/>
          </w:rPr>
          <w:t>（二）项目主要内容</w:t>
        </w:r>
        <w:r w:rsidR="00C603AE" w:rsidRPr="00C603AE">
          <w:rPr>
            <w:noProof/>
            <w:webHidden/>
            <w:sz w:val="24"/>
          </w:rPr>
          <w:tab/>
        </w:r>
        <w:r w:rsidRPr="00C603AE">
          <w:rPr>
            <w:noProof/>
            <w:webHidden/>
            <w:sz w:val="24"/>
          </w:rPr>
          <w:fldChar w:fldCharType="begin"/>
        </w:r>
        <w:r w:rsidR="00C603AE" w:rsidRPr="00C603AE">
          <w:rPr>
            <w:noProof/>
            <w:webHidden/>
            <w:sz w:val="24"/>
          </w:rPr>
          <w:instrText xml:space="preserve"> PAGEREF _Toc57649088 \h </w:instrText>
        </w:r>
        <w:r w:rsidRPr="00C603AE">
          <w:rPr>
            <w:noProof/>
            <w:webHidden/>
            <w:sz w:val="24"/>
          </w:rPr>
        </w:r>
        <w:r w:rsidRPr="00C603AE">
          <w:rPr>
            <w:noProof/>
            <w:webHidden/>
            <w:sz w:val="24"/>
          </w:rPr>
          <w:fldChar w:fldCharType="separate"/>
        </w:r>
        <w:r w:rsidR="00C603AE" w:rsidRPr="00C603AE">
          <w:rPr>
            <w:noProof/>
            <w:webHidden/>
            <w:sz w:val="24"/>
          </w:rPr>
          <w:t>4</w:t>
        </w:r>
        <w:r w:rsidRPr="00C603AE">
          <w:rPr>
            <w:noProof/>
            <w:webHidden/>
            <w:sz w:val="24"/>
          </w:rPr>
          <w:fldChar w:fldCharType="end"/>
        </w:r>
      </w:hyperlink>
    </w:p>
    <w:p w:rsidR="00C603AE" w:rsidRPr="00C603AE" w:rsidRDefault="004448AD" w:rsidP="000B0091">
      <w:pPr>
        <w:pStyle w:val="30"/>
        <w:tabs>
          <w:tab w:val="right" w:leader="dot" w:pos="8289"/>
        </w:tabs>
        <w:spacing w:line="520" w:lineRule="exact"/>
        <w:ind w:left="1280" w:firstLine="640"/>
        <w:rPr>
          <w:rFonts w:asciiTheme="minorHAnsi" w:eastAsiaTheme="minorEastAsia" w:hAnsiTheme="minorHAnsi" w:cstheme="minorBidi"/>
          <w:noProof/>
          <w:sz w:val="24"/>
        </w:rPr>
      </w:pPr>
      <w:hyperlink w:anchor="_Toc57649089" w:history="1">
        <w:r w:rsidR="00C603AE" w:rsidRPr="00C603AE">
          <w:rPr>
            <w:rStyle w:val="a9"/>
            <w:noProof/>
            <w:sz w:val="24"/>
          </w:rPr>
          <w:t>1</w:t>
        </w:r>
        <w:r w:rsidR="00C603AE" w:rsidRPr="00C603AE">
          <w:rPr>
            <w:rStyle w:val="a9"/>
            <w:rFonts w:hint="eastAsia"/>
            <w:noProof/>
            <w:sz w:val="24"/>
          </w:rPr>
          <w:t>、农村环境综合治理和新农村建设</w:t>
        </w:r>
        <w:r w:rsidR="00C603AE" w:rsidRPr="00C603AE">
          <w:rPr>
            <w:noProof/>
            <w:webHidden/>
            <w:sz w:val="24"/>
          </w:rPr>
          <w:tab/>
        </w:r>
        <w:r w:rsidRPr="00C603AE">
          <w:rPr>
            <w:noProof/>
            <w:webHidden/>
            <w:sz w:val="24"/>
          </w:rPr>
          <w:fldChar w:fldCharType="begin"/>
        </w:r>
        <w:r w:rsidR="00C603AE" w:rsidRPr="00C603AE">
          <w:rPr>
            <w:noProof/>
            <w:webHidden/>
            <w:sz w:val="24"/>
          </w:rPr>
          <w:instrText xml:space="preserve"> PAGEREF _Toc57649089 \h </w:instrText>
        </w:r>
        <w:r w:rsidRPr="00C603AE">
          <w:rPr>
            <w:noProof/>
            <w:webHidden/>
            <w:sz w:val="24"/>
          </w:rPr>
        </w:r>
        <w:r w:rsidRPr="00C603AE">
          <w:rPr>
            <w:noProof/>
            <w:webHidden/>
            <w:sz w:val="24"/>
          </w:rPr>
          <w:fldChar w:fldCharType="separate"/>
        </w:r>
        <w:r w:rsidR="00C603AE" w:rsidRPr="00C603AE">
          <w:rPr>
            <w:noProof/>
            <w:webHidden/>
            <w:sz w:val="24"/>
          </w:rPr>
          <w:t>4</w:t>
        </w:r>
        <w:r w:rsidRPr="00C603AE">
          <w:rPr>
            <w:noProof/>
            <w:webHidden/>
            <w:sz w:val="24"/>
          </w:rPr>
          <w:fldChar w:fldCharType="end"/>
        </w:r>
      </w:hyperlink>
    </w:p>
    <w:p w:rsidR="00C603AE" w:rsidRPr="00C603AE" w:rsidRDefault="004448AD" w:rsidP="000B0091">
      <w:pPr>
        <w:pStyle w:val="30"/>
        <w:tabs>
          <w:tab w:val="right" w:leader="dot" w:pos="8289"/>
        </w:tabs>
        <w:spacing w:line="520" w:lineRule="exact"/>
        <w:ind w:left="1280" w:firstLine="640"/>
        <w:rPr>
          <w:rFonts w:asciiTheme="minorHAnsi" w:eastAsiaTheme="minorEastAsia" w:hAnsiTheme="minorHAnsi" w:cstheme="minorBidi"/>
          <w:noProof/>
          <w:sz w:val="24"/>
        </w:rPr>
      </w:pPr>
      <w:hyperlink w:anchor="_Toc57649091" w:history="1">
        <w:r w:rsidR="00C603AE" w:rsidRPr="00C603AE">
          <w:rPr>
            <w:rStyle w:val="a9"/>
            <w:noProof/>
            <w:sz w:val="24"/>
          </w:rPr>
          <w:t>2</w:t>
        </w:r>
        <w:r w:rsidR="00C603AE" w:rsidRPr="00C603AE">
          <w:rPr>
            <w:rStyle w:val="a9"/>
            <w:rFonts w:hint="eastAsia"/>
            <w:noProof/>
            <w:sz w:val="24"/>
          </w:rPr>
          <w:t>、农田水利设施建设</w:t>
        </w:r>
        <w:r w:rsidR="00C603AE" w:rsidRPr="00C603AE">
          <w:rPr>
            <w:noProof/>
            <w:webHidden/>
            <w:sz w:val="24"/>
          </w:rPr>
          <w:tab/>
        </w:r>
        <w:r w:rsidRPr="00C603AE">
          <w:rPr>
            <w:noProof/>
            <w:webHidden/>
            <w:sz w:val="24"/>
          </w:rPr>
          <w:fldChar w:fldCharType="begin"/>
        </w:r>
        <w:r w:rsidR="00C603AE" w:rsidRPr="00C603AE">
          <w:rPr>
            <w:noProof/>
            <w:webHidden/>
            <w:sz w:val="24"/>
          </w:rPr>
          <w:instrText xml:space="preserve"> PAGEREF _Toc57649091 \h </w:instrText>
        </w:r>
        <w:r w:rsidRPr="00C603AE">
          <w:rPr>
            <w:noProof/>
            <w:webHidden/>
            <w:sz w:val="24"/>
          </w:rPr>
        </w:r>
        <w:r w:rsidRPr="00C603AE">
          <w:rPr>
            <w:noProof/>
            <w:webHidden/>
            <w:sz w:val="24"/>
          </w:rPr>
          <w:fldChar w:fldCharType="separate"/>
        </w:r>
        <w:r w:rsidR="00C603AE" w:rsidRPr="00C603AE">
          <w:rPr>
            <w:noProof/>
            <w:webHidden/>
            <w:sz w:val="24"/>
          </w:rPr>
          <w:t>4</w:t>
        </w:r>
        <w:r w:rsidRPr="00C603AE">
          <w:rPr>
            <w:noProof/>
            <w:webHidden/>
            <w:sz w:val="24"/>
          </w:rPr>
          <w:fldChar w:fldCharType="end"/>
        </w:r>
      </w:hyperlink>
    </w:p>
    <w:p w:rsidR="00C603AE" w:rsidRPr="00C603AE" w:rsidRDefault="004448AD" w:rsidP="000B0091">
      <w:pPr>
        <w:pStyle w:val="30"/>
        <w:tabs>
          <w:tab w:val="right" w:leader="dot" w:pos="8289"/>
        </w:tabs>
        <w:spacing w:line="520" w:lineRule="exact"/>
        <w:ind w:left="1280" w:firstLine="640"/>
        <w:rPr>
          <w:rFonts w:asciiTheme="minorHAnsi" w:eastAsiaTheme="minorEastAsia" w:hAnsiTheme="minorHAnsi" w:cstheme="minorBidi"/>
          <w:noProof/>
          <w:sz w:val="24"/>
        </w:rPr>
      </w:pPr>
      <w:hyperlink w:anchor="_Toc57649093" w:history="1">
        <w:r w:rsidR="00C603AE" w:rsidRPr="00C603AE">
          <w:rPr>
            <w:rStyle w:val="a9"/>
            <w:noProof/>
            <w:sz w:val="24"/>
          </w:rPr>
          <w:t>3</w:t>
        </w:r>
        <w:r w:rsidR="00C603AE" w:rsidRPr="00C603AE">
          <w:rPr>
            <w:rStyle w:val="a9"/>
            <w:rFonts w:hint="eastAsia"/>
            <w:noProof/>
            <w:sz w:val="24"/>
          </w:rPr>
          <w:t>、垃圾中转站建设</w:t>
        </w:r>
        <w:r w:rsidR="00C603AE" w:rsidRPr="00C603AE">
          <w:rPr>
            <w:noProof/>
            <w:webHidden/>
            <w:sz w:val="24"/>
          </w:rPr>
          <w:tab/>
        </w:r>
        <w:r w:rsidRPr="00C603AE">
          <w:rPr>
            <w:noProof/>
            <w:webHidden/>
            <w:sz w:val="24"/>
          </w:rPr>
          <w:fldChar w:fldCharType="begin"/>
        </w:r>
        <w:r w:rsidR="00C603AE" w:rsidRPr="00C603AE">
          <w:rPr>
            <w:noProof/>
            <w:webHidden/>
            <w:sz w:val="24"/>
          </w:rPr>
          <w:instrText xml:space="preserve"> PAGEREF _Toc57649093 \h </w:instrText>
        </w:r>
        <w:r w:rsidRPr="00C603AE">
          <w:rPr>
            <w:noProof/>
            <w:webHidden/>
            <w:sz w:val="24"/>
          </w:rPr>
        </w:r>
        <w:r w:rsidRPr="00C603AE">
          <w:rPr>
            <w:noProof/>
            <w:webHidden/>
            <w:sz w:val="24"/>
          </w:rPr>
          <w:fldChar w:fldCharType="separate"/>
        </w:r>
        <w:r w:rsidR="00C603AE" w:rsidRPr="00C603AE">
          <w:rPr>
            <w:noProof/>
            <w:webHidden/>
            <w:sz w:val="24"/>
          </w:rPr>
          <w:t>5</w:t>
        </w:r>
        <w:r w:rsidRPr="00C603AE">
          <w:rPr>
            <w:noProof/>
            <w:webHidden/>
            <w:sz w:val="24"/>
          </w:rPr>
          <w:fldChar w:fldCharType="end"/>
        </w:r>
      </w:hyperlink>
    </w:p>
    <w:p w:rsidR="00C603AE" w:rsidRPr="00C603AE" w:rsidRDefault="004448AD" w:rsidP="000B0091">
      <w:pPr>
        <w:pStyle w:val="20"/>
        <w:tabs>
          <w:tab w:val="right" w:leader="dot" w:pos="8289"/>
        </w:tabs>
        <w:spacing w:line="520" w:lineRule="exact"/>
        <w:ind w:left="640" w:firstLine="640"/>
        <w:rPr>
          <w:rFonts w:asciiTheme="minorHAnsi" w:eastAsiaTheme="minorEastAsia" w:hAnsiTheme="minorHAnsi" w:cstheme="minorBidi"/>
          <w:noProof/>
          <w:sz w:val="24"/>
        </w:rPr>
      </w:pPr>
      <w:hyperlink w:anchor="_Toc57649094" w:history="1">
        <w:r w:rsidR="00C603AE" w:rsidRPr="00C603AE">
          <w:rPr>
            <w:rStyle w:val="a9"/>
            <w:rFonts w:hint="eastAsia"/>
            <w:noProof/>
            <w:sz w:val="24"/>
          </w:rPr>
          <w:t>（三）项目绩效目标</w:t>
        </w:r>
        <w:r w:rsidR="00C603AE" w:rsidRPr="00C603AE">
          <w:rPr>
            <w:noProof/>
            <w:webHidden/>
            <w:sz w:val="24"/>
          </w:rPr>
          <w:tab/>
        </w:r>
        <w:r w:rsidRPr="00C603AE">
          <w:rPr>
            <w:noProof/>
            <w:webHidden/>
            <w:sz w:val="24"/>
          </w:rPr>
          <w:fldChar w:fldCharType="begin"/>
        </w:r>
        <w:r w:rsidR="00C603AE" w:rsidRPr="00C603AE">
          <w:rPr>
            <w:noProof/>
            <w:webHidden/>
            <w:sz w:val="24"/>
          </w:rPr>
          <w:instrText xml:space="preserve"> PAGEREF _Toc57649094 \h </w:instrText>
        </w:r>
        <w:r w:rsidRPr="00C603AE">
          <w:rPr>
            <w:noProof/>
            <w:webHidden/>
            <w:sz w:val="24"/>
          </w:rPr>
        </w:r>
        <w:r w:rsidRPr="00C603AE">
          <w:rPr>
            <w:noProof/>
            <w:webHidden/>
            <w:sz w:val="24"/>
          </w:rPr>
          <w:fldChar w:fldCharType="separate"/>
        </w:r>
        <w:r w:rsidR="00C603AE" w:rsidRPr="00C603AE">
          <w:rPr>
            <w:noProof/>
            <w:webHidden/>
            <w:sz w:val="24"/>
          </w:rPr>
          <w:t>5</w:t>
        </w:r>
        <w:r w:rsidRPr="00C603AE">
          <w:rPr>
            <w:noProof/>
            <w:webHidden/>
            <w:sz w:val="24"/>
          </w:rPr>
          <w:fldChar w:fldCharType="end"/>
        </w:r>
      </w:hyperlink>
    </w:p>
    <w:p w:rsidR="00C603AE" w:rsidRPr="00C603AE" w:rsidRDefault="004448AD" w:rsidP="000B0091">
      <w:pPr>
        <w:pStyle w:val="30"/>
        <w:tabs>
          <w:tab w:val="right" w:leader="dot" w:pos="8289"/>
        </w:tabs>
        <w:spacing w:line="520" w:lineRule="exact"/>
        <w:ind w:left="1280" w:firstLine="640"/>
        <w:rPr>
          <w:rFonts w:asciiTheme="minorHAnsi" w:eastAsiaTheme="minorEastAsia" w:hAnsiTheme="minorHAnsi" w:cstheme="minorBidi"/>
          <w:noProof/>
          <w:sz w:val="24"/>
        </w:rPr>
      </w:pPr>
      <w:hyperlink w:anchor="_Toc57649095" w:history="1">
        <w:r w:rsidR="00C603AE" w:rsidRPr="00C603AE">
          <w:rPr>
            <w:rStyle w:val="a9"/>
            <w:noProof/>
            <w:sz w:val="24"/>
          </w:rPr>
          <w:t>1</w:t>
        </w:r>
        <w:r w:rsidR="00C603AE" w:rsidRPr="00C603AE">
          <w:rPr>
            <w:rStyle w:val="a9"/>
            <w:rFonts w:hint="eastAsia"/>
            <w:noProof/>
            <w:sz w:val="24"/>
          </w:rPr>
          <w:t>、农村环境综合治理和新农村建设</w:t>
        </w:r>
        <w:r w:rsidR="00C603AE" w:rsidRPr="00C603AE">
          <w:rPr>
            <w:noProof/>
            <w:webHidden/>
            <w:sz w:val="24"/>
          </w:rPr>
          <w:tab/>
        </w:r>
        <w:r w:rsidRPr="00C603AE">
          <w:rPr>
            <w:noProof/>
            <w:webHidden/>
            <w:sz w:val="24"/>
          </w:rPr>
          <w:fldChar w:fldCharType="begin"/>
        </w:r>
        <w:r w:rsidR="00C603AE" w:rsidRPr="00C603AE">
          <w:rPr>
            <w:noProof/>
            <w:webHidden/>
            <w:sz w:val="24"/>
          </w:rPr>
          <w:instrText xml:space="preserve"> PAGEREF _Toc57649095 \h </w:instrText>
        </w:r>
        <w:r w:rsidRPr="00C603AE">
          <w:rPr>
            <w:noProof/>
            <w:webHidden/>
            <w:sz w:val="24"/>
          </w:rPr>
        </w:r>
        <w:r w:rsidRPr="00C603AE">
          <w:rPr>
            <w:noProof/>
            <w:webHidden/>
            <w:sz w:val="24"/>
          </w:rPr>
          <w:fldChar w:fldCharType="separate"/>
        </w:r>
        <w:r w:rsidR="00C603AE" w:rsidRPr="00C603AE">
          <w:rPr>
            <w:noProof/>
            <w:webHidden/>
            <w:sz w:val="24"/>
          </w:rPr>
          <w:t>5</w:t>
        </w:r>
        <w:r w:rsidRPr="00C603AE">
          <w:rPr>
            <w:noProof/>
            <w:webHidden/>
            <w:sz w:val="24"/>
          </w:rPr>
          <w:fldChar w:fldCharType="end"/>
        </w:r>
      </w:hyperlink>
    </w:p>
    <w:p w:rsidR="00C603AE" w:rsidRPr="00C603AE" w:rsidRDefault="004448AD" w:rsidP="000B0091">
      <w:pPr>
        <w:pStyle w:val="30"/>
        <w:tabs>
          <w:tab w:val="right" w:leader="dot" w:pos="8289"/>
        </w:tabs>
        <w:spacing w:line="520" w:lineRule="exact"/>
        <w:ind w:left="1280" w:firstLine="640"/>
        <w:rPr>
          <w:rFonts w:asciiTheme="minorHAnsi" w:eastAsiaTheme="minorEastAsia" w:hAnsiTheme="minorHAnsi" w:cstheme="minorBidi"/>
          <w:noProof/>
          <w:sz w:val="24"/>
        </w:rPr>
      </w:pPr>
      <w:hyperlink w:anchor="_Toc57649096" w:history="1">
        <w:r w:rsidR="00C603AE" w:rsidRPr="00C603AE">
          <w:rPr>
            <w:rStyle w:val="a9"/>
            <w:noProof/>
            <w:sz w:val="24"/>
          </w:rPr>
          <w:t>2</w:t>
        </w:r>
        <w:r w:rsidR="00C603AE" w:rsidRPr="00C603AE">
          <w:rPr>
            <w:rStyle w:val="a9"/>
            <w:rFonts w:hint="eastAsia"/>
            <w:noProof/>
            <w:sz w:val="24"/>
          </w:rPr>
          <w:t>、农田水利设施建设</w:t>
        </w:r>
        <w:r w:rsidR="00C603AE" w:rsidRPr="00C603AE">
          <w:rPr>
            <w:noProof/>
            <w:webHidden/>
            <w:sz w:val="24"/>
          </w:rPr>
          <w:tab/>
        </w:r>
        <w:r w:rsidRPr="00C603AE">
          <w:rPr>
            <w:noProof/>
            <w:webHidden/>
            <w:sz w:val="24"/>
          </w:rPr>
          <w:fldChar w:fldCharType="begin"/>
        </w:r>
        <w:r w:rsidR="00C603AE" w:rsidRPr="00C603AE">
          <w:rPr>
            <w:noProof/>
            <w:webHidden/>
            <w:sz w:val="24"/>
          </w:rPr>
          <w:instrText xml:space="preserve"> PAGEREF _Toc57649096 \h </w:instrText>
        </w:r>
        <w:r w:rsidRPr="00C603AE">
          <w:rPr>
            <w:noProof/>
            <w:webHidden/>
            <w:sz w:val="24"/>
          </w:rPr>
        </w:r>
        <w:r w:rsidRPr="00C603AE">
          <w:rPr>
            <w:noProof/>
            <w:webHidden/>
            <w:sz w:val="24"/>
          </w:rPr>
          <w:fldChar w:fldCharType="separate"/>
        </w:r>
        <w:r w:rsidR="00C603AE" w:rsidRPr="00C603AE">
          <w:rPr>
            <w:noProof/>
            <w:webHidden/>
            <w:sz w:val="24"/>
          </w:rPr>
          <w:t>5</w:t>
        </w:r>
        <w:r w:rsidRPr="00C603AE">
          <w:rPr>
            <w:noProof/>
            <w:webHidden/>
            <w:sz w:val="24"/>
          </w:rPr>
          <w:fldChar w:fldCharType="end"/>
        </w:r>
      </w:hyperlink>
    </w:p>
    <w:p w:rsidR="00C603AE" w:rsidRPr="00C603AE" w:rsidRDefault="004448AD" w:rsidP="000B0091">
      <w:pPr>
        <w:pStyle w:val="30"/>
        <w:tabs>
          <w:tab w:val="right" w:leader="dot" w:pos="8289"/>
        </w:tabs>
        <w:spacing w:line="520" w:lineRule="exact"/>
        <w:ind w:left="1280" w:firstLine="640"/>
        <w:rPr>
          <w:rFonts w:asciiTheme="minorHAnsi" w:eastAsiaTheme="minorEastAsia" w:hAnsiTheme="minorHAnsi" w:cstheme="minorBidi"/>
          <w:noProof/>
          <w:sz w:val="24"/>
        </w:rPr>
      </w:pPr>
      <w:hyperlink w:anchor="_Toc57649097" w:history="1">
        <w:r w:rsidR="00C603AE" w:rsidRPr="00C603AE">
          <w:rPr>
            <w:rStyle w:val="a9"/>
            <w:noProof/>
            <w:sz w:val="24"/>
          </w:rPr>
          <w:t>3</w:t>
        </w:r>
        <w:r w:rsidR="00C603AE" w:rsidRPr="00C603AE">
          <w:rPr>
            <w:rStyle w:val="a9"/>
            <w:rFonts w:hint="eastAsia"/>
            <w:noProof/>
            <w:sz w:val="24"/>
          </w:rPr>
          <w:t>、垃圾中转站建设</w:t>
        </w:r>
        <w:r w:rsidR="00C603AE" w:rsidRPr="00C603AE">
          <w:rPr>
            <w:noProof/>
            <w:webHidden/>
            <w:sz w:val="24"/>
          </w:rPr>
          <w:tab/>
        </w:r>
        <w:r w:rsidRPr="00C603AE">
          <w:rPr>
            <w:noProof/>
            <w:webHidden/>
            <w:sz w:val="24"/>
          </w:rPr>
          <w:fldChar w:fldCharType="begin"/>
        </w:r>
        <w:r w:rsidR="00C603AE" w:rsidRPr="00C603AE">
          <w:rPr>
            <w:noProof/>
            <w:webHidden/>
            <w:sz w:val="24"/>
          </w:rPr>
          <w:instrText xml:space="preserve"> PAGEREF _Toc57649097 \h </w:instrText>
        </w:r>
        <w:r w:rsidRPr="00C603AE">
          <w:rPr>
            <w:noProof/>
            <w:webHidden/>
            <w:sz w:val="24"/>
          </w:rPr>
        </w:r>
        <w:r w:rsidRPr="00C603AE">
          <w:rPr>
            <w:noProof/>
            <w:webHidden/>
            <w:sz w:val="24"/>
          </w:rPr>
          <w:fldChar w:fldCharType="separate"/>
        </w:r>
        <w:r w:rsidR="00C603AE" w:rsidRPr="00C603AE">
          <w:rPr>
            <w:noProof/>
            <w:webHidden/>
            <w:sz w:val="24"/>
          </w:rPr>
          <w:t>6</w:t>
        </w:r>
        <w:r w:rsidRPr="00C603AE">
          <w:rPr>
            <w:noProof/>
            <w:webHidden/>
            <w:sz w:val="24"/>
          </w:rPr>
          <w:fldChar w:fldCharType="end"/>
        </w:r>
      </w:hyperlink>
    </w:p>
    <w:p w:rsidR="00C603AE" w:rsidRPr="00C603AE" w:rsidRDefault="004448AD" w:rsidP="000B0091">
      <w:pPr>
        <w:pStyle w:val="10"/>
        <w:tabs>
          <w:tab w:val="right" w:leader="dot" w:pos="8289"/>
        </w:tabs>
        <w:spacing w:line="520" w:lineRule="exact"/>
        <w:ind w:firstLine="640"/>
        <w:rPr>
          <w:rFonts w:asciiTheme="minorHAnsi" w:eastAsiaTheme="minorEastAsia" w:hAnsiTheme="minorHAnsi" w:cstheme="minorBidi"/>
          <w:noProof/>
          <w:sz w:val="24"/>
        </w:rPr>
      </w:pPr>
      <w:hyperlink w:anchor="_Toc57649098" w:history="1">
        <w:r w:rsidR="00C603AE" w:rsidRPr="00C603AE">
          <w:rPr>
            <w:rStyle w:val="a9"/>
            <w:rFonts w:hint="eastAsia"/>
            <w:noProof/>
            <w:sz w:val="24"/>
          </w:rPr>
          <w:t>三、项目资金情况</w:t>
        </w:r>
        <w:r w:rsidR="00C603AE" w:rsidRPr="00C603AE">
          <w:rPr>
            <w:noProof/>
            <w:webHidden/>
            <w:sz w:val="24"/>
          </w:rPr>
          <w:tab/>
        </w:r>
        <w:r w:rsidRPr="00C603AE">
          <w:rPr>
            <w:noProof/>
            <w:webHidden/>
            <w:sz w:val="24"/>
          </w:rPr>
          <w:fldChar w:fldCharType="begin"/>
        </w:r>
        <w:r w:rsidR="00C603AE" w:rsidRPr="00C603AE">
          <w:rPr>
            <w:noProof/>
            <w:webHidden/>
            <w:sz w:val="24"/>
          </w:rPr>
          <w:instrText xml:space="preserve"> PAGEREF _Toc57649098 \h </w:instrText>
        </w:r>
        <w:r w:rsidRPr="00C603AE">
          <w:rPr>
            <w:noProof/>
            <w:webHidden/>
            <w:sz w:val="24"/>
          </w:rPr>
        </w:r>
        <w:r w:rsidRPr="00C603AE">
          <w:rPr>
            <w:noProof/>
            <w:webHidden/>
            <w:sz w:val="24"/>
          </w:rPr>
          <w:fldChar w:fldCharType="separate"/>
        </w:r>
        <w:r w:rsidR="00C603AE" w:rsidRPr="00C603AE">
          <w:rPr>
            <w:noProof/>
            <w:webHidden/>
            <w:sz w:val="24"/>
          </w:rPr>
          <w:t>6</w:t>
        </w:r>
        <w:r w:rsidRPr="00C603AE">
          <w:rPr>
            <w:noProof/>
            <w:webHidden/>
            <w:sz w:val="24"/>
          </w:rPr>
          <w:fldChar w:fldCharType="end"/>
        </w:r>
      </w:hyperlink>
    </w:p>
    <w:p w:rsidR="00C603AE" w:rsidRPr="00C603AE" w:rsidRDefault="004448AD" w:rsidP="000B0091">
      <w:pPr>
        <w:pStyle w:val="20"/>
        <w:tabs>
          <w:tab w:val="right" w:leader="dot" w:pos="8289"/>
        </w:tabs>
        <w:spacing w:line="520" w:lineRule="exact"/>
        <w:ind w:left="640" w:firstLine="640"/>
        <w:rPr>
          <w:rFonts w:asciiTheme="minorHAnsi" w:eastAsiaTheme="minorEastAsia" w:hAnsiTheme="minorHAnsi" w:cstheme="minorBidi"/>
          <w:noProof/>
          <w:sz w:val="24"/>
        </w:rPr>
      </w:pPr>
      <w:hyperlink w:anchor="_Toc57649099" w:history="1">
        <w:r w:rsidR="00C603AE" w:rsidRPr="00C603AE">
          <w:rPr>
            <w:rStyle w:val="a9"/>
            <w:rFonts w:hint="eastAsia"/>
            <w:noProof/>
            <w:sz w:val="24"/>
          </w:rPr>
          <w:t>（一）资金情况</w:t>
        </w:r>
        <w:r w:rsidR="00C603AE" w:rsidRPr="00C603AE">
          <w:rPr>
            <w:noProof/>
            <w:webHidden/>
            <w:sz w:val="24"/>
          </w:rPr>
          <w:tab/>
        </w:r>
        <w:r w:rsidRPr="00C603AE">
          <w:rPr>
            <w:noProof/>
            <w:webHidden/>
            <w:sz w:val="24"/>
          </w:rPr>
          <w:fldChar w:fldCharType="begin"/>
        </w:r>
        <w:r w:rsidR="00C603AE" w:rsidRPr="00C603AE">
          <w:rPr>
            <w:noProof/>
            <w:webHidden/>
            <w:sz w:val="24"/>
          </w:rPr>
          <w:instrText xml:space="preserve"> PAGEREF _Toc57649099 \h </w:instrText>
        </w:r>
        <w:r w:rsidRPr="00C603AE">
          <w:rPr>
            <w:noProof/>
            <w:webHidden/>
            <w:sz w:val="24"/>
          </w:rPr>
        </w:r>
        <w:r w:rsidRPr="00C603AE">
          <w:rPr>
            <w:noProof/>
            <w:webHidden/>
            <w:sz w:val="24"/>
          </w:rPr>
          <w:fldChar w:fldCharType="separate"/>
        </w:r>
        <w:r w:rsidR="00C603AE" w:rsidRPr="00C603AE">
          <w:rPr>
            <w:noProof/>
            <w:webHidden/>
            <w:sz w:val="24"/>
          </w:rPr>
          <w:t>6</w:t>
        </w:r>
        <w:r w:rsidRPr="00C603AE">
          <w:rPr>
            <w:noProof/>
            <w:webHidden/>
            <w:sz w:val="24"/>
          </w:rPr>
          <w:fldChar w:fldCharType="end"/>
        </w:r>
      </w:hyperlink>
    </w:p>
    <w:p w:rsidR="00C603AE" w:rsidRPr="00C603AE" w:rsidRDefault="004448AD" w:rsidP="000B0091">
      <w:pPr>
        <w:pStyle w:val="30"/>
        <w:tabs>
          <w:tab w:val="right" w:leader="dot" w:pos="8289"/>
        </w:tabs>
        <w:spacing w:line="520" w:lineRule="exact"/>
        <w:ind w:left="1280" w:firstLine="640"/>
        <w:rPr>
          <w:rFonts w:asciiTheme="minorHAnsi" w:eastAsiaTheme="minorEastAsia" w:hAnsiTheme="minorHAnsi" w:cstheme="minorBidi"/>
          <w:noProof/>
          <w:sz w:val="24"/>
        </w:rPr>
      </w:pPr>
      <w:hyperlink w:anchor="_Toc57649100" w:history="1">
        <w:r w:rsidR="00C603AE" w:rsidRPr="00C603AE">
          <w:rPr>
            <w:rStyle w:val="a9"/>
            <w:noProof/>
            <w:sz w:val="24"/>
          </w:rPr>
          <w:t>1</w:t>
        </w:r>
        <w:r w:rsidR="00C603AE" w:rsidRPr="00C603AE">
          <w:rPr>
            <w:rStyle w:val="a9"/>
            <w:rFonts w:hint="eastAsia"/>
            <w:noProof/>
            <w:sz w:val="24"/>
          </w:rPr>
          <w:t>、农村环境综合治理和新农村建设</w:t>
        </w:r>
        <w:r w:rsidR="00C603AE" w:rsidRPr="00C603AE">
          <w:rPr>
            <w:noProof/>
            <w:webHidden/>
            <w:sz w:val="24"/>
          </w:rPr>
          <w:tab/>
        </w:r>
        <w:r w:rsidRPr="00C603AE">
          <w:rPr>
            <w:noProof/>
            <w:webHidden/>
            <w:sz w:val="24"/>
          </w:rPr>
          <w:fldChar w:fldCharType="begin"/>
        </w:r>
        <w:r w:rsidR="00C603AE" w:rsidRPr="00C603AE">
          <w:rPr>
            <w:noProof/>
            <w:webHidden/>
            <w:sz w:val="24"/>
          </w:rPr>
          <w:instrText xml:space="preserve"> PAGEREF _Toc57649100 \h </w:instrText>
        </w:r>
        <w:r w:rsidRPr="00C603AE">
          <w:rPr>
            <w:noProof/>
            <w:webHidden/>
            <w:sz w:val="24"/>
          </w:rPr>
        </w:r>
        <w:r w:rsidRPr="00C603AE">
          <w:rPr>
            <w:noProof/>
            <w:webHidden/>
            <w:sz w:val="24"/>
          </w:rPr>
          <w:fldChar w:fldCharType="separate"/>
        </w:r>
        <w:r w:rsidR="00C603AE" w:rsidRPr="00C603AE">
          <w:rPr>
            <w:noProof/>
            <w:webHidden/>
            <w:sz w:val="24"/>
          </w:rPr>
          <w:t>6</w:t>
        </w:r>
        <w:r w:rsidRPr="00C603AE">
          <w:rPr>
            <w:noProof/>
            <w:webHidden/>
            <w:sz w:val="24"/>
          </w:rPr>
          <w:fldChar w:fldCharType="end"/>
        </w:r>
      </w:hyperlink>
    </w:p>
    <w:p w:rsidR="00C603AE" w:rsidRPr="00C603AE" w:rsidRDefault="004448AD" w:rsidP="000B0091">
      <w:pPr>
        <w:pStyle w:val="30"/>
        <w:tabs>
          <w:tab w:val="right" w:leader="dot" w:pos="8289"/>
        </w:tabs>
        <w:spacing w:line="520" w:lineRule="exact"/>
        <w:ind w:left="1280" w:firstLine="640"/>
        <w:rPr>
          <w:rFonts w:asciiTheme="minorHAnsi" w:eastAsiaTheme="minorEastAsia" w:hAnsiTheme="minorHAnsi" w:cstheme="minorBidi"/>
          <w:noProof/>
          <w:sz w:val="24"/>
        </w:rPr>
      </w:pPr>
      <w:hyperlink w:anchor="_Toc57649101" w:history="1">
        <w:r w:rsidR="00C603AE" w:rsidRPr="00C603AE">
          <w:rPr>
            <w:rStyle w:val="a9"/>
            <w:noProof/>
            <w:sz w:val="24"/>
          </w:rPr>
          <w:t>2</w:t>
        </w:r>
        <w:r w:rsidR="00C603AE" w:rsidRPr="00C603AE">
          <w:rPr>
            <w:rStyle w:val="a9"/>
            <w:rFonts w:hint="eastAsia"/>
            <w:noProof/>
            <w:sz w:val="24"/>
          </w:rPr>
          <w:t>、农田水利设施建设</w:t>
        </w:r>
        <w:r w:rsidR="00C603AE" w:rsidRPr="00C603AE">
          <w:rPr>
            <w:noProof/>
            <w:webHidden/>
            <w:sz w:val="24"/>
          </w:rPr>
          <w:tab/>
        </w:r>
        <w:r w:rsidRPr="00C603AE">
          <w:rPr>
            <w:noProof/>
            <w:webHidden/>
            <w:sz w:val="24"/>
          </w:rPr>
          <w:fldChar w:fldCharType="begin"/>
        </w:r>
        <w:r w:rsidR="00C603AE" w:rsidRPr="00C603AE">
          <w:rPr>
            <w:noProof/>
            <w:webHidden/>
            <w:sz w:val="24"/>
          </w:rPr>
          <w:instrText xml:space="preserve"> PAGEREF _Toc57649101 \h </w:instrText>
        </w:r>
        <w:r w:rsidRPr="00C603AE">
          <w:rPr>
            <w:noProof/>
            <w:webHidden/>
            <w:sz w:val="24"/>
          </w:rPr>
        </w:r>
        <w:r w:rsidRPr="00C603AE">
          <w:rPr>
            <w:noProof/>
            <w:webHidden/>
            <w:sz w:val="24"/>
          </w:rPr>
          <w:fldChar w:fldCharType="separate"/>
        </w:r>
        <w:r w:rsidR="00C603AE" w:rsidRPr="00C603AE">
          <w:rPr>
            <w:noProof/>
            <w:webHidden/>
            <w:sz w:val="24"/>
          </w:rPr>
          <w:t>6</w:t>
        </w:r>
        <w:r w:rsidRPr="00C603AE">
          <w:rPr>
            <w:noProof/>
            <w:webHidden/>
            <w:sz w:val="24"/>
          </w:rPr>
          <w:fldChar w:fldCharType="end"/>
        </w:r>
      </w:hyperlink>
    </w:p>
    <w:p w:rsidR="00C603AE" w:rsidRPr="00C603AE" w:rsidRDefault="004448AD" w:rsidP="000B0091">
      <w:pPr>
        <w:pStyle w:val="30"/>
        <w:tabs>
          <w:tab w:val="right" w:leader="dot" w:pos="8289"/>
        </w:tabs>
        <w:spacing w:line="520" w:lineRule="exact"/>
        <w:ind w:left="1280" w:firstLine="640"/>
        <w:rPr>
          <w:rFonts w:asciiTheme="minorHAnsi" w:eastAsiaTheme="minorEastAsia" w:hAnsiTheme="minorHAnsi" w:cstheme="minorBidi"/>
          <w:noProof/>
          <w:sz w:val="24"/>
        </w:rPr>
      </w:pPr>
      <w:hyperlink w:anchor="_Toc57649102" w:history="1">
        <w:r w:rsidR="00C603AE" w:rsidRPr="00C603AE">
          <w:rPr>
            <w:rStyle w:val="a9"/>
            <w:noProof/>
            <w:sz w:val="24"/>
          </w:rPr>
          <w:t>3</w:t>
        </w:r>
        <w:r w:rsidR="00C603AE" w:rsidRPr="00C603AE">
          <w:rPr>
            <w:rStyle w:val="a9"/>
            <w:rFonts w:hint="eastAsia"/>
            <w:noProof/>
            <w:sz w:val="24"/>
          </w:rPr>
          <w:t>、垃圾中转站建设</w:t>
        </w:r>
        <w:r w:rsidR="00C603AE" w:rsidRPr="00C603AE">
          <w:rPr>
            <w:noProof/>
            <w:webHidden/>
            <w:sz w:val="24"/>
          </w:rPr>
          <w:tab/>
        </w:r>
        <w:r w:rsidRPr="00C603AE">
          <w:rPr>
            <w:noProof/>
            <w:webHidden/>
            <w:sz w:val="24"/>
          </w:rPr>
          <w:fldChar w:fldCharType="begin"/>
        </w:r>
        <w:r w:rsidR="00C603AE" w:rsidRPr="00C603AE">
          <w:rPr>
            <w:noProof/>
            <w:webHidden/>
            <w:sz w:val="24"/>
          </w:rPr>
          <w:instrText xml:space="preserve"> PAGEREF _Toc57649102 \h </w:instrText>
        </w:r>
        <w:r w:rsidRPr="00C603AE">
          <w:rPr>
            <w:noProof/>
            <w:webHidden/>
            <w:sz w:val="24"/>
          </w:rPr>
        </w:r>
        <w:r w:rsidRPr="00C603AE">
          <w:rPr>
            <w:noProof/>
            <w:webHidden/>
            <w:sz w:val="24"/>
          </w:rPr>
          <w:fldChar w:fldCharType="separate"/>
        </w:r>
        <w:r w:rsidR="00C603AE" w:rsidRPr="00C603AE">
          <w:rPr>
            <w:noProof/>
            <w:webHidden/>
            <w:sz w:val="24"/>
          </w:rPr>
          <w:t>7</w:t>
        </w:r>
        <w:r w:rsidRPr="00C603AE">
          <w:rPr>
            <w:noProof/>
            <w:webHidden/>
            <w:sz w:val="24"/>
          </w:rPr>
          <w:fldChar w:fldCharType="end"/>
        </w:r>
      </w:hyperlink>
    </w:p>
    <w:p w:rsidR="00C603AE" w:rsidRPr="00C603AE" w:rsidRDefault="004448AD" w:rsidP="000B0091">
      <w:pPr>
        <w:pStyle w:val="20"/>
        <w:tabs>
          <w:tab w:val="right" w:leader="dot" w:pos="8289"/>
        </w:tabs>
        <w:spacing w:line="520" w:lineRule="exact"/>
        <w:ind w:left="640" w:firstLine="640"/>
        <w:rPr>
          <w:rFonts w:asciiTheme="minorHAnsi" w:eastAsiaTheme="minorEastAsia" w:hAnsiTheme="minorHAnsi" w:cstheme="minorBidi"/>
          <w:noProof/>
          <w:sz w:val="24"/>
        </w:rPr>
      </w:pPr>
      <w:hyperlink w:anchor="_Toc57649103" w:history="1">
        <w:r w:rsidR="00C603AE" w:rsidRPr="00C603AE">
          <w:rPr>
            <w:rStyle w:val="a9"/>
            <w:rFonts w:hint="eastAsia"/>
            <w:noProof/>
            <w:sz w:val="24"/>
          </w:rPr>
          <w:t>（二）资金管理情况</w:t>
        </w:r>
        <w:r w:rsidR="00C603AE" w:rsidRPr="00C603AE">
          <w:rPr>
            <w:noProof/>
            <w:webHidden/>
            <w:sz w:val="24"/>
          </w:rPr>
          <w:tab/>
        </w:r>
        <w:r w:rsidRPr="00C603AE">
          <w:rPr>
            <w:noProof/>
            <w:webHidden/>
            <w:sz w:val="24"/>
          </w:rPr>
          <w:fldChar w:fldCharType="begin"/>
        </w:r>
        <w:r w:rsidR="00C603AE" w:rsidRPr="00C603AE">
          <w:rPr>
            <w:noProof/>
            <w:webHidden/>
            <w:sz w:val="24"/>
          </w:rPr>
          <w:instrText xml:space="preserve"> PAGEREF _Toc57649103 \h </w:instrText>
        </w:r>
        <w:r w:rsidRPr="00C603AE">
          <w:rPr>
            <w:noProof/>
            <w:webHidden/>
            <w:sz w:val="24"/>
          </w:rPr>
        </w:r>
        <w:r w:rsidRPr="00C603AE">
          <w:rPr>
            <w:noProof/>
            <w:webHidden/>
            <w:sz w:val="24"/>
          </w:rPr>
          <w:fldChar w:fldCharType="separate"/>
        </w:r>
        <w:r w:rsidR="00C603AE" w:rsidRPr="00C603AE">
          <w:rPr>
            <w:noProof/>
            <w:webHidden/>
            <w:sz w:val="24"/>
          </w:rPr>
          <w:t>7</w:t>
        </w:r>
        <w:r w:rsidRPr="00C603AE">
          <w:rPr>
            <w:noProof/>
            <w:webHidden/>
            <w:sz w:val="24"/>
          </w:rPr>
          <w:fldChar w:fldCharType="end"/>
        </w:r>
      </w:hyperlink>
    </w:p>
    <w:p w:rsidR="00C603AE" w:rsidRPr="00C603AE" w:rsidRDefault="004448AD" w:rsidP="000B0091">
      <w:pPr>
        <w:pStyle w:val="10"/>
        <w:tabs>
          <w:tab w:val="right" w:leader="dot" w:pos="8289"/>
        </w:tabs>
        <w:spacing w:line="520" w:lineRule="exact"/>
        <w:ind w:firstLine="640"/>
        <w:rPr>
          <w:rFonts w:asciiTheme="minorHAnsi" w:eastAsiaTheme="minorEastAsia" w:hAnsiTheme="minorHAnsi" w:cstheme="minorBidi"/>
          <w:noProof/>
          <w:sz w:val="24"/>
        </w:rPr>
      </w:pPr>
      <w:hyperlink w:anchor="_Toc57649104" w:history="1">
        <w:r w:rsidR="00C603AE" w:rsidRPr="00C603AE">
          <w:rPr>
            <w:rStyle w:val="a9"/>
            <w:rFonts w:hint="eastAsia"/>
            <w:noProof/>
            <w:sz w:val="24"/>
          </w:rPr>
          <w:t>四、项目实施情况</w:t>
        </w:r>
        <w:r w:rsidR="00C603AE" w:rsidRPr="00C603AE">
          <w:rPr>
            <w:noProof/>
            <w:webHidden/>
            <w:sz w:val="24"/>
          </w:rPr>
          <w:tab/>
        </w:r>
        <w:r w:rsidRPr="00C603AE">
          <w:rPr>
            <w:noProof/>
            <w:webHidden/>
            <w:sz w:val="24"/>
          </w:rPr>
          <w:fldChar w:fldCharType="begin"/>
        </w:r>
        <w:r w:rsidR="00C603AE" w:rsidRPr="00C603AE">
          <w:rPr>
            <w:noProof/>
            <w:webHidden/>
            <w:sz w:val="24"/>
          </w:rPr>
          <w:instrText xml:space="preserve"> PAGEREF _Toc57649104 \h </w:instrText>
        </w:r>
        <w:r w:rsidRPr="00C603AE">
          <w:rPr>
            <w:noProof/>
            <w:webHidden/>
            <w:sz w:val="24"/>
          </w:rPr>
        </w:r>
        <w:r w:rsidRPr="00C603AE">
          <w:rPr>
            <w:noProof/>
            <w:webHidden/>
            <w:sz w:val="24"/>
          </w:rPr>
          <w:fldChar w:fldCharType="separate"/>
        </w:r>
        <w:r w:rsidR="00C603AE" w:rsidRPr="00C603AE">
          <w:rPr>
            <w:noProof/>
            <w:webHidden/>
            <w:sz w:val="24"/>
          </w:rPr>
          <w:t>7</w:t>
        </w:r>
        <w:r w:rsidRPr="00C603AE">
          <w:rPr>
            <w:noProof/>
            <w:webHidden/>
            <w:sz w:val="24"/>
          </w:rPr>
          <w:fldChar w:fldCharType="end"/>
        </w:r>
      </w:hyperlink>
    </w:p>
    <w:p w:rsidR="00C603AE" w:rsidRPr="00C603AE" w:rsidRDefault="004448AD" w:rsidP="000B0091">
      <w:pPr>
        <w:pStyle w:val="20"/>
        <w:tabs>
          <w:tab w:val="right" w:leader="dot" w:pos="8289"/>
        </w:tabs>
        <w:spacing w:line="520" w:lineRule="exact"/>
        <w:ind w:left="640" w:firstLine="640"/>
        <w:rPr>
          <w:rFonts w:asciiTheme="minorHAnsi" w:eastAsiaTheme="minorEastAsia" w:hAnsiTheme="minorHAnsi" w:cstheme="minorBidi"/>
          <w:noProof/>
          <w:sz w:val="24"/>
        </w:rPr>
      </w:pPr>
      <w:hyperlink w:anchor="_Toc57649105" w:history="1">
        <w:r w:rsidR="00C603AE" w:rsidRPr="00C603AE">
          <w:rPr>
            <w:rStyle w:val="a9"/>
            <w:rFonts w:hint="eastAsia"/>
            <w:noProof/>
            <w:sz w:val="24"/>
          </w:rPr>
          <w:t>（一）组织情况</w:t>
        </w:r>
        <w:r w:rsidR="00C603AE" w:rsidRPr="00C603AE">
          <w:rPr>
            <w:noProof/>
            <w:webHidden/>
            <w:sz w:val="24"/>
          </w:rPr>
          <w:tab/>
        </w:r>
        <w:r w:rsidRPr="00C603AE">
          <w:rPr>
            <w:noProof/>
            <w:webHidden/>
            <w:sz w:val="24"/>
          </w:rPr>
          <w:fldChar w:fldCharType="begin"/>
        </w:r>
        <w:r w:rsidR="00C603AE" w:rsidRPr="00C603AE">
          <w:rPr>
            <w:noProof/>
            <w:webHidden/>
            <w:sz w:val="24"/>
          </w:rPr>
          <w:instrText xml:space="preserve"> PAGEREF _Toc57649105 \h </w:instrText>
        </w:r>
        <w:r w:rsidRPr="00C603AE">
          <w:rPr>
            <w:noProof/>
            <w:webHidden/>
            <w:sz w:val="24"/>
          </w:rPr>
        </w:r>
        <w:r w:rsidRPr="00C603AE">
          <w:rPr>
            <w:noProof/>
            <w:webHidden/>
            <w:sz w:val="24"/>
          </w:rPr>
          <w:fldChar w:fldCharType="separate"/>
        </w:r>
        <w:r w:rsidR="00C603AE" w:rsidRPr="00C603AE">
          <w:rPr>
            <w:noProof/>
            <w:webHidden/>
            <w:sz w:val="24"/>
          </w:rPr>
          <w:t>7</w:t>
        </w:r>
        <w:r w:rsidRPr="00C603AE">
          <w:rPr>
            <w:noProof/>
            <w:webHidden/>
            <w:sz w:val="24"/>
          </w:rPr>
          <w:fldChar w:fldCharType="end"/>
        </w:r>
      </w:hyperlink>
    </w:p>
    <w:p w:rsidR="00C603AE" w:rsidRPr="00C603AE" w:rsidRDefault="004448AD" w:rsidP="000B0091">
      <w:pPr>
        <w:pStyle w:val="20"/>
        <w:tabs>
          <w:tab w:val="right" w:leader="dot" w:pos="8289"/>
        </w:tabs>
        <w:spacing w:line="520" w:lineRule="exact"/>
        <w:ind w:left="640" w:firstLine="640"/>
        <w:rPr>
          <w:rFonts w:asciiTheme="minorHAnsi" w:eastAsiaTheme="minorEastAsia" w:hAnsiTheme="minorHAnsi" w:cstheme="minorBidi"/>
          <w:noProof/>
          <w:sz w:val="24"/>
        </w:rPr>
      </w:pPr>
      <w:hyperlink w:anchor="_Toc57649107" w:history="1">
        <w:r w:rsidR="00C603AE" w:rsidRPr="00C603AE">
          <w:rPr>
            <w:rStyle w:val="a9"/>
            <w:rFonts w:hint="eastAsia"/>
            <w:noProof/>
            <w:sz w:val="24"/>
          </w:rPr>
          <w:t>（二）实施情况</w:t>
        </w:r>
        <w:r w:rsidR="00C603AE" w:rsidRPr="00C603AE">
          <w:rPr>
            <w:noProof/>
            <w:webHidden/>
            <w:sz w:val="24"/>
          </w:rPr>
          <w:tab/>
        </w:r>
        <w:r w:rsidRPr="00C603AE">
          <w:rPr>
            <w:noProof/>
            <w:webHidden/>
            <w:sz w:val="24"/>
          </w:rPr>
          <w:fldChar w:fldCharType="begin"/>
        </w:r>
        <w:r w:rsidR="00C603AE" w:rsidRPr="00C603AE">
          <w:rPr>
            <w:noProof/>
            <w:webHidden/>
            <w:sz w:val="24"/>
          </w:rPr>
          <w:instrText xml:space="preserve"> PAGEREF _Toc57649107 \h </w:instrText>
        </w:r>
        <w:r w:rsidRPr="00C603AE">
          <w:rPr>
            <w:noProof/>
            <w:webHidden/>
            <w:sz w:val="24"/>
          </w:rPr>
        </w:r>
        <w:r w:rsidRPr="00C603AE">
          <w:rPr>
            <w:noProof/>
            <w:webHidden/>
            <w:sz w:val="24"/>
          </w:rPr>
          <w:fldChar w:fldCharType="separate"/>
        </w:r>
        <w:r w:rsidR="00C603AE" w:rsidRPr="00C603AE">
          <w:rPr>
            <w:noProof/>
            <w:webHidden/>
            <w:sz w:val="24"/>
          </w:rPr>
          <w:t>8</w:t>
        </w:r>
        <w:r w:rsidRPr="00C603AE">
          <w:rPr>
            <w:noProof/>
            <w:webHidden/>
            <w:sz w:val="24"/>
          </w:rPr>
          <w:fldChar w:fldCharType="end"/>
        </w:r>
      </w:hyperlink>
    </w:p>
    <w:p w:rsidR="00C603AE" w:rsidRPr="00C603AE" w:rsidRDefault="004448AD" w:rsidP="000B0091">
      <w:pPr>
        <w:pStyle w:val="10"/>
        <w:tabs>
          <w:tab w:val="right" w:leader="dot" w:pos="8289"/>
        </w:tabs>
        <w:spacing w:line="520" w:lineRule="exact"/>
        <w:ind w:firstLine="640"/>
        <w:rPr>
          <w:rFonts w:asciiTheme="minorHAnsi" w:eastAsiaTheme="minorEastAsia" w:hAnsiTheme="minorHAnsi" w:cstheme="minorBidi"/>
          <w:noProof/>
          <w:sz w:val="24"/>
        </w:rPr>
      </w:pPr>
      <w:hyperlink w:anchor="_Toc57649108" w:history="1">
        <w:r w:rsidR="00C603AE" w:rsidRPr="00C603AE">
          <w:rPr>
            <w:rStyle w:val="a9"/>
            <w:rFonts w:hint="eastAsia"/>
            <w:noProof/>
            <w:sz w:val="24"/>
          </w:rPr>
          <w:t>五、制度建设和法律法规制度的执行情况</w:t>
        </w:r>
        <w:r w:rsidR="00C603AE" w:rsidRPr="00C603AE">
          <w:rPr>
            <w:noProof/>
            <w:webHidden/>
            <w:sz w:val="24"/>
          </w:rPr>
          <w:tab/>
        </w:r>
        <w:r w:rsidRPr="00C603AE">
          <w:rPr>
            <w:noProof/>
            <w:webHidden/>
            <w:sz w:val="24"/>
          </w:rPr>
          <w:fldChar w:fldCharType="begin"/>
        </w:r>
        <w:r w:rsidR="00C603AE" w:rsidRPr="00C603AE">
          <w:rPr>
            <w:noProof/>
            <w:webHidden/>
            <w:sz w:val="24"/>
          </w:rPr>
          <w:instrText xml:space="preserve"> PAGEREF _Toc57649108 \h </w:instrText>
        </w:r>
        <w:r w:rsidRPr="00C603AE">
          <w:rPr>
            <w:noProof/>
            <w:webHidden/>
            <w:sz w:val="24"/>
          </w:rPr>
        </w:r>
        <w:r w:rsidRPr="00C603AE">
          <w:rPr>
            <w:noProof/>
            <w:webHidden/>
            <w:sz w:val="24"/>
          </w:rPr>
          <w:fldChar w:fldCharType="separate"/>
        </w:r>
        <w:r w:rsidR="00C603AE" w:rsidRPr="00C603AE">
          <w:rPr>
            <w:noProof/>
            <w:webHidden/>
            <w:sz w:val="24"/>
          </w:rPr>
          <w:t>9</w:t>
        </w:r>
        <w:r w:rsidRPr="00C603AE">
          <w:rPr>
            <w:noProof/>
            <w:webHidden/>
            <w:sz w:val="24"/>
          </w:rPr>
          <w:fldChar w:fldCharType="end"/>
        </w:r>
      </w:hyperlink>
    </w:p>
    <w:p w:rsidR="00C603AE" w:rsidRPr="00C603AE" w:rsidRDefault="004448AD" w:rsidP="000B0091">
      <w:pPr>
        <w:pStyle w:val="10"/>
        <w:tabs>
          <w:tab w:val="right" w:leader="dot" w:pos="8289"/>
        </w:tabs>
        <w:spacing w:line="520" w:lineRule="exact"/>
        <w:ind w:firstLine="640"/>
        <w:rPr>
          <w:rFonts w:asciiTheme="minorHAnsi" w:eastAsiaTheme="minorEastAsia" w:hAnsiTheme="minorHAnsi" w:cstheme="minorBidi"/>
          <w:noProof/>
          <w:sz w:val="24"/>
        </w:rPr>
      </w:pPr>
      <w:hyperlink w:anchor="_Toc57649109" w:history="1">
        <w:r w:rsidR="00C603AE" w:rsidRPr="00C603AE">
          <w:rPr>
            <w:rStyle w:val="a9"/>
            <w:rFonts w:hint="eastAsia"/>
            <w:noProof/>
            <w:sz w:val="24"/>
          </w:rPr>
          <w:t>六、项目的产出成果及效益情况分析</w:t>
        </w:r>
        <w:r w:rsidR="00C603AE" w:rsidRPr="00C603AE">
          <w:rPr>
            <w:noProof/>
            <w:webHidden/>
            <w:sz w:val="24"/>
          </w:rPr>
          <w:tab/>
        </w:r>
        <w:r w:rsidRPr="00C603AE">
          <w:rPr>
            <w:noProof/>
            <w:webHidden/>
            <w:sz w:val="24"/>
          </w:rPr>
          <w:fldChar w:fldCharType="begin"/>
        </w:r>
        <w:r w:rsidR="00C603AE" w:rsidRPr="00C603AE">
          <w:rPr>
            <w:noProof/>
            <w:webHidden/>
            <w:sz w:val="24"/>
          </w:rPr>
          <w:instrText xml:space="preserve"> PAGEREF _Toc57649109 \h </w:instrText>
        </w:r>
        <w:r w:rsidRPr="00C603AE">
          <w:rPr>
            <w:noProof/>
            <w:webHidden/>
            <w:sz w:val="24"/>
          </w:rPr>
        </w:r>
        <w:r w:rsidRPr="00C603AE">
          <w:rPr>
            <w:noProof/>
            <w:webHidden/>
            <w:sz w:val="24"/>
          </w:rPr>
          <w:fldChar w:fldCharType="separate"/>
        </w:r>
        <w:r w:rsidR="00C603AE" w:rsidRPr="00C603AE">
          <w:rPr>
            <w:noProof/>
            <w:webHidden/>
            <w:sz w:val="24"/>
          </w:rPr>
          <w:t>9</w:t>
        </w:r>
        <w:r w:rsidRPr="00C603AE">
          <w:rPr>
            <w:noProof/>
            <w:webHidden/>
            <w:sz w:val="24"/>
          </w:rPr>
          <w:fldChar w:fldCharType="end"/>
        </w:r>
      </w:hyperlink>
    </w:p>
    <w:p w:rsidR="00C603AE" w:rsidRPr="00C603AE" w:rsidRDefault="004448AD" w:rsidP="000B0091">
      <w:pPr>
        <w:pStyle w:val="20"/>
        <w:tabs>
          <w:tab w:val="right" w:leader="dot" w:pos="8289"/>
        </w:tabs>
        <w:spacing w:line="520" w:lineRule="exact"/>
        <w:ind w:left="640" w:firstLine="640"/>
        <w:rPr>
          <w:rFonts w:asciiTheme="minorHAnsi" w:eastAsiaTheme="minorEastAsia" w:hAnsiTheme="minorHAnsi" w:cstheme="minorBidi"/>
          <w:noProof/>
          <w:sz w:val="24"/>
        </w:rPr>
      </w:pPr>
      <w:hyperlink w:anchor="_Toc57649110" w:history="1">
        <w:r w:rsidR="00C603AE" w:rsidRPr="00C603AE">
          <w:rPr>
            <w:rStyle w:val="a9"/>
            <w:rFonts w:hint="eastAsia"/>
            <w:noProof/>
            <w:sz w:val="24"/>
          </w:rPr>
          <w:t>（一）提高农村环境卫生水平</w:t>
        </w:r>
        <w:r w:rsidR="00C603AE" w:rsidRPr="00C603AE">
          <w:rPr>
            <w:noProof/>
            <w:webHidden/>
            <w:sz w:val="24"/>
          </w:rPr>
          <w:tab/>
        </w:r>
        <w:r w:rsidRPr="00C603AE">
          <w:rPr>
            <w:noProof/>
            <w:webHidden/>
            <w:sz w:val="24"/>
          </w:rPr>
          <w:fldChar w:fldCharType="begin"/>
        </w:r>
        <w:r w:rsidR="00C603AE" w:rsidRPr="00C603AE">
          <w:rPr>
            <w:noProof/>
            <w:webHidden/>
            <w:sz w:val="24"/>
          </w:rPr>
          <w:instrText xml:space="preserve"> PAGEREF _Toc57649110 \h </w:instrText>
        </w:r>
        <w:r w:rsidRPr="00C603AE">
          <w:rPr>
            <w:noProof/>
            <w:webHidden/>
            <w:sz w:val="24"/>
          </w:rPr>
        </w:r>
        <w:r w:rsidRPr="00C603AE">
          <w:rPr>
            <w:noProof/>
            <w:webHidden/>
            <w:sz w:val="24"/>
          </w:rPr>
          <w:fldChar w:fldCharType="separate"/>
        </w:r>
        <w:r w:rsidR="00C603AE" w:rsidRPr="00C603AE">
          <w:rPr>
            <w:noProof/>
            <w:webHidden/>
            <w:sz w:val="24"/>
          </w:rPr>
          <w:t>9</w:t>
        </w:r>
        <w:r w:rsidRPr="00C603AE">
          <w:rPr>
            <w:noProof/>
            <w:webHidden/>
            <w:sz w:val="24"/>
          </w:rPr>
          <w:fldChar w:fldCharType="end"/>
        </w:r>
      </w:hyperlink>
    </w:p>
    <w:p w:rsidR="00C603AE" w:rsidRPr="00C603AE" w:rsidRDefault="004448AD" w:rsidP="000B0091">
      <w:pPr>
        <w:pStyle w:val="20"/>
        <w:tabs>
          <w:tab w:val="right" w:leader="dot" w:pos="8289"/>
        </w:tabs>
        <w:spacing w:line="520" w:lineRule="exact"/>
        <w:ind w:left="640" w:firstLine="640"/>
        <w:rPr>
          <w:rFonts w:asciiTheme="minorHAnsi" w:eastAsiaTheme="minorEastAsia" w:hAnsiTheme="minorHAnsi" w:cstheme="minorBidi"/>
          <w:noProof/>
          <w:sz w:val="24"/>
        </w:rPr>
      </w:pPr>
      <w:hyperlink w:anchor="_Toc57649111" w:history="1">
        <w:r w:rsidR="00C603AE" w:rsidRPr="00C603AE">
          <w:rPr>
            <w:rStyle w:val="a9"/>
            <w:rFonts w:hint="eastAsia"/>
            <w:noProof/>
            <w:sz w:val="24"/>
          </w:rPr>
          <w:t>（二）加强水土流失治理</w:t>
        </w:r>
        <w:r w:rsidR="00C603AE" w:rsidRPr="00C603AE">
          <w:rPr>
            <w:noProof/>
            <w:webHidden/>
            <w:sz w:val="24"/>
          </w:rPr>
          <w:tab/>
        </w:r>
        <w:r w:rsidRPr="00C603AE">
          <w:rPr>
            <w:noProof/>
            <w:webHidden/>
            <w:sz w:val="24"/>
          </w:rPr>
          <w:fldChar w:fldCharType="begin"/>
        </w:r>
        <w:r w:rsidR="00C603AE" w:rsidRPr="00C603AE">
          <w:rPr>
            <w:noProof/>
            <w:webHidden/>
            <w:sz w:val="24"/>
          </w:rPr>
          <w:instrText xml:space="preserve"> PAGEREF _Toc57649111 \h </w:instrText>
        </w:r>
        <w:r w:rsidRPr="00C603AE">
          <w:rPr>
            <w:noProof/>
            <w:webHidden/>
            <w:sz w:val="24"/>
          </w:rPr>
        </w:r>
        <w:r w:rsidRPr="00C603AE">
          <w:rPr>
            <w:noProof/>
            <w:webHidden/>
            <w:sz w:val="24"/>
          </w:rPr>
          <w:fldChar w:fldCharType="separate"/>
        </w:r>
        <w:r w:rsidR="00C603AE" w:rsidRPr="00C603AE">
          <w:rPr>
            <w:noProof/>
            <w:webHidden/>
            <w:sz w:val="24"/>
          </w:rPr>
          <w:t>9</w:t>
        </w:r>
        <w:r w:rsidRPr="00C603AE">
          <w:rPr>
            <w:noProof/>
            <w:webHidden/>
            <w:sz w:val="24"/>
          </w:rPr>
          <w:fldChar w:fldCharType="end"/>
        </w:r>
      </w:hyperlink>
    </w:p>
    <w:p w:rsidR="00C603AE" w:rsidRPr="00C603AE" w:rsidRDefault="004448AD" w:rsidP="000B0091">
      <w:pPr>
        <w:pStyle w:val="20"/>
        <w:tabs>
          <w:tab w:val="right" w:leader="dot" w:pos="8289"/>
        </w:tabs>
        <w:spacing w:line="520" w:lineRule="exact"/>
        <w:ind w:left="640" w:firstLine="640"/>
        <w:rPr>
          <w:rFonts w:asciiTheme="minorHAnsi" w:eastAsiaTheme="minorEastAsia" w:hAnsiTheme="minorHAnsi" w:cstheme="minorBidi"/>
          <w:noProof/>
          <w:sz w:val="24"/>
        </w:rPr>
      </w:pPr>
      <w:hyperlink w:anchor="_Toc57649113" w:history="1">
        <w:r w:rsidR="00C603AE" w:rsidRPr="00C603AE">
          <w:rPr>
            <w:rStyle w:val="a9"/>
            <w:rFonts w:hint="eastAsia"/>
            <w:noProof/>
            <w:sz w:val="24"/>
          </w:rPr>
          <w:t>（三）减少垃圾堆放，提高环保意识</w:t>
        </w:r>
        <w:r w:rsidR="00C603AE" w:rsidRPr="00C603AE">
          <w:rPr>
            <w:noProof/>
            <w:webHidden/>
            <w:sz w:val="24"/>
          </w:rPr>
          <w:tab/>
        </w:r>
        <w:r w:rsidRPr="00C603AE">
          <w:rPr>
            <w:noProof/>
            <w:webHidden/>
            <w:sz w:val="24"/>
          </w:rPr>
          <w:fldChar w:fldCharType="begin"/>
        </w:r>
        <w:r w:rsidR="00C603AE" w:rsidRPr="00C603AE">
          <w:rPr>
            <w:noProof/>
            <w:webHidden/>
            <w:sz w:val="24"/>
          </w:rPr>
          <w:instrText xml:space="preserve"> PAGEREF _Toc57649113 \h </w:instrText>
        </w:r>
        <w:r w:rsidRPr="00C603AE">
          <w:rPr>
            <w:noProof/>
            <w:webHidden/>
            <w:sz w:val="24"/>
          </w:rPr>
        </w:r>
        <w:r w:rsidRPr="00C603AE">
          <w:rPr>
            <w:noProof/>
            <w:webHidden/>
            <w:sz w:val="24"/>
          </w:rPr>
          <w:fldChar w:fldCharType="separate"/>
        </w:r>
        <w:r w:rsidR="00C603AE" w:rsidRPr="00C603AE">
          <w:rPr>
            <w:noProof/>
            <w:webHidden/>
            <w:sz w:val="24"/>
          </w:rPr>
          <w:t>10</w:t>
        </w:r>
        <w:r w:rsidRPr="00C603AE">
          <w:rPr>
            <w:noProof/>
            <w:webHidden/>
            <w:sz w:val="24"/>
          </w:rPr>
          <w:fldChar w:fldCharType="end"/>
        </w:r>
      </w:hyperlink>
    </w:p>
    <w:p w:rsidR="00C603AE" w:rsidRPr="00C603AE" w:rsidRDefault="004448AD" w:rsidP="000B0091">
      <w:pPr>
        <w:pStyle w:val="10"/>
        <w:tabs>
          <w:tab w:val="right" w:leader="dot" w:pos="8289"/>
        </w:tabs>
        <w:spacing w:line="520" w:lineRule="exact"/>
        <w:ind w:firstLine="640"/>
        <w:rPr>
          <w:rFonts w:asciiTheme="minorHAnsi" w:eastAsiaTheme="minorEastAsia" w:hAnsiTheme="minorHAnsi" w:cstheme="minorBidi"/>
          <w:noProof/>
          <w:sz w:val="24"/>
        </w:rPr>
      </w:pPr>
      <w:hyperlink w:anchor="_Toc57649115" w:history="1">
        <w:r w:rsidR="00C603AE" w:rsidRPr="00C603AE">
          <w:rPr>
            <w:rStyle w:val="a9"/>
            <w:rFonts w:hint="eastAsia"/>
            <w:noProof/>
            <w:sz w:val="24"/>
          </w:rPr>
          <w:t>七、项目支出存在的问题</w:t>
        </w:r>
        <w:r w:rsidR="00C603AE" w:rsidRPr="00C603AE">
          <w:rPr>
            <w:noProof/>
            <w:webHidden/>
            <w:sz w:val="24"/>
          </w:rPr>
          <w:tab/>
        </w:r>
        <w:r w:rsidRPr="00C603AE">
          <w:rPr>
            <w:noProof/>
            <w:webHidden/>
            <w:sz w:val="24"/>
          </w:rPr>
          <w:fldChar w:fldCharType="begin"/>
        </w:r>
        <w:r w:rsidR="00C603AE" w:rsidRPr="00C603AE">
          <w:rPr>
            <w:noProof/>
            <w:webHidden/>
            <w:sz w:val="24"/>
          </w:rPr>
          <w:instrText xml:space="preserve"> PAGEREF _Toc57649115 \h </w:instrText>
        </w:r>
        <w:r w:rsidRPr="00C603AE">
          <w:rPr>
            <w:noProof/>
            <w:webHidden/>
            <w:sz w:val="24"/>
          </w:rPr>
        </w:r>
        <w:r w:rsidRPr="00C603AE">
          <w:rPr>
            <w:noProof/>
            <w:webHidden/>
            <w:sz w:val="24"/>
          </w:rPr>
          <w:fldChar w:fldCharType="separate"/>
        </w:r>
        <w:r w:rsidR="00C603AE" w:rsidRPr="00C603AE">
          <w:rPr>
            <w:noProof/>
            <w:webHidden/>
            <w:sz w:val="24"/>
          </w:rPr>
          <w:t>10</w:t>
        </w:r>
        <w:r w:rsidRPr="00C603AE">
          <w:rPr>
            <w:noProof/>
            <w:webHidden/>
            <w:sz w:val="24"/>
          </w:rPr>
          <w:fldChar w:fldCharType="end"/>
        </w:r>
      </w:hyperlink>
    </w:p>
    <w:p w:rsidR="00C603AE" w:rsidRPr="00C603AE" w:rsidRDefault="004448AD" w:rsidP="000B0091">
      <w:pPr>
        <w:pStyle w:val="20"/>
        <w:tabs>
          <w:tab w:val="right" w:leader="dot" w:pos="8289"/>
        </w:tabs>
        <w:spacing w:line="520" w:lineRule="exact"/>
        <w:ind w:left="640" w:firstLine="640"/>
        <w:rPr>
          <w:rFonts w:asciiTheme="minorHAnsi" w:eastAsiaTheme="minorEastAsia" w:hAnsiTheme="minorHAnsi" w:cstheme="minorBidi"/>
          <w:noProof/>
          <w:sz w:val="24"/>
        </w:rPr>
      </w:pPr>
      <w:hyperlink w:anchor="_Toc57649116" w:history="1">
        <w:r w:rsidR="00C603AE" w:rsidRPr="00C603AE">
          <w:rPr>
            <w:rStyle w:val="a9"/>
            <w:rFonts w:hint="eastAsia"/>
            <w:noProof/>
            <w:sz w:val="24"/>
          </w:rPr>
          <w:t>（一）项目绩效目标不够量化、细化</w:t>
        </w:r>
        <w:r w:rsidR="00C603AE" w:rsidRPr="00C603AE">
          <w:rPr>
            <w:noProof/>
            <w:webHidden/>
            <w:sz w:val="24"/>
          </w:rPr>
          <w:tab/>
        </w:r>
        <w:r w:rsidRPr="00C603AE">
          <w:rPr>
            <w:noProof/>
            <w:webHidden/>
            <w:sz w:val="24"/>
          </w:rPr>
          <w:fldChar w:fldCharType="begin"/>
        </w:r>
        <w:r w:rsidR="00C603AE" w:rsidRPr="00C603AE">
          <w:rPr>
            <w:noProof/>
            <w:webHidden/>
            <w:sz w:val="24"/>
          </w:rPr>
          <w:instrText xml:space="preserve"> PAGEREF _Toc57649116 \h </w:instrText>
        </w:r>
        <w:r w:rsidRPr="00C603AE">
          <w:rPr>
            <w:noProof/>
            <w:webHidden/>
            <w:sz w:val="24"/>
          </w:rPr>
        </w:r>
        <w:r w:rsidRPr="00C603AE">
          <w:rPr>
            <w:noProof/>
            <w:webHidden/>
            <w:sz w:val="24"/>
          </w:rPr>
          <w:fldChar w:fldCharType="separate"/>
        </w:r>
        <w:r w:rsidR="00C603AE" w:rsidRPr="00C603AE">
          <w:rPr>
            <w:noProof/>
            <w:webHidden/>
            <w:sz w:val="24"/>
          </w:rPr>
          <w:t>10</w:t>
        </w:r>
        <w:r w:rsidRPr="00C603AE">
          <w:rPr>
            <w:noProof/>
            <w:webHidden/>
            <w:sz w:val="24"/>
          </w:rPr>
          <w:fldChar w:fldCharType="end"/>
        </w:r>
      </w:hyperlink>
    </w:p>
    <w:p w:rsidR="00C603AE" w:rsidRPr="00C603AE" w:rsidRDefault="004448AD" w:rsidP="000B0091">
      <w:pPr>
        <w:pStyle w:val="20"/>
        <w:tabs>
          <w:tab w:val="right" w:leader="dot" w:pos="8289"/>
        </w:tabs>
        <w:spacing w:line="520" w:lineRule="exact"/>
        <w:ind w:left="640" w:firstLine="640"/>
        <w:rPr>
          <w:rFonts w:asciiTheme="minorHAnsi" w:eastAsiaTheme="minorEastAsia" w:hAnsiTheme="minorHAnsi" w:cstheme="minorBidi"/>
          <w:noProof/>
          <w:sz w:val="24"/>
        </w:rPr>
      </w:pPr>
      <w:hyperlink w:anchor="_Toc57649117" w:history="1">
        <w:r w:rsidR="00C603AE" w:rsidRPr="00C603AE">
          <w:rPr>
            <w:rStyle w:val="a9"/>
            <w:rFonts w:hint="eastAsia"/>
            <w:noProof/>
            <w:sz w:val="24"/>
          </w:rPr>
          <w:t>（二）项目专项资金管理制度欠缺</w:t>
        </w:r>
        <w:r w:rsidR="00C603AE" w:rsidRPr="00C603AE">
          <w:rPr>
            <w:noProof/>
            <w:webHidden/>
            <w:sz w:val="24"/>
          </w:rPr>
          <w:tab/>
        </w:r>
        <w:r w:rsidRPr="00C603AE">
          <w:rPr>
            <w:noProof/>
            <w:webHidden/>
            <w:sz w:val="24"/>
          </w:rPr>
          <w:fldChar w:fldCharType="begin"/>
        </w:r>
        <w:r w:rsidR="00C603AE" w:rsidRPr="00C603AE">
          <w:rPr>
            <w:noProof/>
            <w:webHidden/>
            <w:sz w:val="24"/>
          </w:rPr>
          <w:instrText xml:space="preserve"> PAGEREF _Toc57649117 \h </w:instrText>
        </w:r>
        <w:r w:rsidRPr="00C603AE">
          <w:rPr>
            <w:noProof/>
            <w:webHidden/>
            <w:sz w:val="24"/>
          </w:rPr>
        </w:r>
        <w:r w:rsidRPr="00C603AE">
          <w:rPr>
            <w:noProof/>
            <w:webHidden/>
            <w:sz w:val="24"/>
          </w:rPr>
          <w:fldChar w:fldCharType="separate"/>
        </w:r>
        <w:r w:rsidR="00C603AE" w:rsidRPr="00C603AE">
          <w:rPr>
            <w:noProof/>
            <w:webHidden/>
            <w:sz w:val="24"/>
          </w:rPr>
          <w:t>10</w:t>
        </w:r>
        <w:r w:rsidRPr="00C603AE">
          <w:rPr>
            <w:noProof/>
            <w:webHidden/>
            <w:sz w:val="24"/>
          </w:rPr>
          <w:fldChar w:fldCharType="end"/>
        </w:r>
      </w:hyperlink>
    </w:p>
    <w:p w:rsidR="00C603AE" w:rsidRPr="00C603AE" w:rsidRDefault="004448AD" w:rsidP="000B0091">
      <w:pPr>
        <w:pStyle w:val="20"/>
        <w:tabs>
          <w:tab w:val="right" w:leader="dot" w:pos="8289"/>
        </w:tabs>
        <w:spacing w:line="520" w:lineRule="exact"/>
        <w:ind w:left="640" w:firstLine="640"/>
        <w:rPr>
          <w:rFonts w:asciiTheme="minorHAnsi" w:eastAsiaTheme="minorEastAsia" w:hAnsiTheme="minorHAnsi" w:cstheme="minorBidi"/>
          <w:noProof/>
          <w:sz w:val="24"/>
        </w:rPr>
      </w:pPr>
      <w:hyperlink w:anchor="_Toc57649118" w:history="1">
        <w:r w:rsidR="00C603AE" w:rsidRPr="00C603AE">
          <w:rPr>
            <w:rStyle w:val="a9"/>
            <w:rFonts w:hint="eastAsia"/>
            <w:noProof/>
            <w:sz w:val="24"/>
          </w:rPr>
          <w:t>（三）个别项目资金执行率不高</w:t>
        </w:r>
        <w:r w:rsidR="00C603AE" w:rsidRPr="00C603AE">
          <w:rPr>
            <w:noProof/>
            <w:webHidden/>
            <w:sz w:val="24"/>
          </w:rPr>
          <w:tab/>
        </w:r>
        <w:r w:rsidRPr="00C603AE">
          <w:rPr>
            <w:noProof/>
            <w:webHidden/>
            <w:sz w:val="24"/>
          </w:rPr>
          <w:fldChar w:fldCharType="begin"/>
        </w:r>
        <w:r w:rsidR="00C603AE" w:rsidRPr="00C603AE">
          <w:rPr>
            <w:noProof/>
            <w:webHidden/>
            <w:sz w:val="24"/>
          </w:rPr>
          <w:instrText xml:space="preserve"> PAGEREF _Toc57649118 \h </w:instrText>
        </w:r>
        <w:r w:rsidRPr="00C603AE">
          <w:rPr>
            <w:noProof/>
            <w:webHidden/>
            <w:sz w:val="24"/>
          </w:rPr>
        </w:r>
        <w:r w:rsidRPr="00C603AE">
          <w:rPr>
            <w:noProof/>
            <w:webHidden/>
            <w:sz w:val="24"/>
          </w:rPr>
          <w:fldChar w:fldCharType="separate"/>
        </w:r>
        <w:r w:rsidR="00C603AE" w:rsidRPr="00C603AE">
          <w:rPr>
            <w:noProof/>
            <w:webHidden/>
            <w:sz w:val="24"/>
          </w:rPr>
          <w:t>10</w:t>
        </w:r>
        <w:r w:rsidRPr="00C603AE">
          <w:rPr>
            <w:noProof/>
            <w:webHidden/>
            <w:sz w:val="24"/>
          </w:rPr>
          <w:fldChar w:fldCharType="end"/>
        </w:r>
      </w:hyperlink>
    </w:p>
    <w:p w:rsidR="00C603AE" w:rsidRPr="00C603AE" w:rsidRDefault="004448AD" w:rsidP="000B0091">
      <w:pPr>
        <w:pStyle w:val="20"/>
        <w:tabs>
          <w:tab w:val="right" w:leader="dot" w:pos="8289"/>
        </w:tabs>
        <w:spacing w:line="520" w:lineRule="exact"/>
        <w:ind w:left="640" w:firstLine="640"/>
        <w:rPr>
          <w:rFonts w:asciiTheme="minorHAnsi" w:eastAsiaTheme="minorEastAsia" w:hAnsiTheme="minorHAnsi" w:cstheme="minorBidi"/>
          <w:noProof/>
          <w:sz w:val="24"/>
        </w:rPr>
      </w:pPr>
      <w:hyperlink w:anchor="_Toc57649119" w:history="1">
        <w:r w:rsidR="00C603AE" w:rsidRPr="00C603AE">
          <w:rPr>
            <w:rStyle w:val="a9"/>
            <w:rFonts w:hint="eastAsia"/>
            <w:noProof/>
            <w:sz w:val="24"/>
          </w:rPr>
          <w:t>（四）项目资金管理不规范</w:t>
        </w:r>
        <w:r w:rsidR="00C603AE" w:rsidRPr="00C603AE">
          <w:rPr>
            <w:noProof/>
            <w:webHidden/>
            <w:sz w:val="24"/>
          </w:rPr>
          <w:tab/>
        </w:r>
        <w:r w:rsidRPr="00C603AE">
          <w:rPr>
            <w:noProof/>
            <w:webHidden/>
            <w:sz w:val="24"/>
          </w:rPr>
          <w:fldChar w:fldCharType="begin"/>
        </w:r>
        <w:r w:rsidR="00C603AE" w:rsidRPr="00C603AE">
          <w:rPr>
            <w:noProof/>
            <w:webHidden/>
            <w:sz w:val="24"/>
          </w:rPr>
          <w:instrText xml:space="preserve"> PAGEREF _Toc57649119 \h </w:instrText>
        </w:r>
        <w:r w:rsidRPr="00C603AE">
          <w:rPr>
            <w:noProof/>
            <w:webHidden/>
            <w:sz w:val="24"/>
          </w:rPr>
        </w:r>
        <w:r w:rsidRPr="00C603AE">
          <w:rPr>
            <w:noProof/>
            <w:webHidden/>
            <w:sz w:val="24"/>
          </w:rPr>
          <w:fldChar w:fldCharType="separate"/>
        </w:r>
        <w:r w:rsidR="00C603AE" w:rsidRPr="00C603AE">
          <w:rPr>
            <w:noProof/>
            <w:webHidden/>
            <w:sz w:val="24"/>
          </w:rPr>
          <w:t>11</w:t>
        </w:r>
        <w:r w:rsidRPr="00C603AE">
          <w:rPr>
            <w:noProof/>
            <w:webHidden/>
            <w:sz w:val="24"/>
          </w:rPr>
          <w:fldChar w:fldCharType="end"/>
        </w:r>
      </w:hyperlink>
    </w:p>
    <w:p w:rsidR="00C603AE" w:rsidRPr="00C603AE" w:rsidRDefault="004448AD" w:rsidP="000B0091">
      <w:pPr>
        <w:pStyle w:val="10"/>
        <w:tabs>
          <w:tab w:val="right" w:leader="dot" w:pos="8289"/>
        </w:tabs>
        <w:spacing w:line="520" w:lineRule="exact"/>
        <w:ind w:firstLine="640"/>
        <w:rPr>
          <w:rFonts w:asciiTheme="minorHAnsi" w:eastAsiaTheme="minorEastAsia" w:hAnsiTheme="minorHAnsi" w:cstheme="minorBidi"/>
          <w:noProof/>
          <w:sz w:val="24"/>
        </w:rPr>
      </w:pPr>
      <w:hyperlink w:anchor="_Toc57649121" w:history="1">
        <w:r w:rsidR="00C603AE" w:rsidRPr="00C603AE">
          <w:rPr>
            <w:rStyle w:val="a9"/>
            <w:rFonts w:hint="eastAsia"/>
            <w:noProof/>
            <w:sz w:val="24"/>
          </w:rPr>
          <w:t>八、相关建议</w:t>
        </w:r>
        <w:r w:rsidR="00C603AE" w:rsidRPr="00C603AE">
          <w:rPr>
            <w:noProof/>
            <w:webHidden/>
            <w:sz w:val="24"/>
          </w:rPr>
          <w:tab/>
        </w:r>
        <w:r w:rsidRPr="00C603AE">
          <w:rPr>
            <w:noProof/>
            <w:webHidden/>
            <w:sz w:val="24"/>
          </w:rPr>
          <w:fldChar w:fldCharType="begin"/>
        </w:r>
        <w:r w:rsidR="00C603AE" w:rsidRPr="00C603AE">
          <w:rPr>
            <w:noProof/>
            <w:webHidden/>
            <w:sz w:val="24"/>
          </w:rPr>
          <w:instrText xml:space="preserve"> PAGEREF _Toc57649121 \h </w:instrText>
        </w:r>
        <w:r w:rsidRPr="00C603AE">
          <w:rPr>
            <w:noProof/>
            <w:webHidden/>
            <w:sz w:val="24"/>
          </w:rPr>
        </w:r>
        <w:r w:rsidRPr="00C603AE">
          <w:rPr>
            <w:noProof/>
            <w:webHidden/>
            <w:sz w:val="24"/>
          </w:rPr>
          <w:fldChar w:fldCharType="separate"/>
        </w:r>
        <w:r w:rsidR="00C603AE" w:rsidRPr="00C603AE">
          <w:rPr>
            <w:noProof/>
            <w:webHidden/>
            <w:sz w:val="24"/>
          </w:rPr>
          <w:t>11</w:t>
        </w:r>
        <w:r w:rsidRPr="00C603AE">
          <w:rPr>
            <w:noProof/>
            <w:webHidden/>
            <w:sz w:val="24"/>
          </w:rPr>
          <w:fldChar w:fldCharType="end"/>
        </w:r>
      </w:hyperlink>
    </w:p>
    <w:p w:rsidR="00C603AE" w:rsidRPr="00C603AE" w:rsidRDefault="004448AD" w:rsidP="000B0091">
      <w:pPr>
        <w:pStyle w:val="20"/>
        <w:tabs>
          <w:tab w:val="right" w:leader="dot" w:pos="8289"/>
        </w:tabs>
        <w:spacing w:line="520" w:lineRule="exact"/>
        <w:ind w:left="640" w:firstLine="640"/>
        <w:rPr>
          <w:rFonts w:asciiTheme="minorHAnsi" w:eastAsiaTheme="minorEastAsia" w:hAnsiTheme="minorHAnsi" w:cstheme="minorBidi"/>
          <w:noProof/>
          <w:sz w:val="24"/>
        </w:rPr>
      </w:pPr>
      <w:hyperlink w:anchor="_Toc57649122" w:history="1">
        <w:r w:rsidR="00C603AE" w:rsidRPr="00C603AE">
          <w:rPr>
            <w:rStyle w:val="a9"/>
            <w:rFonts w:hint="eastAsia"/>
            <w:noProof/>
            <w:sz w:val="24"/>
          </w:rPr>
          <w:t>（一）进一步细化、量化项目绩效目标</w:t>
        </w:r>
        <w:r w:rsidR="00C603AE" w:rsidRPr="00C603AE">
          <w:rPr>
            <w:noProof/>
            <w:webHidden/>
            <w:sz w:val="24"/>
          </w:rPr>
          <w:tab/>
        </w:r>
        <w:r w:rsidRPr="00C603AE">
          <w:rPr>
            <w:noProof/>
            <w:webHidden/>
            <w:sz w:val="24"/>
          </w:rPr>
          <w:fldChar w:fldCharType="begin"/>
        </w:r>
        <w:r w:rsidR="00C603AE" w:rsidRPr="00C603AE">
          <w:rPr>
            <w:noProof/>
            <w:webHidden/>
            <w:sz w:val="24"/>
          </w:rPr>
          <w:instrText xml:space="preserve"> PAGEREF _Toc57649122 \h </w:instrText>
        </w:r>
        <w:r w:rsidRPr="00C603AE">
          <w:rPr>
            <w:noProof/>
            <w:webHidden/>
            <w:sz w:val="24"/>
          </w:rPr>
        </w:r>
        <w:r w:rsidRPr="00C603AE">
          <w:rPr>
            <w:noProof/>
            <w:webHidden/>
            <w:sz w:val="24"/>
          </w:rPr>
          <w:fldChar w:fldCharType="separate"/>
        </w:r>
        <w:r w:rsidR="00C603AE" w:rsidRPr="00C603AE">
          <w:rPr>
            <w:noProof/>
            <w:webHidden/>
            <w:sz w:val="24"/>
          </w:rPr>
          <w:t>11</w:t>
        </w:r>
        <w:r w:rsidRPr="00C603AE">
          <w:rPr>
            <w:noProof/>
            <w:webHidden/>
            <w:sz w:val="24"/>
          </w:rPr>
          <w:fldChar w:fldCharType="end"/>
        </w:r>
      </w:hyperlink>
    </w:p>
    <w:p w:rsidR="00C603AE" w:rsidRPr="00C603AE" w:rsidRDefault="004448AD" w:rsidP="000B0091">
      <w:pPr>
        <w:pStyle w:val="20"/>
        <w:tabs>
          <w:tab w:val="right" w:leader="dot" w:pos="8289"/>
        </w:tabs>
        <w:spacing w:line="520" w:lineRule="exact"/>
        <w:ind w:left="640" w:firstLine="640"/>
        <w:rPr>
          <w:rFonts w:asciiTheme="minorHAnsi" w:eastAsiaTheme="minorEastAsia" w:hAnsiTheme="minorHAnsi" w:cstheme="minorBidi"/>
          <w:noProof/>
          <w:sz w:val="24"/>
        </w:rPr>
      </w:pPr>
      <w:hyperlink w:anchor="_Toc57649123" w:history="1">
        <w:r w:rsidR="00C603AE" w:rsidRPr="00C603AE">
          <w:rPr>
            <w:rStyle w:val="a9"/>
            <w:rFonts w:hint="eastAsia"/>
            <w:noProof/>
            <w:sz w:val="24"/>
          </w:rPr>
          <w:t>（二）强化制度执行和项目资金监管</w:t>
        </w:r>
        <w:r w:rsidR="00C603AE" w:rsidRPr="00C603AE">
          <w:rPr>
            <w:noProof/>
            <w:webHidden/>
            <w:sz w:val="24"/>
          </w:rPr>
          <w:tab/>
        </w:r>
        <w:r w:rsidRPr="00C603AE">
          <w:rPr>
            <w:noProof/>
            <w:webHidden/>
            <w:sz w:val="24"/>
          </w:rPr>
          <w:fldChar w:fldCharType="begin"/>
        </w:r>
        <w:r w:rsidR="00C603AE" w:rsidRPr="00C603AE">
          <w:rPr>
            <w:noProof/>
            <w:webHidden/>
            <w:sz w:val="24"/>
          </w:rPr>
          <w:instrText xml:space="preserve"> PAGEREF _Toc57649123 \h </w:instrText>
        </w:r>
        <w:r w:rsidRPr="00C603AE">
          <w:rPr>
            <w:noProof/>
            <w:webHidden/>
            <w:sz w:val="24"/>
          </w:rPr>
        </w:r>
        <w:r w:rsidRPr="00C603AE">
          <w:rPr>
            <w:noProof/>
            <w:webHidden/>
            <w:sz w:val="24"/>
          </w:rPr>
          <w:fldChar w:fldCharType="separate"/>
        </w:r>
        <w:r w:rsidR="00C603AE" w:rsidRPr="00C603AE">
          <w:rPr>
            <w:noProof/>
            <w:webHidden/>
            <w:sz w:val="24"/>
          </w:rPr>
          <w:t>11</w:t>
        </w:r>
        <w:r w:rsidRPr="00C603AE">
          <w:rPr>
            <w:noProof/>
            <w:webHidden/>
            <w:sz w:val="24"/>
          </w:rPr>
          <w:fldChar w:fldCharType="end"/>
        </w:r>
      </w:hyperlink>
    </w:p>
    <w:p w:rsidR="00C603AE" w:rsidRPr="00C603AE" w:rsidRDefault="004448AD" w:rsidP="000B0091">
      <w:pPr>
        <w:pStyle w:val="20"/>
        <w:tabs>
          <w:tab w:val="right" w:leader="dot" w:pos="8289"/>
        </w:tabs>
        <w:spacing w:line="520" w:lineRule="exact"/>
        <w:ind w:left="640" w:firstLine="640"/>
        <w:rPr>
          <w:rFonts w:asciiTheme="minorHAnsi" w:eastAsiaTheme="minorEastAsia" w:hAnsiTheme="minorHAnsi" w:cstheme="minorBidi"/>
          <w:noProof/>
          <w:sz w:val="24"/>
        </w:rPr>
      </w:pPr>
      <w:hyperlink w:anchor="_Toc57649124" w:history="1">
        <w:r w:rsidR="00C603AE" w:rsidRPr="00C603AE">
          <w:rPr>
            <w:rStyle w:val="a9"/>
            <w:rFonts w:hint="eastAsia"/>
            <w:noProof/>
            <w:sz w:val="24"/>
          </w:rPr>
          <w:t>（三）加强预决算管理，提高预算执行效率</w:t>
        </w:r>
        <w:r w:rsidR="00C603AE" w:rsidRPr="00C603AE">
          <w:rPr>
            <w:noProof/>
            <w:webHidden/>
            <w:sz w:val="24"/>
          </w:rPr>
          <w:tab/>
        </w:r>
        <w:r w:rsidRPr="00C603AE">
          <w:rPr>
            <w:noProof/>
            <w:webHidden/>
            <w:sz w:val="24"/>
          </w:rPr>
          <w:fldChar w:fldCharType="begin"/>
        </w:r>
        <w:r w:rsidR="00C603AE" w:rsidRPr="00C603AE">
          <w:rPr>
            <w:noProof/>
            <w:webHidden/>
            <w:sz w:val="24"/>
          </w:rPr>
          <w:instrText xml:space="preserve"> PAGEREF _Toc57649124 \h </w:instrText>
        </w:r>
        <w:r w:rsidRPr="00C603AE">
          <w:rPr>
            <w:noProof/>
            <w:webHidden/>
            <w:sz w:val="24"/>
          </w:rPr>
        </w:r>
        <w:r w:rsidRPr="00C603AE">
          <w:rPr>
            <w:noProof/>
            <w:webHidden/>
            <w:sz w:val="24"/>
          </w:rPr>
          <w:fldChar w:fldCharType="separate"/>
        </w:r>
        <w:r w:rsidR="00C603AE" w:rsidRPr="00C603AE">
          <w:rPr>
            <w:noProof/>
            <w:webHidden/>
            <w:sz w:val="24"/>
          </w:rPr>
          <w:t>12</w:t>
        </w:r>
        <w:r w:rsidRPr="00C603AE">
          <w:rPr>
            <w:noProof/>
            <w:webHidden/>
            <w:sz w:val="24"/>
          </w:rPr>
          <w:fldChar w:fldCharType="end"/>
        </w:r>
      </w:hyperlink>
    </w:p>
    <w:p w:rsidR="00C603AE" w:rsidRPr="00C603AE" w:rsidRDefault="004448AD" w:rsidP="000B0091">
      <w:pPr>
        <w:pStyle w:val="10"/>
        <w:tabs>
          <w:tab w:val="right" w:leader="dot" w:pos="8289"/>
        </w:tabs>
        <w:spacing w:line="520" w:lineRule="exact"/>
        <w:ind w:firstLine="640"/>
        <w:rPr>
          <w:rFonts w:asciiTheme="minorHAnsi" w:eastAsiaTheme="minorEastAsia" w:hAnsiTheme="minorHAnsi" w:cstheme="minorBidi"/>
          <w:noProof/>
          <w:sz w:val="24"/>
        </w:rPr>
      </w:pPr>
      <w:hyperlink w:anchor="_Toc57649125" w:history="1">
        <w:r w:rsidR="00C603AE" w:rsidRPr="00C603AE">
          <w:rPr>
            <w:rStyle w:val="a9"/>
            <w:rFonts w:hint="eastAsia"/>
            <w:noProof/>
            <w:sz w:val="24"/>
          </w:rPr>
          <w:t>九、绩效评分情况</w:t>
        </w:r>
        <w:r w:rsidR="00C603AE" w:rsidRPr="00C603AE">
          <w:rPr>
            <w:noProof/>
            <w:webHidden/>
            <w:sz w:val="24"/>
          </w:rPr>
          <w:tab/>
        </w:r>
        <w:r w:rsidRPr="00C603AE">
          <w:rPr>
            <w:noProof/>
            <w:webHidden/>
            <w:sz w:val="24"/>
          </w:rPr>
          <w:fldChar w:fldCharType="begin"/>
        </w:r>
        <w:r w:rsidR="00C603AE" w:rsidRPr="00C603AE">
          <w:rPr>
            <w:noProof/>
            <w:webHidden/>
            <w:sz w:val="24"/>
          </w:rPr>
          <w:instrText xml:space="preserve"> PAGEREF _Toc57649125 \h </w:instrText>
        </w:r>
        <w:r w:rsidRPr="00C603AE">
          <w:rPr>
            <w:noProof/>
            <w:webHidden/>
            <w:sz w:val="24"/>
          </w:rPr>
        </w:r>
        <w:r w:rsidRPr="00C603AE">
          <w:rPr>
            <w:noProof/>
            <w:webHidden/>
            <w:sz w:val="24"/>
          </w:rPr>
          <w:fldChar w:fldCharType="separate"/>
        </w:r>
        <w:r w:rsidR="00C603AE" w:rsidRPr="00C603AE">
          <w:rPr>
            <w:noProof/>
            <w:webHidden/>
            <w:sz w:val="24"/>
          </w:rPr>
          <w:t>12</w:t>
        </w:r>
        <w:r w:rsidRPr="00C603AE">
          <w:rPr>
            <w:noProof/>
            <w:webHidden/>
            <w:sz w:val="24"/>
          </w:rPr>
          <w:fldChar w:fldCharType="end"/>
        </w:r>
      </w:hyperlink>
    </w:p>
    <w:p w:rsidR="00C603AE" w:rsidRPr="00C603AE" w:rsidRDefault="004448AD" w:rsidP="000B0091">
      <w:pPr>
        <w:pStyle w:val="20"/>
        <w:tabs>
          <w:tab w:val="right" w:leader="dot" w:pos="8289"/>
        </w:tabs>
        <w:spacing w:line="520" w:lineRule="exact"/>
        <w:ind w:left="640" w:firstLine="640"/>
        <w:rPr>
          <w:rFonts w:asciiTheme="minorHAnsi" w:eastAsiaTheme="minorEastAsia" w:hAnsiTheme="minorHAnsi" w:cstheme="minorBidi"/>
          <w:noProof/>
          <w:sz w:val="24"/>
        </w:rPr>
      </w:pPr>
      <w:hyperlink w:anchor="_Toc57649126" w:history="1">
        <w:r w:rsidR="00C603AE" w:rsidRPr="00C603AE">
          <w:rPr>
            <w:rStyle w:val="a9"/>
            <w:rFonts w:hint="eastAsia"/>
            <w:noProof/>
            <w:sz w:val="24"/>
          </w:rPr>
          <w:t>附件一：</w:t>
        </w:r>
        <w:r w:rsidR="00C603AE" w:rsidRPr="00C603AE">
          <w:rPr>
            <w:noProof/>
            <w:webHidden/>
            <w:sz w:val="24"/>
          </w:rPr>
          <w:tab/>
        </w:r>
        <w:r w:rsidRPr="00C603AE">
          <w:rPr>
            <w:noProof/>
            <w:webHidden/>
            <w:sz w:val="24"/>
          </w:rPr>
          <w:fldChar w:fldCharType="begin"/>
        </w:r>
        <w:r w:rsidR="00C603AE" w:rsidRPr="00C603AE">
          <w:rPr>
            <w:noProof/>
            <w:webHidden/>
            <w:sz w:val="24"/>
          </w:rPr>
          <w:instrText xml:space="preserve"> PAGEREF _Toc57649126 \h </w:instrText>
        </w:r>
        <w:r w:rsidRPr="00C603AE">
          <w:rPr>
            <w:noProof/>
            <w:webHidden/>
            <w:sz w:val="24"/>
          </w:rPr>
        </w:r>
        <w:r w:rsidRPr="00C603AE">
          <w:rPr>
            <w:noProof/>
            <w:webHidden/>
            <w:sz w:val="24"/>
          </w:rPr>
          <w:fldChar w:fldCharType="separate"/>
        </w:r>
        <w:r w:rsidR="00C603AE" w:rsidRPr="00C603AE">
          <w:rPr>
            <w:noProof/>
            <w:webHidden/>
            <w:sz w:val="24"/>
          </w:rPr>
          <w:t>14</w:t>
        </w:r>
        <w:r w:rsidRPr="00C603AE">
          <w:rPr>
            <w:noProof/>
            <w:webHidden/>
            <w:sz w:val="24"/>
          </w:rPr>
          <w:fldChar w:fldCharType="end"/>
        </w:r>
      </w:hyperlink>
    </w:p>
    <w:p w:rsidR="00C603AE" w:rsidRDefault="004448AD" w:rsidP="000B0091">
      <w:pPr>
        <w:pStyle w:val="20"/>
        <w:tabs>
          <w:tab w:val="right" w:leader="dot" w:pos="8289"/>
        </w:tabs>
        <w:spacing w:line="520" w:lineRule="exact"/>
        <w:ind w:left="640" w:firstLine="640"/>
        <w:rPr>
          <w:rFonts w:asciiTheme="minorHAnsi" w:eastAsiaTheme="minorEastAsia" w:hAnsiTheme="minorHAnsi" w:cstheme="minorBidi"/>
          <w:noProof/>
          <w:sz w:val="21"/>
          <w:szCs w:val="22"/>
        </w:rPr>
      </w:pPr>
      <w:hyperlink w:anchor="_Toc57649127" w:history="1">
        <w:r w:rsidR="00C603AE" w:rsidRPr="00C603AE">
          <w:rPr>
            <w:rStyle w:val="a9"/>
            <w:noProof/>
            <w:sz w:val="24"/>
          </w:rPr>
          <w:t>2019</w:t>
        </w:r>
        <w:r w:rsidR="00C603AE" w:rsidRPr="00C603AE">
          <w:rPr>
            <w:rStyle w:val="a9"/>
            <w:rFonts w:hint="eastAsia"/>
            <w:noProof/>
            <w:sz w:val="24"/>
          </w:rPr>
          <w:t>年度衡山县岭坡乡财政所项目资金绩效评价指标及评分表</w:t>
        </w:r>
        <w:r w:rsidR="00C603AE" w:rsidRPr="00C603AE">
          <w:rPr>
            <w:noProof/>
            <w:webHidden/>
            <w:sz w:val="24"/>
          </w:rPr>
          <w:tab/>
        </w:r>
        <w:r w:rsidRPr="00C603AE">
          <w:rPr>
            <w:noProof/>
            <w:webHidden/>
            <w:sz w:val="24"/>
          </w:rPr>
          <w:fldChar w:fldCharType="begin"/>
        </w:r>
        <w:r w:rsidR="00C603AE" w:rsidRPr="00C603AE">
          <w:rPr>
            <w:noProof/>
            <w:webHidden/>
            <w:sz w:val="24"/>
          </w:rPr>
          <w:instrText xml:space="preserve"> PAGEREF _Toc57649127 \h </w:instrText>
        </w:r>
        <w:r w:rsidRPr="00C603AE">
          <w:rPr>
            <w:noProof/>
            <w:webHidden/>
            <w:sz w:val="24"/>
          </w:rPr>
        </w:r>
        <w:r w:rsidRPr="00C603AE">
          <w:rPr>
            <w:noProof/>
            <w:webHidden/>
            <w:sz w:val="24"/>
          </w:rPr>
          <w:fldChar w:fldCharType="separate"/>
        </w:r>
        <w:r w:rsidR="00C603AE" w:rsidRPr="00C603AE">
          <w:rPr>
            <w:noProof/>
            <w:webHidden/>
            <w:sz w:val="24"/>
          </w:rPr>
          <w:t>14</w:t>
        </w:r>
        <w:r w:rsidRPr="00C603AE">
          <w:rPr>
            <w:noProof/>
            <w:webHidden/>
            <w:sz w:val="24"/>
          </w:rPr>
          <w:fldChar w:fldCharType="end"/>
        </w:r>
      </w:hyperlink>
    </w:p>
    <w:p w:rsidR="00666825" w:rsidRPr="0096555F" w:rsidRDefault="004448AD" w:rsidP="0096555F">
      <w:pPr>
        <w:spacing w:line="520" w:lineRule="exact"/>
        <w:ind w:firstLine="480"/>
        <w:jc w:val="left"/>
        <w:rPr>
          <w:sz w:val="24"/>
        </w:rPr>
      </w:pPr>
      <w:r w:rsidRPr="0096555F">
        <w:rPr>
          <w:rFonts w:asciiTheme="minorEastAsia" w:eastAsiaTheme="minorEastAsia" w:hAnsiTheme="minorEastAsia"/>
          <w:sz w:val="24"/>
        </w:rPr>
        <w:fldChar w:fldCharType="end"/>
      </w:r>
    </w:p>
    <w:p w:rsidR="00691941" w:rsidRPr="002A1A40" w:rsidRDefault="00691941" w:rsidP="00DF0DFD">
      <w:pPr>
        <w:spacing w:line="600" w:lineRule="exact"/>
        <w:ind w:firstLine="867"/>
        <w:rPr>
          <w:rFonts w:ascii="宋体" w:eastAsia="宋体"/>
          <w:b/>
          <w:color w:val="000000"/>
          <w:spacing w:val="-4"/>
          <w:sz w:val="44"/>
          <w:szCs w:val="44"/>
        </w:rPr>
        <w:sectPr w:rsidR="00691941" w:rsidRPr="002A1A40">
          <w:headerReference w:type="even" r:id="rId8"/>
          <w:headerReference w:type="default" r:id="rId9"/>
          <w:footerReference w:type="even" r:id="rId10"/>
          <w:footerReference w:type="default" r:id="rId11"/>
          <w:headerReference w:type="first" r:id="rId12"/>
          <w:footerReference w:type="first" r:id="rId13"/>
          <w:pgSz w:w="11905" w:h="16838"/>
          <w:pgMar w:top="1440" w:right="1803" w:bottom="1440" w:left="1803" w:header="851" w:footer="992" w:gutter="0"/>
          <w:cols w:space="0"/>
          <w:docGrid w:type="lines" w:linePitch="319"/>
        </w:sectPr>
      </w:pPr>
    </w:p>
    <w:p w:rsidR="00BB1759" w:rsidRDefault="00691941" w:rsidP="00FE7695">
      <w:pPr>
        <w:spacing w:line="700" w:lineRule="exact"/>
        <w:ind w:firstLineChars="0" w:firstLine="0"/>
        <w:jc w:val="center"/>
        <w:rPr>
          <w:rFonts w:ascii="黑体" w:eastAsia="黑体" w:hAnsi="黑体"/>
          <w:sz w:val="44"/>
          <w:szCs w:val="44"/>
        </w:rPr>
      </w:pPr>
      <w:r w:rsidRPr="002006A7">
        <w:rPr>
          <w:rFonts w:ascii="黑体" w:eastAsia="黑体" w:hAnsi="黑体"/>
          <w:sz w:val="44"/>
          <w:szCs w:val="44"/>
        </w:rPr>
        <w:lastRenderedPageBreak/>
        <w:t>201</w:t>
      </w:r>
      <w:r w:rsidR="00FE7695">
        <w:rPr>
          <w:rFonts w:ascii="黑体" w:eastAsia="黑体" w:hAnsi="黑体" w:hint="eastAsia"/>
          <w:sz w:val="44"/>
          <w:szCs w:val="44"/>
        </w:rPr>
        <w:t>9</w:t>
      </w:r>
      <w:r w:rsidRPr="002006A7">
        <w:rPr>
          <w:rFonts w:ascii="黑体" w:eastAsia="黑体" w:hAnsi="黑体" w:hint="eastAsia"/>
          <w:sz w:val="44"/>
          <w:szCs w:val="44"/>
        </w:rPr>
        <w:t>年度衡山县</w:t>
      </w:r>
      <w:r w:rsidR="00367739">
        <w:rPr>
          <w:rFonts w:ascii="黑体" w:eastAsia="黑体" w:hAnsi="黑体" w:hint="eastAsia"/>
          <w:sz w:val="44"/>
          <w:szCs w:val="44"/>
        </w:rPr>
        <w:t>岭坡乡</w:t>
      </w:r>
      <w:r w:rsidR="00F03F23">
        <w:rPr>
          <w:rFonts w:ascii="黑体" w:eastAsia="黑体" w:hAnsi="黑体" w:hint="eastAsia"/>
          <w:sz w:val="44"/>
          <w:szCs w:val="44"/>
        </w:rPr>
        <w:t>财政所</w:t>
      </w:r>
    </w:p>
    <w:p w:rsidR="00691941" w:rsidRPr="002006A7" w:rsidRDefault="00691941" w:rsidP="00FE7695">
      <w:pPr>
        <w:spacing w:line="700" w:lineRule="exact"/>
        <w:ind w:firstLineChars="0" w:firstLine="0"/>
        <w:jc w:val="center"/>
        <w:rPr>
          <w:rFonts w:ascii="黑体" w:eastAsia="黑体" w:hAnsi="黑体"/>
          <w:sz w:val="44"/>
          <w:szCs w:val="44"/>
        </w:rPr>
      </w:pPr>
      <w:r w:rsidRPr="002006A7">
        <w:rPr>
          <w:rFonts w:ascii="黑体" w:eastAsia="黑体" w:hAnsi="黑体" w:hint="eastAsia"/>
          <w:sz w:val="44"/>
          <w:szCs w:val="44"/>
        </w:rPr>
        <w:t>项目支出绩效评价表</w:t>
      </w:r>
    </w:p>
    <w:p w:rsidR="00691941" w:rsidRDefault="00691941" w:rsidP="00DF0DFD">
      <w:pPr>
        <w:wordWrap w:val="0"/>
        <w:ind w:firstLineChars="50" w:firstLine="128"/>
        <w:jc w:val="right"/>
        <w:rPr>
          <w:rFonts w:ascii="??_GB2312" w:eastAsia="Times New Roman"/>
          <w:sz w:val="28"/>
          <w:szCs w:val="28"/>
        </w:rPr>
      </w:pPr>
      <w:r>
        <w:rPr>
          <w:rFonts w:ascii="仿宋" w:hAnsi="仿宋" w:cs="仿宋" w:hint="eastAsia"/>
          <w:sz w:val="28"/>
          <w:szCs w:val="28"/>
        </w:rPr>
        <w:t>填报日期：</w:t>
      </w:r>
      <w:r>
        <w:rPr>
          <w:rFonts w:ascii="仿宋" w:hAnsi="仿宋" w:cs="仿宋"/>
          <w:sz w:val="28"/>
          <w:szCs w:val="28"/>
        </w:rPr>
        <w:t>20</w:t>
      </w:r>
      <w:r w:rsidR="00FE7695">
        <w:rPr>
          <w:rFonts w:ascii="仿宋" w:hAnsi="仿宋" w:cs="仿宋" w:hint="eastAsia"/>
          <w:sz w:val="28"/>
          <w:szCs w:val="28"/>
        </w:rPr>
        <w:t>20</w:t>
      </w:r>
      <w:r>
        <w:rPr>
          <w:rFonts w:ascii="仿宋" w:hAnsi="仿宋" w:cs="仿宋" w:hint="eastAsia"/>
          <w:sz w:val="28"/>
          <w:szCs w:val="28"/>
        </w:rPr>
        <w:t>年</w:t>
      </w:r>
      <w:r w:rsidR="00FE7695">
        <w:rPr>
          <w:rFonts w:ascii="仿宋" w:hAnsi="仿宋" w:cs="仿宋" w:hint="eastAsia"/>
          <w:sz w:val="28"/>
          <w:szCs w:val="28"/>
        </w:rPr>
        <w:t>1</w:t>
      </w:r>
      <w:r w:rsidR="00953185">
        <w:rPr>
          <w:rFonts w:ascii="仿宋" w:hAnsi="仿宋" w:cs="仿宋" w:hint="eastAsia"/>
          <w:sz w:val="28"/>
          <w:szCs w:val="28"/>
        </w:rPr>
        <w:t>1</w:t>
      </w:r>
      <w:r>
        <w:rPr>
          <w:rFonts w:ascii="仿宋" w:hAnsi="仿宋" w:cs="仿宋" w:hint="eastAsia"/>
          <w:sz w:val="28"/>
          <w:szCs w:val="28"/>
        </w:rPr>
        <w:t>月</w:t>
      </w:r>
      <w:r w:rsidR="00342033">
        <w:rPr>
          <w:rFonts w:ascii="仿宋" w:hAnsi="仿宋" w:cs="仿宋" w:hint="eastAsia"/>
          <w:sz w:val="28"/>
          <w:szCs w:val="28"/>
        </w:rPr>
        <w:t>1</w:t>
      </w:r>
      <w:r w:rsidR="0034785C">
        <w:rPr>
          <w:rFonts w:ascii="仿宋" w:hAnsi="仿宋" w:cs="仿宋" w:hint="eastAsia"/>
          <w:sz w:val="28"/>
          <w:szCs w:val="28"/>
        </w:rPr>
        <w:t>3</w:t>
      </w:r>
      <w:r>
        <w:rPr>
          <w:rFonts w:ascii="仿宋" w:hAnsi="仿宋" w:cs="仿宋" w:hint="eastAsia"/>
          <w:sz w:val="28"/>
          <w:szCs w:val="28"/>
        </w:rPr>
        <w:t>日</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19"/>
        <w:gridCol w:w="1447"/>
        <w:gridCol w:w="1653"/>
        <w:gridCol w:w="1843"/>
        <w:gridCol w:w="2453"/>
      </w:tblGrid>
      <w:tr w:rsidR="00691941" w:rsidRPr="00835C12" w:rsidTr="002630F5">
        <w:trPr>
          <w:trHeight w:val="650"/>
          <w:jc w:val="center"/>
        </w:trPr>
        <w:tc>
          <w:tcPr>
            <w:tcW w:w="1119" w:type="dxa"/>
            <w:vMerge w:val="restart"/>
            <w:vAlign w:val="center"/>
          </w:tcPr>
          <w:p w:rsidR="00691941" w:rsidRPr="00835C12" w:rsidRDefault="00691941" w:rsidP="00F875E9">
            <w:pPr>
              <w:spacing w:line="400" w:lineRule="exact"/>
              <w:ind w:firstLineChars="0" w:firstLine="0"/>
              <w:jc w:val="center"/>
              <w:rPr>
                <w:b/>
                <w:bCs/>
                <w:color w:val="000000"/>
                <w:sz w:val="24"/>
              </w:rPr>
            </w:pPr>
            <w:r w:rsidRPr="00835C12">
              <w:rPr>
                <w:rFonts w:hAnsi="仿宋" w:hint="eastAsia"/>
                <w:b/>
                <w:bCs/>
                <w:color w:val="000000"/>
                <w:sz w:val="24"/>
              </w:rPr>
              <w:t>项</w:t>
            </w:r>
          </w:p>
          <w:p w:rsidR="00691941" w:rsidRPr="00835C12" w:rsidRDefault="00691941" w:rsidP="00F875E9">
            <w:pPr>
              <w:spacing w:line="400" w:lineRule="exact"/>
              <w:ind w:firstLineChars="0" w:firstLine="0"/>
              <w:jc w:val="center"/>
              <w:rPr>
                <w:b/>
                <w:bCs/>
                <w:color w:val="000000"/>
                <w:sz w:val="24"/>
              </w:rPr>
            </w:pPr>
            <w:r w:rsidRPr="00835C12">
              <w:rPr>
                <w:rFonts w:hAnsi="仿宋" w:hint="eastAsia"/>
                <w:b/>
                <w:bCs/>
                <w:color w:val="000000"/>
                <w:sz w:val="24"/>
              </w:rPr>
              <w:t>目</w:t>
            </w:r>
          </w:p>
          <w:p w:rsidR="00691941" w:rsidRPr="00835C12" w:rsidRDefault="00691941" w:rsidP="00F875E9">
            <w:pPr>
              <w:spacing w:line="400" w:lineRule="exact"/>
              <w:ind w:firstLineChars="0" w:firstLine="0"/>
              <w:jc w:val="center"/>
              <w:rPr>
                <w:b/>
                <w:bCs/>
                <w:color w:val="000000"/>
                <w:sz w:val="24"/>
              </w:rPr>
            </w:pPr>
            <w:r w:rsidRPr="00835C12">
              <w:rPr>
                <w:rFonts w:hAnsi="仿宋" w:hint="eastAsia"/>
                <w:b/>
                <w:bCs/>
                <w:color w:val="000000"/>
                <w:sz w:val="24"/>
              </w:rPr>
              <w:t>基</w:t>
            </w:r>
          </w:p>
          <w:p w:rsidR="00691941" w:rsidRPr="00835C12" w:rsidRDefault="00691941" w:rsidP="00F875E9">
            <w:pPr>
              <w:spacing w:line="400" w:lineRule="exact"/>
              <w:ind w:firstLineChars="0" w:firstLine="0"/>
              <w:jc w:val="center"/>
              <w:rPr>
                <w:b/>
                <w:bCs/>
                <w:color w:val="000000"/>
                <w:sz w:val="24"/>
              </w:rPr>
            </w:pPr>
            <w:r w:rsidRPr="00835C12">
              <w:rPr>
                <w:rFonts w:hAnsi="仿宋" w:hint="eastAsia"/>
                <w:b/>
                <w:bCs/>
                <w:color w:val="000000"/>
                <w:sz w:val="24"/>
              </w:rPr>
              <w:t>本</w:t>
            </w:r>
          </w:p>
          <w:p w:rsidR="00691941" w:rsidRPr="00835C12" w:rsidRDefault="00691941" w:rsidP="00F875E9">
            <w:pPr>
              <w:spacing w:line="400" w:lineRule="exact"/>
              <w:ind w:firstLineChars="0" w:firstLine="0"/>
              <w:jc w:val="center"/>
              <w:rPr>
                <w:b/>
                <w:bCs/>
                <w:color w:val="000000"/>
                <w:sz w:val="24"/>
              </w:rPr>
            </w:pPr>
            <w:r w:rsidRPr="00835C12">
              <w:rPr>
                <w:rFonts w:hAnsi="仿宋" w:hint="eastAsia"/>
                <w:b/>
                <w:bCs/>
                <w:color w:val="000000"/>
                <w:sz w:val="24"/>
              </w:rPr>
              <w:t>情</w:t>
            </w:r>
          </w:p>
          <w:p w:rsidR="00691941" w:rsidRPr="00835C12" w:rsidRDefault="00691941" w:rsidP="00F875E9">
            <w:pPr>
              <w:spacing w:line="400" w:lineRule="exact"/>
              <w:ind w:firstLineChars="0" w:firstLine="0"/>
              <w:jc w:val="center"/>
              <w:rPr>
                <w:b/>
                <w:bCs/>
                <w:color w:val="000000"/>
                <w:sz w:val="24"/>
              </w:rPr>
            </w:pPr>
            <w:proofErr w:type="gramStart"/>
            <w:r w:rsidRPr="00835C12">
              <w:rPr>
                <w:rFonts w:hAnsi="仿宋" w:hint="eastAsia"/>
                <w:b/>
                <w:bCs/>
                <w:color w:val="000000"/>
                <w:sz w:val="24"/>
              </w:rPr>
              <w:t>况</w:t>
            </w:r>
            <w:proofErr w:type="gramEnd"/>
          </w:p>
          <w:p w:rsidR="00691941" w:rsidRPr="00835C12" w:rsidRDefault="00691941" w:rsidP="00F875E9">
            <w:pPr>
              <w:spacing w:line="400" w:lineRule="exact"/>
              <w:ind w:firstLineChars="0" w:firstLine="0"/>
              <w:rPr>
                <w:sz w:val="24"/>
              </w:rPr>
            </w:pPr>
          </w:p>
        </w:tc>
        <w:tc>
          <w:tcPr>
            <w:tcW w:w="1447" w:type="dxa"/>
            <w:vAlign w:val="center"/>
          </w:tcPr>
          <w:p w:rsidR="00691941" w:rsidRPr="00835C12" w:rsidRDefault="00691941" w:rsidP="00F875E9">
            <w:pPr>
              <w:spacing w:line="400" w:lineRule="exact"/>
              <w:ind w:firstLineChars="0" w:firstLine="0"/>
              <w:jc w:val="center"/>
              <w:rPr>
                <w:sz w:val="24"/>
              </w:rPr>
            </w:pPr>
            <w:r w:rsidRPr="00835C12">
              <w:rPr>
                <w:rFonts w:hAnsi="仿宋" w:hint="eastAsia"/>
                <w:sz w:val="24"/>
              </w:rPr>
              <w:t>项目名称</w:t>
            </w:r>
          </w:p>
        </w:tc>
        <w:tc>
          <w:tcPr>
            <w:tcW w:w="5949" w:type="dxa"/>
            <w:gridSpan w:val="3"/>
            <w:vAlign w:val="center"/>
          </w:tcPr>
          <w:p w:rsidR="00691941" w:rsidRDefault="002D11AC" w:rsidP="00F875E9">
            <w:pPr>
              <w:snapToGrid w:val="0"/>
              <w:spacing w:line="400" w:lineRule="exact"/>
              <w:ind w:firstLineChars="0" w:firstLine="0"/>
              <w:rPr>
                <w:sz w:val="24"/>
              </w:rPr>
            </w:pPr>
            <w:r>
              <w:rPr>
                <w:rFonts w:hint="eastAsia"/>
                <w:sz w:val="24"/>
              </w:rPr>
              <w:t>1</w:t>
            </w:r>
            <w:r>
              <w:rPr>
                <w:rFonts w:hint="eastAsia"/>
                <w:sz w:val="24"/>
              </w:rPr>
              <w:t>、</w:t>
            </w:r>
            <w:r w:rsidR="00953185" w:rsidRPr="00953185">
              <w:rPr>
                <w:rFonts w:hint="eastAsia"/>
                <w:sz w:val="24"/>
              </w:rPr>
              <w:t>农村环境综合治理和新农村建设</w:t>
            </w:r>
          </w:p>
          <w:p w:rsidR="002D11AC" w:rsidRDefault="002D11AC" w:rsidP="00F875E9">
            <w:pPr>
              <w:snapToGrid w:val="0"/>
              <w:spacing w:line="400" w:lineRule="exact"/>
              <w:ind w:firstLineChars="0" w:firstLine="0"/>
              <w:rPr>
                <w:sz w:val="24"/>
              </w:rPr>
            </w:pPr>
            <w:r>
              <w:rPr>
                <w:rFonts w:hint="eastAsia"/>
                <w:sz w:val="24"/>
              </w:rPr>
              <w:t>2</w:t>
            </w:r>
            <w:r>
              <w:rPr>
                <w:rFonts w:hint="eastAsia"/>
                <w:sz w:val="24"/>
              </w:rPr>
              <w:t>、</w:t>
            </w:r>
            <w:r w:rsidR="00710259">
              <w:rPr>
                <w:rFonts w:hint="eastAsia"/>
                <w:sz w:val="24"/>
              </w:rPr>
              <w:t>农田水利设施建设</w:t>
            </w:r>
          </w:p>
          <w:p w:rsidR="002D11AC" w:rsidRPr="002D11AC" w:rsidRDefault="002D11AC" w:rsidP="00F875E9">
            <w:pPr>
              <w:snapToGrid w:val="0"/>
              <w:spacing w:line="400" w:lineRule="exact"/>
              <w:ind w:firstLineChars="0" w:firstLine="0"/>
              <w:rPr>
                <w:sz w:val="24"/>
              </w:rPr>
            </w:pPr>
            <w:r>
              <w:rPr>
                <w:rFonts w:hint="eastAsia"/>
                <w:sz w:val="24"/>
              </w:rPr>
              <w:t>3</w:t>
            </w:r>
            <w:r>
              <w:rPr>
                <w:rFonts w:hint="eastAsia"/>
                <w:sz w:val="24"/>
              </w:rPr>
              <w:t>、</w:t>
            </w:r>
            <w:r w:rsidRPr="002D11AC">
              <w:rPr>
                <w:rFonts w:hint="eastAsia"/>
                <w:sz w:val="24"/>
              </w:rPr>
              <w:t>垃圾中转站建设</w:t>
            </w:r>
          </w:p>
        </w:tc>
      </w:tr>
      <w:tr w:rsidR="00691941" w:rsidRPr="00835C12" w:rsidTr="00496E54">
        <w:trPr>
          <w:trHeight w:hRule="exact" w:val="3603"/>
          <w:jc w:val="center"/>
        </w:trPr>
        <w:tc>
          <w:tcPr>
            <w:tcW w:w="1119" w:type="dxa"/>
            <w:vMerge/>
          </w:tcPr>
          <w:p w:rsidR="00691941" w:rsidRPr="00835C12" w:rsidRDefault="00691941" w:rsidP="00F875E9">
            <w:pPr>
              <w:spacing w:line="400" w:lineRule="exact"/>
              <w:ind w:firstLineChars="0" w:firstLine="0"/>
              <w:rPr>
                <w:sz w:val="24"/>
              </w:rPr>
            </w:pPr>
          </w:p>
        </w:tc>
        <w:tc>
          <w:tcPr>
            <w:tcW w:w="1447" w:type="dxa"/>
            <w:vAlign w:val="center"/>
          </w:tcPr>
          <w:p w:rsidR="00691941" w:rsidRPr="00835C12" w:rsidRDefault="00691941" w:rsidP="00F875E9">
            <w:pPr>
              <w:spacing w:line="400" w:lineRule="exact"/>
              <w:ind w:firstLineChars="0" w:firstLine="0"/>
              <w:jc w:val="center"/>
              <w:rPr>
                <w:sz w:val="24"/>
              </w:rPr>
            </w:pPr>
            <w:r w:rsidRPr="00835C12">
              <w:rPr>
                <w:rFonts w:hAnsi="仿宋" w:hint="eastAsia"/>
                <w:sz w:val="24"/>
              </w:rPr>
              <w:t>项目内容</w:t>
            </w:r>
          </w:p>
        </w:tc>
        <w:tc>
          <w:tcPr>
            <w:tcW w:w="5949" w:type="dxa"/>
            <w:gridSpan w:val="3"/>
            <w:vAlign w:val="center"/>
          </w:tcPr>
          <w:p w:rsidR="00FE7695" w:rsidRDefault="00691941" w:rsidP="00FE7695">
            <w:pPr>
              <w:tabs>
                <w:tab w:val="left" w:pos="5300"/>
              </w:tabs>
              <w:snapToGrid w:val="0"/>
              <w:spacing w:line="400" w:lineRule="exact"/>
              <w:ind w:left="-103" w:firstLineChars="0" w:firstLine="0"/>
              <w:rPr>
                <w:sz w:val="24"/>
              </w:rPr>
            </w:pPr>
            <w:r w:rsidRPr="00835C12">
              <w:rPr>
                <w:sz w:val="24"/>
              </w:rPr>
              <w:t>1</w:t>
            </w:r>
            <w:r w:rsidRPr="00835C12">
              <w:rPr>
                <w:rFonts w:hAnsi="仿宋" w:hint="eastAsia"/>
                <w:sz w:val="24"/>
              </w:rPr>
              <w:t>、</w:t>
            </w:r>
            <w:r w:rsidR="00E02DE9">
              <w:rPr>
                <w:rFonts w:hAnsi="仿宋" w:hint="eastAsia"/>
                <w:sz w:val="24"/>
              </w:rPr>
              <w:t>着力解决危害农民群众身体健康、影响农业农村可持续发展的突出环境问题。清理</w:t>
            </w:r>
            <w:r w:rsidR="00EF5B04">
              <w:rPr>
                <w:rFonts w:hAnsi="仿宋" w:hint="eastAsia"/>
                <w:sz w:val="24"/>
              </w:rPr>
              <w:t>积存垃圾和其他有碍观瞻的杂物以及污水，重点治理农村乱堆乱放、公路建设等问题</w:t>
            </w:r>
            <w:r w:rsidR="00DB3E31">
              <w:rPr>
                <w:rFonts w:hAnsi="仿宋" w:hint="eastAsia"/>
                <w:sz w:val="24"/>
              </w:rPr>
              <w:t>。</w:t>
            </w:r>
          </w:p>
          <w:p w:rsidR="00FE7695" w:rsidRDefault="00FE7695" w:rsidP="00FE7695">
            <w:pPr>
              <w:tabs>
                <w:tab w:val="left" w:pos="5300"/>
              </w:tabs>
              <w:snapToGrid w:val="0"/>
              <w:spacing w:line="400" w:lineRule="exact"/>
              <w:ind w:left="-103" w:firstLineChars="0" w:firstLine="0"/>
              <w:rPr>
                <w:sz w:val="24"/>
              </w:rPr>
            </w:pPr>
            <w:r>
              <w:rPr>
                <w:rFonts w:hint="eastAsia"/>
                <w:sz w:val="24"/>
              </w:rPr>
              <w:t>2</w:t>
            </w:r>
            <w:r>
              <w:rPr>
                <w:rFonts w:hint="eastAsia"/>
                <w:sz w:val="24"/>
              </w:rPr>
              <w:t>、</w:t>
            </w:r>
            <w:r w:rsidR="003A66FC" w:rsidRPr="003A66FC">
              <w:rPr>
                <w:rFonts w:hint="eastAsia"/>
                <w:sz w:val="24"/>
              </w:rPr>
              <w:t>大兴小型农田水利建设，以小塘坝、小泵站、小渠道、小水池、小水窖等工程建设为重点，着力夯实粮食生产安全基础，加快构建全省农村现代化水利发展体系。</w:t>
            </w:r>
          </w:p>
          <w:p w:rsidR="00691941" w:rsidRPr="00FE7695" w:rsidRDefault="00F23392" w:rsidP="003A66FC">
            <w:pPr>
              <w:tabs>
                <w:tab w:val="left" w:pos="5300"/>
              </w:tabs>
              <w:snapToGrid w:val="0"/>
              <w:spacing w:line="400" w:lineRule="exact"/>
              <w:ind w:left="-103" w:firstLineChars="0" w:firstLine="0"/>
              <w:rPr>
                <w:sz w:val="24"/>
              </w:rPr>
            </w:pPr>
            <w:r>
              <w:rPr>
                <w:rFonts w:hint="eastAsia"/>
                <w:sz w:val="24"/>
              </w:rPr>
              <w:t>3</w:t>
            </w:r>
            <w:r>
              <w:rPr>
                <w:rFonts w:hint="eastAsia"/>
                <w:sz w:val="24"/>
              </w:rPr>
              <w:t>、</w:t>
            </w:r>
            <w:r w:rsidR="00367739">
              <w:rPr>
                <w:rFonts w:hint="eastAsia"/>
                <w:sz w:val="24"/>
              </w:rPr>
              <w:t>岭坡乡</w:t>
            </w:r>
            <w:r w:rsidR="00203060">
              <w:rPr>
                <w:rFonts w:hint="eastAsia"/>
                <w:sz w:val="24"/>
              </w:rPr>
              <w:t>垃圾中转站</w:t>
            </w:r>
            <w:r w:rsidR="006B0A8B">
              <w:rPr>
                <w:rFonts w:hint="eastAsia"/>
                <w:sz w:val="24"/>
              </w:rPr>
              <w:t>基础及附属设施建设工程，包括</w:t>
            </w:r>
            <w:r w:rsidR="00203060">
              <w:rPr>
                <w:rFonts w:hint="eastAsia"/>
                <w:sz w:val="24"/>
              </w:rPr>
              <w:t>土方开挖、外运、石砌护坡</w:t>
            </w:r>
            <w:r w:rsidR="006B0A8B">
              <w:rPr>
                <w:rFonts w:hint="eastAsia"/>
                <w:sz w:val="24"/>
              </w:rPr>
              <w:t>、围墙、绿化</w:t>
            </w:r>
            <w:r w:rsidR="00FE17B4">
              <w:rPr>
                <w:rFonts w:hint="eastAsia"/>
                <w:sz w:val="24"/>
              </w:rPr>
              <w:t>、水电、坪硬化等。</w:t>
            </w:r>
          </w:p>
        </w:tc>
      </w:tr>
      <w:tr w:rsidR="000111A6" w:rsidRPr="00835C12" w:rsidTr="002630F5">
        <w:trPr>
          <w:trHeight w:val="994"/>
          <w:jc w:val="center"/>
        </w:trPr>
        <w:tc>
          <w:tcPr>
            <w:tcW w:w="1119" w:type="dxa"/>
            <w:vMerge/>
          </w:tcPr>
          <w:p w:rsidR="000111A6" w:rsidRPr="00835C12" w:rsidRDefault="000111A6" w:rsidP="00F875E9">
            <w:pPr>
              <w:spacing w:line="400" w:lineRule="exact"/>
              <w:ind w:firstLineChars="0" w:firstLine="0"/>
              <w:rPr>
                <w:sz w:val="24"/>
              </w:rPr>
            </w:pPr>
          </w:p>
        </w:tc>
        <w:tc>
          <w:tcPr>
            <w:tcW w:w="1447" w:type="dxa"/>
            <w:vAlign w:val="center"/>
          </w:tcPr>
          <w:p w:rsidR="000111A6" w:rsidRPr="00835C12" w:rsidRDefault="000111A6" w:rsidP="00F875E9">
            <w:pPr>
              <w:spacing w:line="400" w:lineRule="exact"/>
              <w:ind w:firstLineChars="0" w:firstLine="0"/>
              <w:jc w:val="center"/>
              <w:rPr>
                <w:sz w:val="24"/>
              </w:rPr>
            </w:pPr>
            <w:r w:rsidRPr="00835C12">
              <w:rPr>
                <w:rFonts w:hAnsi="仿宋" w:hint="eastAsia"/>
                <w:sz w:val="24"/>
              </w:rPr>
              <w:t>项目单位</w:t>
            </w:r>
          </w:p>
        </w:tc>
        <w:tc>
          <w:tcPr>
            <w:tcW w:w="1653" w:type="dxa"/>
            <w:vAlign w:val="center"/>
          </w:tcPr>
          <w:p w:rsidR="000111A6" w:rsidRPr="00F23392" w:rsidRDefault="000111A6" w:rsidP="00F875E9">
            <w:pPr>
              <w:spacing w:line="400" w:lineRule="exact"/>
              <w:ind w:firstLineChars="0" w:firstLine="0"/>
              <w:jc w:val="center"/>
              <w:rPr>
                <w:rFonts w:hAnsi="仿宋"/>
                <w:sz w:val="24"/>
              </w:rPr>
            </w:pPr>
            <w:r w:rsidRPr="00835C12">
              <w:rPr>
                <w:rFonts w:hAnsi="仿宋" w:hint="eastAsia"/>
                <w:sz w:val="24"/>
              </w:rPr>
              <w:t>衡山县</w:t>
            </w:r>
            <w:r w:rsidR="00367739">
              <w:rPr>
                <w:rFonts w:hAnsi="仿宋" w:hint="eastAsia"/>
                <w:sz w:val="24"/>
              </w:rPr>
              <w:t>岭坡乡</w:t>
            </w:r>
            <w:r>
              <w:rPr>
                <w:rFonts w:hAnsi="仿宋" w:hint="eastAsia"/>
                <w:sz w:val="24"/>
              </w:rPr>
              <w:t>人民政府</w:t>
            </w:r>
          </w:p>
        </w:tc>
        <w:tc>
          <w:tcPr>
            <w:tcW w:w="1843" w:type="dxa"/>
            <w:vAlign w:val="center"/>
          </w:tcPr>
          <w:p w:rsidR="000111A6" w:rsidRPr="00835C12" w:rsidRDefault="000111A6" w:rsidP="00F875E9">
            <w:pPr>
              <w:spacing w:line="400" w:lineRule="exact"/>
              <w:ind w:firstLineChars="0" w:firstLine="0"/>
              <w:jc w:val="center"/>
              <w:rPr>
                <w:sz w:val="24"/>
              </w:rPr>
            </w:pPr>
            <w:r w:rsidRPr="00835C12">
              <w:rPr>
                <w:rFonts w:hAnsi="仿宋" w:hint="eastAsia"/>
                <w:sz w:val="24"/>
              </w:rPr>
              <w:t>项目主管部门</w:t>
            </w:r>
          </w:p>
        </w:tc>
        <w:tc>
          <w:tcPr>
            <w:tcW w:w="2453" w:type="dxa"/>
            <w:vAlign w:val="center"/>
          </w:tcPr>
          <w:p w:rsidR="000111A6" w:rsidRPr="00F23392" w:rsidRDefault="000111A6" w:rsidP="00AD5E5E">
            <w:pPr>
              <w:spacing w:line="400" w:lineRule="exact"/>
              <w:ind w:firstLineChars="0" w:firstLine="0"/>
              <w:jc w:val="center"/>
              <w:rPr>
                <w:rFonts w:hAnsi="仿宋"/>
                <w:sz w:val="24"/>
              </w:rPr>
            </w:pPr>
            <w:r w:rsidRPr="00835C12">
              <w:rPr>
                <w:rFonts w:hAnsi="仿宋" w:hint="eastAsia"/>
                <w:sz w:val="24"/>
              </w:rPr>
              <w:t>衡山县</w:t>
            </w:r>
            <w:r w:rsidR="00367739">
              <w:rPr>
                <w:rFonts w:hAnsi="仿宋" w:hint="eastAsia"/>
                <w:sz w:val="24"/>
              </w:rPr>
              <w:t>岭坡乡</w:t>
            </w:r>
            <w:r>
              <w:rPr>
                <w:rFonts w:hAnsi="仿宋" w:hint="eastAsia"/>
                <w:sz w:val="24"/>
              </w:rPr>
              <w:t>人民政府</w:t>
            </w:r>
          </w:p>
        </w:tc>
      </w:tr>
      <w:tr w:rsidR="000111A6" w:rsidRPr="00835C12" w:rsidTr="002630F5">
        <w:trPr>
          <w:trHeight w:val="682"/>
          <w:jc w:val="center"/>
        </w:trPr>
        <w:tc>
          <w:tcPr>
            <w:tcW w:w="1119" w:type="dxa"/>
            <w:vMerge/>
          </w:tcPr>
          <w:p w:rsidR="000111A6" w:rsidRPr="00835C12" w:rsidRDefault="000111A6" w:rsidP="00F875E9">
            <w:pPr>
              <w:spacing w:line="400" w:lineRule="exact"/>
              <w:ind w:firstLineChars="0" w:firstLine="0"/>
              <w:rPr>
                <w:sz w:val="24"/>
              </w:rPr>
            </w:pPr>
          </w:p>
        </w:tc>
        <w:tc>
          <w:tcPr>
            <w:tcW w:w="1447" w:type="dxa"/>
            <w:vAlign w:val="center"/>
          </w:tcPr>
          <w:p w:rsidR="000111A6" w:rsidRPr="00835C12" w:rsidRDefault="000111A6" w:rsidP="00F875E9">
            <w:pPr>
              <w:spacing w:line="400" w:lineRule="exact"/>
              <w:ind w:firstLineChars="0" w:firstLine="0"/>
              <w:jc w:val="center"/>
              <w:rPr>
                <w:sz w:val="24"/>
              </w:rPr>
            </w:pPr>
            <w:r w:rsidRPr="00835C12">
              <w:rPr>
                <w:rFonts w:hAnsi="仿宋" w:hint="eastAsia"/>
                <w:sz w:val="24"/>
              </w:rPr>
              <w:t>项目属性</w:t>
            </w:r>
          </w:p>
        </w:tc>
        <w:tc>
          <w:tcPr>
            <w:tcW w:w="5949" w:type="dxa"/>
            <w:gridSpan w:val="3"/>
            <w:vAlign w:val="center"/>
          </w:tcPr>
          <w:p w:rsidR="000111A6" w:rsidRPr="00835C12" w:rsidRDefault="000111A6" w:rsidP="00F875E9">
            <w:pPr>
              <w:spacing w:line="400" w:lineRule="exact"/>
              <w:ind w:firstLineChars="0" w:firstLine="0"/>
              <w:jc w:val="center"/>
              <w:rPr>
                <w:sz w:val="24"/>
              </w:rPr>
            </w:pPr>
            <w:r w:rsidRPr="00835C12">
              <w:rPr>
                <w:sz w:val="24"/>
              </w:rPr>
              <w:t>√</w:t>
            </w:r>
            <w:r w:rsidRPr="00835C12">
              <w:rPr>
                <w:rFonts w:hAnsi="仿宋" w:hint="eastAsia"/>
                <w:sz w:val="24"/>
              </w:rPr>
              <w:t>经常性</w:t>
            </w:r>
            <w:r w:rsidRPr="00835C12">
              <w:rPr>
                <w:sz w:val="24"/>
              </w:rPr>
              <w:t>□</w:t>
            </w:r>
            <w:r w:rsidRPr="00835C12">
              <w:rPr>
                <w:rFonts w:hAnsi="仿宋" w:hint="eastAsia"/>
                <w:sz w:val="24"/>
              </w:rPr>
              <w:t>一次性</w:t>
            </w:r>
            <w:r w:rsidRPr="00835C12">
              <w:rPr>
                <w:sz w:val="24"/>
              </w:rPr>
              <w:t>□</w:t>
            </w:r>
            <w:r w:rsidRPr="00835C12">
              <w:rPr>
                <w:rFonts w:hAnsi="仿宋" w:hint="eastAsia"/>
                <w:sz w:val="24"/>
              </w:rPr>
              <w:t>新增</w:t>
            </w:r>
            <w:r w:rsidRPr="00835C12">
              <w:rPr>
                <w:sz w:val="24"/>
              </w:rPr>
              <w:t>√</w:t>
            </w:r>
            <w:r w:rsidRPr="00835C12">
              <w:rPr>
                <w:rFonts w:hAnsi="仿宋" w:hint="eastAsia"/>
                <w:sz w:val="24"/>
              </w:rPr>
              <w:t>延续</w:t>
            </w:r>
          </w:p>
        </w:tc>
      </w:tr>
      <w:tr w:rsidR="000111A6" w:rsidRPr="00835C12" w:rsidTr="002630F5">
        <w:trPr>
          <w:trHeight w:val="1250"/>
          <w:jc w:val="center"/>
        </w:trPr>
        <w:tc>
          <w:tcPr>
            <w:tcW w:w="1119" w:type="dxa"/>
            <w:vMerge/>
          </w:tcPr>
          <w:p w:rsidR="000111A6" w:rsidRPr="00835C12" w:rsidRDefault="000111A6" w:rsidP="00F875E9">
            <w:pPr>
              <w:spacing w:line="400" w:lineRule="exact"/>
              <w:ind w:firstLineChars="0" w:firstLine="0"/>
              <w:rPr>
                <w:sz w:val="24"/>
              </w:rPr>
            </w:pPr>
          </w:p>
        </w:tc>
        <w:tc>
          <w:tcPr>
            <w:tcW w:w="1447" w:type="dxa"/>
            <w:vAlign w:val="center"/>
          </w:tcPr>
          <w:p w:rsidR="000111A6" w:rsidRPr="00835C12" w:rsidRDefault="000111A6" w:rsidP="00F875E9">
            <w:pPr>
              <w:spacing w:line="400" w:lineRule="exact"/>
              <w:ind w:firstLineChars="0" w:firstLine="0"/>
              <w:jc w:val="center"/>
              <w:rPr>
                <w:sz w:val="24"/>
              </w:rPr>
            </w:pPr>
            <w:r w:rsidRPr="00835C12">
              <w:rPr>
                <w:rFonts w:hAnsi="仿宋" w:hint="eastAsia"/>
                <w:sz w:val="24"/>
              </w:rPr>
              <w:t>立项依据</w:t>
            </w:r>
          </w:p>
        </w:tc>
        <w:tc>
          <w:tcPr>
            <w:tcW w:w="5949" w:type="dxa"/>
            <w:gridSpan w:val="3"/>
            <w:vAlign w:val="center"/>
          </w:tcPr>
          <w:p w:rsidR="000111A6" w:rsidRPr="00223AF1" w:rsidRDefault="000111A6" w:rsidP="0036224A">
            <w:pPr>
              <w:snapToGrid w:val="0"/>
              <w:spacing w:line="400" w:lineRule="exact"/>
              <w:ind w:left="433" w:hangingChars="200" w:hanging="433"/>
              <w:rPr>
                <w:rFonts w:hAnsi="仿宋"/>
                <w:sz w:val="24"/>
              </w:rPr>
            </w:pPr>
            <w:r w:rsidRPr="00827657">
              <w:rPr>
                <w:rFonts w:hAnsi="仿宋"/>
                <w:sz w:val="24"/>
              </w:rPr>
              <w:t>1</w:t>
            </w:r>
            <w:r w:rsidRPr="00827657">
              <w:rPr>
                <w:rFonts w:hAnsi="仿宋" w:hint="eastAsia"/>
                <w:sz w:val="24"/>
              </w:rPr>
              <w:t>、</w:t>
            </w:r>
            <w:r w:rsidR="00223AF1" w:rsidRPr="00223AF1">
              <w:rPr>
                <w:rFonts w:hAnsi="仿宋" w:hint="eastAsia"/>
                <w:sz w:val="24"/>
              </w:rPr>
              <w:t>湖南省环境保护厅</w:t>
            </w:r>
            <w:r w:rsidR="0036224A">
              <w:rPr>
                <w:rFonts w:hAnsi="仿宋" w:hint="eastAsia"/>
                <w:sz w:val="24"/>
              </w:rPr>
              <w:t>、</w:t>
            </w:r>
            <w:r w:rsidR="00223AF1" w:rsidRPr="00223AF1">
              <w:rPr>
                <w:rFonts w:hAnsi="仿宋" w:hint="eastAsia"/>
                <w:sz w:val="24"/>
              </w:rPr>
              <w:t>湖南省财政厅</w:t>
            </w:r>
            <w:r w:rsidR="00223AF1">
              <w:rPr>
                <w:rFonts w:hAnsi="仿宋" w:hint="eastAsia"/>
                <w:sz w:val="24"/>
              </w:rPr>
              <w:t>《</w:t>
            </w:r>
            <w:r w:rsidR="00223AF1" w:rsidRPr="00223AF1">
              <w:rPr>
                <w:rFonts w:hAnsi="仿宋" w:hint="eastAsia"/>
                <w:sz w:val="24"/>
              </w:rPr>
              <w:t>关于加快推进农村环境综合整治相关工作的通知</w:t>
            </w:r>
            <w:r w:rsidR="00223AF1">
              <w:rPr>
                <w:rFonts w:hAnsi="仿宋" w:hint="eastAsia"/>
                <w:sz w:val="24"/>
              </w:rPr>
              <w:t>》</w:t>
            </w:r>
            <w:proofErr w:type="gramStart"/>
            <w:r w:rsidR="0036224A" w:rsidRPr="00223AF1">
              <w:rPr>
                <w:rFonts w:hAnsi="仿宋" w:hint="eastAsia"/>
                <w:sz w:val="24"/>
              </w:rPr>
              <w:t>湘环函</w:t>
            </w:r>
            <w:proofErr w:type="gramEnd"/>
            <w:r w:rsidR="0036224A" w:rsidRPr="00223AF1">
              <w:rPr>
                <w:rFonts w:hAnsi="仿宋" w:hint="eastAsia"/>
                <w:sz w:val="24"/>
              </w:rPr>
              <w:t>〔</w:t>
            </w:r>
            <w:r w:rsidR="0036224A" w:rsidRPr="00223AF1">
              <w:rPr>
                <w:rFonts w:hAnsi="仿宋" w:hint="eastAsia"/>
                <w:sz w:val="24"/>
              </w:rPr>
              <w:t>2017</w:t>
            </w:r>
            <w:r w:rsidR="0036224A" w:rsidRPr="00223AF1">
              <w:rPr>
                <w:rFonts w:hAnsi="仿宋" w:hint="eastAsia"/>
                <w:sz w:val="24"/>
              </w:rPr>
              <w:t>〕</w:t>
            </w:r>
            <w:r w:rsidR="0036224A" w:rsidRPr="00223AF1">
              <w:rPr>
                <w:rFonts w:hAnsi="仿宋" w:hint="eastAsia"/>
                <w:sz w:val="24"/>
              </w:rPr>
              <w:t>469</w:t>
            </w:r>
            <w:r w:rsidR="0036224A" w:rsidRPr="00223AF1">
              <w:rPr>
                <w:rFonts w:hAnsi="仿宋" w:hint="eastAsia"/>
                <w:sz w:val="24"/>
              </w:rPr>
              <w:t>号</w:t>
            </w:r>
          </w:p>
          <w:p w:rsidR="000111A6" w:rsidRDefault="000111A6" w:rsidP="00496E54">
            <w:pPr>
              <w:snapToGrid w:val="0"/>
              <w:spacing w:line="400" w:lineRule="exact"/>
              <w:ind w:left="433" w:hangingChars="200" w:hanging="433"/>
              <w:rPr>
                <w:rFonts w:hAnsi="仿宋"/>
                <w:sz w:val="24"/>
              </w:rPr>
            </w:pPr>
            <w:r>
              <w:rPr>
                <w:rFonts w:hAnsi="仿宋" w:hint="eastAsia"/>
                <w:sz w:val="24"/>
              </w:rPr>
              <w:t>2</w:t>
            </w:r>
            <w:r>
              <w:rPr>
                <w:rFonts w:hAnsi="仿宋" w:hint="eastAsia"/>
                <w:sz w:val="24"/>
              </w:rPr>
              <w:t>、</w:t>
            </w:r>
            <w:r w:rsidR="0036224A">
              <w:rPr>
                <w:rFonts w:hAnsi="仿宋" w:hint="eastAsia"/>
                <w:sz w:val="24"/>
              </w:rPr>
              <w:t>《</w:t>
            </w:r>
            <w:r w:rsidR="003A66FC" w:rsidRPr="003A66FC">
              <w:rPr>
                <w:rFonts w:hAnsi="仿宋" w:hint="eastAsia"/>
                <w:sz w:val="24"/>
              </w:rPr>
              <w:t>中共湖南省委湖南省人民政府关于进一步加强小型农田水利建设的意见</w:t>
            </w:r>
            <w:r w:rsidR="0036224A">
              <w:rPr>
                <w:rFonts w:hAnsi="仿宋" w:hint="eastAsia"/>
                <w:sz w:val="24"/>
              </w:rPr>
              <w:t>》</w:t>
            </w:r>
          </w:p>
          <w:p w:rsidR="000111A6" w:rsidRDefault="000111A6" w:rsidP="00F23392">
            <w:pPr>
              <w:snapToGrid w:val="0"/>
              <w:spacing w:line="400" w:lineRule="exact"/>
              <w:ind w:firstLineChars="0" w:firstLine="0"/>
              <w:rPr>
                <w:rFonts w:hAnsi="仿宋"/>
                <w:sz w:val="24"/>
              </w:rPr>
            </w:pPr>
            <w:r>
              <w:rPr>
                <w:rFonts w:hAnsi="仿宋" w:hint="eastAsia"/>
                <w:sz w:val="24"/>
              </w:rPr>
              <w:t>3</w:t>
            </w:r>
            <w:r>
              <w:rPr>
                <w:rFonts w:hAnsi="仿宋" w:hint="eastAsia"/>
                <w:sz w:val="24"/>
              </w:rPr>
              <w:t>、《衡山县城乡生活垃圾收运一体化建设</w:t>
            </w:r>
            <w:r>
              <w:rPr>
                <w:rFonts w:hAnsi="仿宋" w:hint="eastAsia"/>
                <w:sz w:val="24"/>
              </w:rPr>
              <w:t>PPP</w:t>
            </w:r>
            <w:r>
              <w:rPr>
                <w:rFonts w:hAnsi="仿宋" w:hint="eastAsia"/>
                <w:sz w:val="24"/>
              </w:rPr>
              <w:t>项目》</w:t>
            </w:r>
          </w:p>
          <w:p w:rsidR="000111A6" w:rsidRPr="00827657" w:rsidRDefault="000111A6" w:rsidP="000111A6">
            <w:pPr>
              <w:snapToGrid w:val="0"/>
              <w:spacing w:line="400" w:lineRule="exact"/>
              <w:ind w:left="593" w:hangingChars="200" w:hanging="593"/>
              <w:rPr>
                <w:rFonts w:hAnsi="仿宋"/>
              </w:rPr>
            </w:pPr>
          </w:p>
        </w:tc>
      </w:tr>
      <w:tr w:rsidR="000111A6" w:rsidRPr="00835C12" w:rsidTr="00A50BC0">
        <w:trPr>
          <w:trHeight w:val="2432"/>
          <w:jc w:val="center"/>
        </w:trPr>
        <w:tc>
          <w:tcPr>
            <w:tcW w:w="1119" w:type="dxa"/>
            <w:vMerge/>
          </w:tcPr>
          <w:p w:rsidR="000111A6" w:rsidRPr="00835C12" w:rsidRDefault="000111A6" w:rsidP="00F875E9">
            <w:pPr>
              <w:spacing w:line="400" w:lineRule="exact"/>
              <w:ind w:firstLineChars="0" w:firstLine="0"/>
              <w:rPr>
                <w:sz w:val="24"/>
              </w:rPr>
            </w:pPr>
          </w:p>
        </w:tc>
        <w:tc>
          <w:tcPr>
            <w:tcW w:w="1447" w:type="dxa"/>
            <w:vAlign w:val="center"/>
          </w:tcPr>
          <w:p w:rsidR="000111A6" w:rsidRPr="00835C12" w:rsidRDefault="000111A6" w:rsidP="00F875E9">
            <w:pPr>
              <w:spacing w:line="400" w:lineRule="exact"/>
              <w:ind w:firstLineChars="0" w:firstLine="0"/>
              <w:jc w:val="center"/>
              <w:rPr>
                <w:sz w:val="24"/>
              </w:rPr>
            </w:pPr>
            <w:r w:rsidRPr="00835C12">
              <w:rPr>
                <w:rFonts w:hAnsi="仿宋" w:hint="eastAsia"/>
                <w:sz w:val="24"/>
              </w:rPr>
              <w:t>资金总额</w:t>
            </w:r>
          </w:p>
          <w:p w:rsidR="000111A6" w:rsidRPr="00835C12" w:rsidRDefault="000111A6" w:rsidP="00F875E9">
            <w:pPr>
              <w:spacing w:line="400" w:lineRule="exact"/>
              <w:ind w:firstLineChars="0" w:firstLine="0"/>
              <w:jc w:val="center"/>
              <w:rPr>
                <w:sz w:val="24"/>
              </w:rPr>
            </w:pPr>
            <w:r w:rsidRPr="00835C12">
              <w:rPr>
                <w:rFonts w:hAnsi="仿宋" w:hint="eastAsia"/>
                <w:sz w:val="24"/>
              </w:rPr>
              <w:t>及构成</w:t>
            </w:r>
          </w:p>
        </w:tc>
        <w:tc>
          <w:tcPr>
            <w:tcW w:w="5949" w:type="dxa"/>
            <w:gridSpan w:val="3"/>
            <w:vAlign w:val="center"/>
          </w:tcPr>
          <w:p w:rsidR="000111A6" w:rsidRDefault="000111A6" w:rsidP="00FE5CDC">
            <w:pPr>
              <w:snapToGrid w:val="0"/>
              <w:spacing w:line="400" w:lineRule="exact"/>
              <w:ind w:firstLineChars="0" w:firstLine="0"/>
              <w:rPr>
                <w:rFonts w:hAnsi="仿宋"/>
                <w:sz w:val="24"/>
              </w:rPr>
            </w:pPr>
            <w:r w:rsidRPr="00835C12">
              <w:rPr>
                <w:sz w:val="24"/>
              </w:rPr>
              <w:t>1</w:t>
            </w:r>
            <w:r w:rsidRPr="00835C12">
              <w:rPr>
                <w:rFonts w:hAnsi="仿宋" w:hint="eastAsia"/>
                <w:sz w:val="24"/>
              </w:rPr>
              <w:t>、</w:t>
            </w:r>
            <w:r w:rsidR="00496E54">
              <w:rPr>
                <w:rFonts w:hAnsi="仿宋" w:hint="eastAsia"/>
                <w:sz w:val="24"/>
              </w:rPr>
              <w:t>2019</w:t>
            </w:r>
            <w:r w:rsidR="00496E54">
              <w:rPr>
                <w:rFonts w:hAnsi="仿宋" w:hint="eastAsia"/>
                <w:sz w:val="24"/>
              </w:rPr>
              <w:t>年</w:t>
            </w:r>
            <w:r w:rsidR="0095159E">
              <w:rPr>
                <w:rFonts w:hAnsi="仿宋" w:hint="eastAsia"/>
                <w:sz w:val="24"/>
              </w:rPr>
              <w:t>县级</w:t>
            </w:r>
            <w:r w:rsidR="00496E54" w:rsidRPr="00496E54">
              <w:rPr>
                <w:rFonts w:hAnsi="仿宋" w:hint="eastAsia"/>
                <w:sz w:val="24"/>
              </w:rPr>
              <w:t>农村环境综合治理和新农村建设</w:t>
            </w:r>
            <w:r w:rsidR="00496E54">
              <w:rPr>
                <w:rFonts w:hAnsi="仿宋" w:hint="eastAsia"/>
                <w:sz w:val="24"/>
              </w:rPr>
              <w:t>资金</w:t>
            </w:r>
            <w:r w:rsidR="00405806">
              <w:rPr>
                <w:rFonts w:hAnsi="仿宋" w:hint="eastAsia"/>
                <w:sz w:val="24"/>
              </w:rPr>
              <w:t>55.3</w:t>
            </w:r>
            <w:r w:rsidR="00835246">
              <w:rPr>
                <w:rFonts w:hAnsi="仿宋" w:hint="eastAsia"/>
                <w:sz w:val="24"/>
              </w:rPr>
              <w:t>万元，</w:t>
            </w:r>
            <w:r w:rsidR="00214F7D">
              <w:rPr>
                <w:rFonts w:hAnsi="仿宋" w:hint="eastAsia"/>
                <w:sz w:val="24"/>
              </w:rPr>
              <w:t>年末调减</w:t>
            </w:r>
            <w:r w:rsidR="00214F7D">
              <w:rPr>
                <w:rFonts w:hAnsi="仿宋" w:hint="eastAsia"/>
                <w:sz w:val="24"/>
              </w:rPr>
              <w:t>19</w:t>
            </w:r>
            <w:r w:rsidR="00214F7D">
              <w:rPr>
                <w:rFonts w:hAnsi="仿宋" w:hint="eastAsia"/>
                <w:sz w:val="24"/>
              </w:rPr>
              <w:t>万元，</w:t>
            </w:r>
            <w:r w:rsidR="00DB37A9">
              <w:rPr>
                <w:rFonts w:hAnsi="仿宋" w:hint="eastAsia"/>
                <w:sz w:val="24"/>
              </w:rPr>
              <w:t>2019</w:t>
            </w:r>
            <w:r w:rsidR="00DB37A9">
              <w:rPr>
                <w:rFonts w:hAnsi="仿宋" w:hint="eastAsia"/>
                <w:sz w:val="24"/>
              </w:rPr>
              <w:t>年</w:t>
            </w:r>
            <w:r w:rsidR="00835246">
              <w:rPr>
                <w:rFonts w:hAnsi="仿宋" w:hint="eastAsia"/>
                <w:sz w:val="24"/>
              </w:rPr>
              <w:t>实际使用</w:t>
            </w:r>
            <w:r w:rsidR="00405806">
              <w:rPr>
                <w:rFonts w:hAnsi="仿宋" w:hint="eastAsia"/>
                <w:sz w:val="24"/>
              </w:rPr>
              <w:t>36.3</w:t>
            </w:r>
            <w:r w:rsidR="00835246">
              <w:rPr>
                <w:rFonts w:hAnsi="仿宋" w:hint="eastAsia"/>
                <w:sz w:val="24"/>
              </w:rPr>
              <w:t>万元</w:t>
            </w:r>
            <w:r w:rsidR="00DB37A9">
              <w:rPr>
                <w:rFonts w:hAnsi="仿宋" w:hint="eastAsia"/>
                <w:sz w:val="24"/>
              </w:rPr>
              <w:t>。</w:t>
            </w:r>
          </w:p>
          <w:p w:rsidR="000111A6" w:rsidRDefault="000111A6" w:rsidP="00FE5CDC">
            <w:pPr>
              <w:snapToGrid w:val="0"/>
              <w:spacing w:line="400" w:lineRule="exact"/>
              <w:ind w:firstLineChars="0" w:firstLine="0"/>
              <w:rPr>
                <w:sz w:val="24"/>
              </w:rPr>
            </w:pPr>
            <w:r>
              <w:rPr>
                <w:rFonts w:hAnsi="仿宋" w:hint="eastAsia"/>
                <w:sz w:val="24"/>
              </w:rPr>
              <w:t>2</w:t>
            </w:r>
            <w:r>
              <w:rPr>
                <w:rFonts w:hAnsi="仿宋" w:hint="eastAsia"/>
                <w:sz w:val="24"/>
              </w:rPr>
              <w:t>、</w:t>
            </w:r>
            <w:r w:rsidR="006034DE">
              <w:rPr>
                <w:rFonts w:hAnsi="仿宋" w:hint="eastAsia"/>
                <w:sz w:val="24"/>
              </w:rPr>
              <w:t>2019</w:t>
            </w:r>
            <w:r w:rsidR="006034DE">
              <w:rPr>
                <w:rFonts w:hAnsi="仿宋" w:hint="eastAsia"/>
                <w:sz w:val="24"/>
              </w:rPr>
              <w:t>年</w:t>
            </w:r>
            <w:r w:rsidR="001C00A4" w:rsidRPr="001C00A4">
              <w:rPr>
                <w:rFonts w:hAnsi="仿宋" w:hint="eastAsia"/>
                <w:sz w:val="24"/>
              </w:rPr>
              <w:t>农田水利设施建设补助专项资金</w:t>
            </w:r>
            <w:r w:rsidR="00E12C0F">
              <w:rPr>
                <w:rFonts w:hint="eastAsia"/>
                <w:sz w:val="24"/>
              </w:rPr>
              <w:t>37.6</w:t>
            </w:r>
            <w:r w:rsidR="00C17CB9">
              <w:rPr>
                <w:rFonts w:hint="eastAsia"/>
                <w:sz w:val="24"/>
              </w:rPr>
              <w:t>万元，</w:t>
            </w:r>
            <w:r w:rsidR="00E12C0F">
              <w:rPr>
                <w:rFonts w:hint="eastAsia"/>
                <w:sz w:val="24"/>
              </w:rPr>
              <w:t xml:space="preserve"> </w:t>
            </w:r>
            <w:r w:rsidR="00E30896">
              <w:rPr>
                <w:rFonts w:hint="eastAsia"/>
                <w:sz w:val="24"/>
              </w:rPr>
              <w:t>2019</w:t>
            </w:r>
            <w:r w:rsidR="00E30896">
              <w:rPr>
                <w:rFonts w:hint="eastAsia"/>
                <w:sz w:val="24"/>
              </w:rPr>
              <w:t>年实际使用</w:t>
            </w:r>
            <w:r w:rsidR="00E12C0F">
              <w:rPr>
                <w:rFonts w:hint="eastAsia"/>
                <w:sz w:val="24"/>
              </w:rPr>
              <w:t>15.6</w:t>
            </w:r>
            <w:r w:rsidR="00E30896">
              <w:rPr>
                <w:rFonts w:hint="eastAsia"/>
                <w:sz w:val="24"/>
              </w:rPr>
              <w:t>万元。</w:t>
            </w:r>
          </w:p>
          <w:p w:rsidR="000111A6" w:rsidRPr="00FE5CDC" w:rsidRDefault="000111A6" w:rsidP="00496E54">
            <w:pPr>
              <w:snapToGrid w:val="0"/>
              <w:spacing w:line="400" w:lineRule="exact"/>
              <w:ind w:firstLineChars="0" w:firstLine="0"/>
              <w:rPr>
                <w:sz w:val="24"/>
              </w:rPr>
            </w:pPr>
            <w:r>
              <w:rPr>
                <w:rFonts w:hint="eastAsia"/>
                <w:sz w:val="24"/>
              </w:rPr>
              <w:t>3</w:t>
            </w:r>
            <w:r>
              <w:rPr>
                <w:rFonts w:hint="eastAsia"/>
                <w:sz w:val="24"/>
              </w:rPr>
              <w:t>、</w:t>
            </w:r>
            <w:r w:rsidR="00070820">
              <w:rPr>
                <w:rFonts w:hint="eastAsia"/>
                <w:sz w:val="24"/>
              </w:rPr>
              <w:t>2019</w:t>
            </w:r>
            <w:r w:rsidR="00070820">
              <w:rPr>
                <w:rFonts w:hint="eastAsia"/>
                <w:sz w:val="24"/>
              </w:rPr>
              <w:t>年</w:t>
            </w:r>
            <w:r w:rsidR="0095159E">
              <w:rPr>
                <w:rFonts w:hint="eastAsia"/>
                <w:sz w:val="24"/>
              </w:rPr>
              <w:t>县级</w:t>
            </w:r>
            <w:r w:rsidR="00070820" w:rsidRPr="002D11AC">
              <w:rPr>
                <w:rFonts w:hint="eastAsia"/>
                <w:sz w:val="24"/>
              </w:rPr>
              <w:t>垃圾中转站建设资金</w:t>
            </w:r>
            <w:r w:rsidR="0095159E">
              <w:rPr>
                <w:rFonts w:hint="eastAsia"/>
                <w:sz w:val="24"/>
              </w:rPr>
              <w:t>20</w:t>
            </w:r>
            <w:r w:rsidR="0095159E">
              <w:rPr>
                <w:rFonts w:hint="eastAsia"/>
                <w:sz w:val="24"/>
              </w:rPr>
              <w:t>万元，实际</w:t>
            </w:r>
            <w:r w:rsidR="00C17024">
              <w:rPr>
                <w:rFonts w:hint="eastAsia"/>
                <w:sz w:val="24"/>
              </w:rPr>
              <w:t>使用</w:t>
            </w:r>
            <w:r w:rsidR="00A50BC0">
              <w:rPr>
                <w:rFonts w:hint="eastAsia"/>
                <w:sz w:val="24"/>
              </w:rPr>
              <w:t>20</w:t>
            </w:r>
            <w:r w:rsidR="00A50BC0">
              <w:rPr>
                <w:rFonts w:hint="eastAsia"/>
                <w:sz w:val="24"/>
              </w:rPr>
              <w:t>万元。</w:t>
            </w:r>
          </w:p>
        </w:tc>
      </w:tr>
      <w:tr w:rsidR="000111A6" w:rsidRPr="00863D9D" w:rsidTr="00237DC2">
        <w:trPr>
          <w:trHeight w:val="3251"/>
          <w:jc w:val="center"/>
        </w:trPr>
        <w:tc>
          <w:tcPr>
            <w:tcW w:w="1119" w:type="dxa"/>
            <w:vMerge/>
          </w:tcPr>
          <w:p w:rsidR="000111A6" w:rsidRPr="00835C12" w:rsidRDefault="000111A6" w:rsidP="00F875E9">
            <w:pPr>
              <w:spacing w:line="400" w:lineRule="exact"/>
              <w:ind w:firstLineChars="0" w:firstLine="0"/>
              <w:rPr>
                <w:sz w:val="24"/>
              </w:rPr>
            </w:pPr>
          </w:p>
        </w:tc>
        <w:tc>
          <w:tcPr>
            <w:tcW w:w="1447" w:type="dxa"/>
            <w:vAlign w:val="center"/>
          </w:tcPr>
          <w:p w:rsidR="000111A6" w:rsidRPr="00835C12" w:rsidRDefault="000111A6" w:rsidP="00F875E9">
            <w:pPr>
              <w:snapToGrid w:val="0"/>
              <w:spacing w:line="400" w:lineRule="exact"/>
              <w:ind w:left="-103" w:firstLineChars="0" w:firstLine="0"/>
              <w:jc w:val="center"/>
              <w:rPr>
                <w:sz w:val="24"/>
              </w:rPr>
            </w:pPr>
            <w:r w:rsidRPr="00835C12">
              <w:rPr>
                <w:rFonts w:hAnsi="仿宋" w:hint="eastAsia"/>
                <w:color w:val="000000"/>
                <w:sz w:val="24"/>
              </w:rPr>
              <w:t>项目必要性和可行性论证结论</w:t>
            </w:r>
          </w:p>
        </w:tc>
        <w:tc>
          <w:tcPr>
            <w:tcW w:w="5949" w:type="dxa"/>
            <w:gridSpan w:val="3"/>
            <w:vAlign w:val="center"/>
          </w:tcPr>
          <w:p w:rsidR="00D0088E" w:rsidRPr="00D0088E" w:rsidRDefault="00D0088E" w:rsidP="00D0088E">
            <w:pPr>
              <w:snapToGrid w:val="0"/>
              <w:spacing w:line="400" w:lineRule="exact"/>
              <w:ind w:firstLineChars="0" w:firstLine="0"/>
              <w:rPr>
                <w:sz w:val="24"/>
              </w:rPr>
            </w:pPr>
            <w:r w:rsidRPr="00D0088E">
              <w:rPr>
                <w:rFonts w:hint="eastAsia"/>
                <w:sz w:val="24"/>
              </w:rPr>
              <w:t>1</w:t>
            </w:r>
            <w:r w:rsidRPr="00D0088E">
              <w:rPr>
                <w:rFonts w:hint="eastAsia"/>
                <w:sz w:val="24"/>
              </w:rPr>
              <w:t>、农村环境综合治理和新农村建设</w:t>
            </w:r>
            <w:r>
              <w:rPr>
                <w:rFonts w:hint="eastAsia"/>
                <w:sz w:val="24"/>
              </w:rPr>
              <w:t>：</w:t>
            </w:r>
            <w:r w:rsidR="00FC4009" w:rsidRPr="00FC4009">
              <w:rPr>
                <w:rFonts w:hint="eastAsia"/>
                <w:sz w:val="24"/>
              </w:rPr>
              <w:t>牢固树立绿水青山就是金山银山理念，加强生态文明建设，提升群众主动保护生态环境的意识。</w:t>
            </w:r>
          </w:p>
          <w:p w:rsidR="00863D9D" w:rsidRDefault="00D0088E" w:rsidP="00D0088E">
            <w:pPr>
              <w:snapToGrid w:val="0"/>
              <w:spacing w:line="400" w:lineRule="exact"/>
              <w:ind w:firstLineChars="0" w:firstLine="0"/>
              <w:rPr>
                <w:sz w:val="24"/>
              </w:rPr>
            </w:pPr>
            <w:r w:rsidRPr="00D0088E">
              <w:rPr>
                <w:rFonts w:hint="eastAsia"/>
                <w:sz w:val="24"/>
              </w:rPr>
              <w:t>2</w:t>
            </w:r>
            <w:r w:rsidRPr="00D0088E">
              <w:rPr>
                <w:rFonts w:hint="eastAsia"/>
                <w:sz w:val="24"/>
              </w:rPr>
              <w:t>、</w:t>
            </w:r>
            <w:r w:rsidR="00863D9D" w:rsidRPr="00863D9D">
              <w:rPr>
                <w:rFonts w:hint="eastAsia"/>
                <w:sz w:val="24"/>
              </w:rPr>
              <w:t>农田水利设施建设补助专项资金</w:t>
            </w:r>
            <w:r>
              <w:rPr>
                <w:rFonts w:hint="eastAsia"/>
                <w:sz w:val="24"/>
              </w:rPr>
              <w:t>：</w:t>
            </w:r>
            <w:r w:rsidR="00863D9D" w:rsidRPr="00863D9D">
              <w:rPr>
                <w:rFonts w:hint="eastAsia"/>
                <w:sz w:val="24"/>
              </w:rPr>
              <w:t>我省是农业大省，也是水利大省，小型农田水利建设是水利工作的重要组成部分，事关国家粮食生产安全和广大农民群众切身利益</w:t>
            </w:r>
            <w:r w:rsidR="00863D9D">
              <w:rPr>
                <w:rFonts w:hint="eastAsia"/>
                <w:sz w:val="24"/>
              </w:rPr>
              <w:t>。</w:t>
            </w:r>
          </w:p>
          <w:p w:rsidR="000111A6" w:rsidRDefault="000111A6" w:rsidP="00D0088E">
            <w:pPr>
              <w:snapToGrid w:val="0"/>
              <w:spacing w:line="400" w:lineRule="exact"/>
              <w:ind w:firstLineChars="0" w:firstLine="0"/>
              <w:rPr>
                <w:rFonts w:hAnsi="仿宋"/>
                <w:sz w:val="24"/>
              </w:rPr>
            </w:pPr>
            <w:r>
              <w:rPr>
                <w:rFonts w:hint="eastAsia"/>
                <w:sz w:val="24"/>
              </w:rPr>
              <w:t>3</w:t>
            </w:r>
            <w:r>
              <w:rPr>
                <w:rFonts w:hint="eastAsia"/>
                <w:sz w:val="24"/>
              </w:rPr>
              <w:t>、</w:t>
            </w:r>
            <w:r w:rsidR="00D0088E">
              <w:rPr>
                <w:rFonts w:hAnsi="仿宋" w:hint="eastAsia"/>
                <w:sz w:val="24"/>
              </w:rPr>
              <w:t>垃圾中转站</w:t>
            </w:r>
            <w:r w:rsidR="00D0088E">
              <w:rPr>
                <w:rFonts w:hAnsi="仿宋"/>
                <w:sz w:val="24"/>
              </w:rPr>
              <w:t>建设资金</w:t>
            </w:r>
            <w:r>
              <w:rPr>
                <w:rFonts w:hAnsi="仿宋" w:hint="eastAsia"/>
                <w:sz w:val="24"/>
              </w:rPr>
              <w:t>：</w:t>
            </w:r>
            <w:r w:rsidRPr="00B70386">
              <w:rPr>
                <w:rFonts w:hint="eastAsia"/>
                <w:sz w:val="24"/>
              </w:rPr>
              <w:t>摒弃简易垃圾站容易造成二次污染的处理措施，从源头保护生态环境免受污染</w:t>
            </w:r>
            <w:r>
              <w:rPr>
                <w:rFonts w:hint="eastAsia"/>
                <w:sz w:val="24"/>
              </w:rPr>
              <w:t>保护环境。</w:t>
            </w:r>
          </w:p>
          <w:p w:rsidR="000111A6" w:rsidRPr="00FE5CDC" w:rsidRDefault="000111A6" w:rsidP="00D0088E">
            <w:pPr>
              <w:snapToGrid w:val="0"/>
              <w:spacing w:line="400" w:lineRule="exact"/>
              <w:ind w:firstLineChars="0" w:firstLine="0"/>
              <w:rPr>
                <w:rFonts w:hAnsi="仿宋"/>
                <w:sz w:val="24"/>
              </w:rPr>
            </w:pPr>
          </w:p>
        </w:tc>
      </w:tr>
      <w:tr w:rsidR="000111A6" w:rsidRPr="00835C12" w:rsidTr="0040499E">
        <w:trPr>
          <w:trHeight w:val="2577"/>
          <w:jc w:val="center"/>
        </w:trPr>
        <w:tc>
          <w:tcPr>
            <w:tcW w:w="1119" w:type="dxa"/>
            <w:vMerge/>
          </w:tcPr>
          <w:p w:rsidR="000111A6" w:rsidRPr="00835C12" w:rsidRDefault="000111A6" w:rsidP="00F875E9">
            <w:pPr>
              <w:spacing w:line="400" w:lineRule="exact"/>
              <w:ind w:firstLineChars="0" w:firstLine="0"/>
              <w:rPr>
                <w:sz w:val="24"/>
              </w:rPr>
            </w:pPr>
          </w:p>
        </w:tc>
        <w:tc>
          <w:tcPr>
            <w:tcW w:w="1447" w:type="dxa"/>
            <w:vAlign w:val="center"/>
          </w:tcPr>
          <w:p w:rsidR="000111A6" w:rsidRPr="00835C12" w:rsidRDefault="000111A6" w:rsidP="00F875E9">
            <w:pPr>
              <w:spacing w:line="400" w:lineRule="exact"/>
              <w:ind w:firstLineChars="0" w:firstLine="0"/>
              <w:jc w:val="center"/>
              <w:rPr>
                <w:sz w:val="24"/>
              </w:rPr>
            </w:pPr>
            <w:r w:rsidRPr="00835C12">
              <w:rPr>
                <w:rFonts w:hAnsi="仿宋" w:hint="eastAsia"/>
                <w:sz w:val="24"/>
              </w:rPr>
              <w:t>项目起止时间</w:t>
            </w:r>
          </w:p>
        </w:tc>
        <w:tc>
          <w:tcPr>
            <w:tcW w:w="5949" w:type="dxa"/>
            <w:gridSpan w:val="3"/>
            <w:vAlign w:val="center"/>
          </w:tcPr>
          <w:p w:rsidR="00F211C6" w:rsidRPr="00D0088E" w:rsidRDefault="00F211C6" w:rsidP="00F211C6">
            <w:pPr>
              <w:snapToGrid w:val="0"/>
              <w:spacing w:line="400" w:lineRule="exact"/>
              <w:ind w:firstLineChars="0" w:firstLine="0"/>
              <w:rPr>
                <w:sz w:val="24"/>
              </w:rPr>
            </w:pPr>
            <w:r w:rsidRPr="00D0088E">
              <w:rPr>
                <w:rFonts w:hint="eastAsia"/>
                <w:sz w:val="24"/>
              </w:rPr>
              <w:t>1</w:t>
            </w:r>
            <w:r w:rsidRPr="00D0088E">
              <w:rPr>
                <w:rFonts w:hint="eastAsia"/>
                <w:sz w:val="24"/>
              </w:rPr>
              <w:t>、农村环境综合治理和新农村建设</w:t>
            </w:r>
            <w:r>
              <w:rPr>
                <w:rFonts w:hint="eastAsia"/>
                <w:sz w:val="24"/>
              </w:rPr>
              <w:t>：</w:t>
            </w:r>
            <w:r>
              <w:rPr>
                <w:rFonts w:hint="eastAsia"/>
                <w:sz w:val="24"/>
              </w:rPr>
              <w:t>2019</w:t>
            </w:r>
            <w:r>
              <w:rPr>
                <w:rFonts w:hint="eastAsia"/>
                <w:sz w:val="24"/>
              </w:rPr>
              <w:t>年</w:t>
            </w:r>
            <w:r>
              <w:rPr>
                <w:rFonts w:hint="eastAsia"/>
                <w:sz w:val="24"/>
              </w:rPr>
              <w:t>1</w:t>
            </w:r>
            <w:r>
              <w:rPr>
                <w:rFonts w:hint="eastAsia"/>
                <w:sz w:val="24"/>
              </w:rPr>
              <w:t>月</w:t>
            </w:r>
            <w:r>
              <w:rPr>
                <w:rFonts w:hint="eastAsia"/>
                <w:sz w:val="24"/>
              </w:rPr>
              <w:t>1</w:t>
            </w:r>
            <w:r>
              <w:rPr>
                <w:rFonts w:hint="eastAsia"/>
                <w:sz w:val="24"/>
              </w:rPr>
              <w:t>日</w:t>
            </w:r>
            <w:r w:rsidR="00822E6E">
              <w:rPr>
                <w:rFonts w:hint="eastAsia"/>
                <w:sz w:val="24"/>
              </w:rPr>
              <w:t>至</w:t>
            </w:r>
            <w:r w:rsidR="00822E6E">
              <w:rPr>
                <w:rFonts w:hint="eastAsia"/>
                <w:sz w:val="24"/>
              </w:rPr>
              <w:t>2019</w:t>
            </w:r>
            <w:r w:rsidR="00822E6E">
              <w:rPr>
                <w:rFonts w:hint="eastAsia"/>
                <w:sz w:val="24"/>
              </w:rPr>
              <w:t>年</w:t>
            </w:r>
            <w:r w:rsidR="00822E6E">
              <w:rPr>
                <w:rFonts w:hint="eastAsia"/>
                <w:sz w:val="24"/>
              </w:rPr>
              <w:t>12</w:t>
            </w:r>
            <w:r w:rsidR="00822E6E">
              <w:rPr>
                <w:rFonts w:hint="eastAsia"/>
                <w:sz w:val="24"/>
              </w:rPr>
              <w:t>月</w:t>
            </w:r>
            <w:r w:rsidR="00822E6E">
              <w:rPr>
                <w:rFonts w:hint="eastAsia"/>
                <w:sz w:val="24"/>
              </w:rPr>
              <w:t>31</w:t>
            </w:r>
            <w:r w:rsidR="00822E6E">
              <w:rPr>
                <w:rFonts w:hint="eastAsia"/>
                <w:sz w:val="24"/>
              </w:rPr>
              <w:t>日</w:t>
            </w:r>
          </w:p>
          <w:p w:rsidR="00822E6E" w:rsidRPr="00D0088E" w:rsidRDefault="00F211C6" w:rsidP="00822E6E">
            <w:pPr>
              <w:snapToGrid w:val="0"/>
              <w:spacing w:line="400" w:lineRule="exact"/>
              <w:ind w:firstLineChars="0" w:firstLine="0"/>
              <w:rPr>
                <w:sz w:val="24"/>
              </w:rPr>
            </w:pPr>
            <w:r w:rsidRPr="00D0088E">
              <w:rPr>
                <w:rFonts w:hint="eastAsia"/>
                <w:sz w:val="24"/>
              </w:rPr>
              <w:t>2</w:t>
            </w:r>
            <w:r w:rsidRPr="00D0088E">
              <w:rPr>
                <w:rFonts w:hint="eastAsia"/>
                <w:sz w:val="24"/>
              </w:rPr>
              <w:t>、</w:t>
            </w:r>
            <w:r w:rsidR="00863D9D" w:rsidRPr="00863D9D">
              <w:rPr>
                <w:rFonts w:hint="eastAsia"/>
                <w:sz w:val="24"/>
              </w:rPr>
              <w:t>农田水利设施建设补助专项资金</w:t>
            </w:r>
            <w:r>
              <w:rPr>
                <w:rFonts w:hint="eastAsia"/>
                <w:sz w:val="24"/>
              </w:rPr>
              <w:t>：</w:t>
            </w:r>
            <w:r w:rsidR="00822E6E">
              <w:rPr>
                <w:rFonts w:hint="eastAsia"/>
                <w:sz w:val="24"/>
              </w:rPr>
              <w:t>2019</w:t>
            </w:r>
            <w:r w:rsidR="00822E6E">
              <w:rPr>
                <w:rFonts w:hint="eastAsia"/>
                <w:sz w:val="24"/>
              </w:rPr>
              <w:t>年</w:t>
            </w:r>
            <w:r w:rsidR="00822E6E">
              <w:rPr>
                <w:rFonts w:hint="eastAsia"/>
                <w:sz w:val="24"/>
              </w:rPr>
              <w:t>1</w:t>
            </w:r>
            <w:r w:rsidR="00822E6E">
              <w:rPr>
                <w:rFonts w:hint="eastAsia"/>
                <w:sz w:val="24"/>
              </w:rPr>
              <w:t>月</w:t>
            </w:r>
            <w:r w:rsidR="00822E6E">
              <w:rPr>
                <w:rFonts w:hint="eastAsia"/>
                <w:sz w:val="24"/>
              </w:rPr>
              <w:t>1</w:t>
            </w:r>
            <w:r w:rsidR="00822E6E">
              <w:rPr>
                <w:rFonts w:hint="eastAsia"/>
                <w:sz w:val="24"/>
              </w:rPr>
              <w:t>日至</w:t>
            </w:r>
            <w:r w:rsidR="00822E6E">
              <w:rPr>
                <w:rFonts w:hint="eastAsia"/>
                <w:sz w:val="24"/>
              </w:rPr>
              <w:t>2019</w:t>
            </w:r>
            <w:r w:rsidR="00822E6E">
              <w:rPr>
                <w:rFonts w:hint="eastAsia"/>
                <w:sz w:val="24"/>
              </w:rPr>
              <w:t>年</w:t>
            </w:r>
            <w:r w:rsidR="00822E6E">
              <w:rPr>
                <w:rFonts w:hint="eastAsia"/>
                <w:sz w:val="24"/>
              </w:rPr>
              <w:t>12</w:t>
            </w:r>
            <w:r w:rsidR="00822E6E">
              <w:rPr>
                <w:rFonts w:hint="eastAsia"/>
                <w:sz w:val="24"/>
              </w:rPr>
              <w:t>月</w:t>
            </w:r>
            <w:r w:rsidR="00822E6E">
              <w:rPr>
                <w:rFonts w:hint="eastAsia"/>
                <w:sz w:val="24"/>
              </w:rPr>
              <w:t>31</w:t>
            </w:r>
            <w:r w:rsidR="00822E6E">
              <w:rPr>
                <w:rFonts w:hint="eastAsia"/>
                <w:sz w:val="24"/>
              </w:rPr>
              <w:t>日</w:t>
            </w:r>
          </w:p>
          <w:p w:rsidR="00822E6E" w:rsidRPr="00D0088E" w:rsidRDefault="00F211C6" w:rsidP="00822E6E">
            <w:pPr>
              <w:snapToGrid w:val="0"/>
              <w:spacing w:line="400" w:lineRule="exact"/>
              <w:ind w:firstLineChars="0" w:firstLine="0"/>
              <w:rPr>
                <w:sz w:val="24"/>
              </w:rPr>
            </w:pPr>
            <w:r>
              <w:rPr>
                <w:rFonts w:hint="eastAsia"/>
                <w:sz w:val="24"/>
              </w:rPr>
              <w:t>3</w:t>
            </w:r>
            <w:r>
              <w:rPr>
                <w:rFonts w:hint="eastAsia"/>
                <w:sz w:val="24"/>
              </w:rPr>
              <w:t>、</w:t>
            </w:r>
            <w:r>
              <w:rPr>
                <w:rFonts w:hAnsi="仿宋" w:hint="eastAsia"/>
                <w:sz w:val="24"/>
              </w:rPr>
              <w:t>垃圾中转站</w:t>
            </w:r>
            <w:r>
              <w:rPr>
                <w:rFonts w:hAnsi="仿宋"/>
                <w:sz w:val="24"/>
              </w:rPr>
              <w:t>建设资金</w:t>
            </w:r>
            <w:r>
              <w:rPr>
                <w:rFonts w:hAnsi="仿宋" w:hint="eastAsia"/>
                <w:sz w:val="24"/>
              </w:rPr>
              <w:t>：</w:t>
            </w:r>
            <w:r w:rsidR="00822E6E">
              <w:rPr>
                <w:rFonts w:hint="eastAsia"/>
                <w:sz w:val="24"/>
              </w:rPr>
              <w:t>2019</w:t>
            </w:r>
            <w:r w:rsidR="00822E6E">
              <w:rPr>
                <w:rFonts w:hint="eastAsia"/>
                <w:sz w:val="24"/>
              </w:rPr>
              <w:t>年</w:t>
            </w:r>
            <w:r w:rsidR="00822E6E">
              <w:rPr>
                <w:rFonts w:hint="eastAsia"/>
                <w:sz w:val="24"/>
              </w:rPr>
              <w:t>1</w:t>
            </w:r>
            <w:r w:rsidR="00822E6E">
              <w:rPr>
                <w:rFonts w:hint="eastAsia"/>
                <w:sz w:val="24"/>
              </w:rPr>
              <w:t>月</w:t>
            </w:r>
            <w:r w:rsidR="00822E6E">
              <w:rPr>
                <w:rFonts w:hint="eastAsia"/>
                <w:sz w:val="24"/>
              </w:rPr>
              <w:t>1</w:t>
            </w:r>
            <w:r w:rsidR="00822E6E">
              <w:rPr>
                <w:rFonts w:hint="eastAsia"/>
                <w:sz w:val="24"/>
              </w:rPr>
              <w:t>日至</w:t>
            </w:r>
            <w:r w:rsidR="00822E6E">
              <w:rPr>
                <w:rFonts w:hint="eastAsia"/>
                <w:sz w:val="24"/>
              </w:rPr>
              <w:t>2019</w:t>
            </w:r>
            <w:r w:rsidR="00822E6E">
              <w:rPr>
                <w:rFonts w:hint="eastAsia"/>
                <w:sz w:val="24"/>
              </w:rPr>
              <w:t>年</w:t>
            </w:r>
            <w:r w:rsidR="00822E6E">
              <w:rPr>
                <w:rFonts w:hint="eastAsia"/>
                <w:sz w:val="24"/>
              </w:rPr>
              <w:t>12</w:t>
            </w:r>
            <w:r w:rsidR="00822E6E">
              <w:rPr>
                <w:rFonts w:hint="eastAsia"/>
                <w:sz w:val="24"/>
              </w:rPr>
              <w:t>月</w:t>
            </w:r>
            <w:r w:rsidR="00822E6E">
              <w:rPr>
                <w:rFonts w:hint="eastAsia"/>
                <w:sz w:val="24"/>
              </w:rPr>
              <w:t>31</w:t>
            </w:r>
            <w:r w:rsidR="00822E6E">
              <w:rPr>
                <w:rFonts w:hint="eastAsia"/>
                <w:sz w:val="24"/>
              </w:rPr>
              <w:t>日</w:t>
            </w:r>
          </w:p>
          <w:p w:rsidR="000111A6" w:rsidRPr="00822E6E" w:rsidRDefault="000111A6" w:rsidP="00F211C6">
            <w:pPr>
              <w:spacing w:line="400" w:lineRule="exact"/>
              <w:ind w:firstLineChars="0" w:firstLine="0"/>
              <w:rPr>
                <w:sz w:val="24"/>
              </w:rPr>
            </w:pPr>
          </w:p>
        </w:tc>
      </w:tr>
      <w:tr w:rsidR="000111A6" w:rsidRPr="00835C12" w:rsidTr="00827657">
        <w:trPr>
          <w:trHeight w:val="465"/>
          <w:jc w:val="center"/>
        </w:trPr>
        <w:tc>
          <w:tcPr>
            <w:tcW w:w="1119" w:type="dxa"/>
            <w:vAlign w:val="center"/>
          </w:tcPr>
          <w:p w:rsidR="000111A6" w:rsidRPr="00835C12" w:rsidRDefault="000111A6" w:rsidP="00F875E9">
            <w:pPr>
              <w:widowControl/>
              <w:spacing w:line="400" w:lineRule="exact"/>
              <w:ind w:firstLineChars="0" w:firstLine="0"/>
              <w:jc w:val="center"/>
              <w:rPr>
                <w:b/>
                <w:bCs/>
                <w:color w:val="000000"/>
                <w:kern w:val="0"/>
                <w:sz w:val="24"/>
              </w:rPr>
            </w:pPr>
            <w:r w:rsidRPr="00835C12">
              <w:rPr>
                <w:rFonts w:hAnsi="仿宋" w:hint="eastAsia"/>
                <w:b/>
                <w:bCs/>
                <w:color w:val="000000"/>
                <w:kern w:val="0"/>
                <w:sz w:val="24"/>
              </w:rPr>
              <w:t>总得分</w:t>
            </w:r>
          </w:p>
        </w:tc>
        <w:tc>
          <w:tcPr>
            <w:tcW w:w="7396" w:type="dxa"/>
            <w:gridSpan w:val="4"/>
            <w:vAlign w:val="center"/>
          </w:tcPr>
          <w:p w:rsidR="000111A6" w:rsidRPr="00835C12" w:rsidRDefault="00405806" w:rsidP="00E54D9B">
            <w:pPr>
              <w:widowControl/>
              <w:spacing w:line="400" w:lineRule="exact"/>
              <w:ind w:firstLineChars="0" w:firstLine="0"/>
              <w:jc w:val="center"/>
              <w:rPr>
                <w:color w:val="000000"/>
                <w:kern w:val="0"/>
                <w:sz w:val="24"/>
              </w:rPr>
            </w:pPr>
            <w:r>
              <w:rPr>
                <w:rFonts w:hint="eastAsia"/>
                <w:color w:val="000000"/>
                <w:kern w:val="0"/>
                <w:sz w:val="24"/>
              </w:rPr>
              <w:t>87</w:t>
            </w:r>
            <w:r w:rsidR="000111A6">
              <w:rPr>
                <w:rFonts w:hint="eastAsia"/>
                <w:color w:val="000000"/>
                <w:kern w:val="0"/>
                <w:sz w:val="24"/>
              </w:rPr>
              <w:t>分</w:t>
            </w:r>
          </w:p>
        </w:tc>
      </w:tr>
      <w:tr w:rsidR="000111A6" w:rsidRPr="00835C12" w:rsidTr="00827657">
        <w:trPr>
          <w:trHeight w:val="270"/>
          <w:jc w:val="center"/>
        </w:trPr>
        <w:tc>
          <w:tcPr>
            <w:tcW w:w="1119" w:type="dxa"/>
            <w:vMerge w:val="restart"/>
            <w:vAlign w:val="center"/>
          </w:tcPr>
          <w:p w:rsidR="000111A6" w:rsidRPr="00835C12" w:rsidRDefault="000111A6" w:rsidP="00F875E9">
            <w:pPr>
              <w:widowControl/>
              <w:spacing w:line="400" w:lineRule="exact"/>
              <w:ind w:firstLineChars="0" w:firstLine="0"/>
              <w:jc w:val="center"/>
              <w:rPr>
                <w:b/>
                <w:bCs/>
                <w:color w:val="000000"/>
                <w:kern w:val="0"/>
                <w:sz w:val="24"/>
              </w:rPr>
            </w:pPr>
            <w:r w:rsidRPr="00835C12">
              <w:rPr>
                <w:rFonts w:hAnsi="仿宋" w:hint="eastAsia"/>
                <w:b/>
                <w:bCs/>
                <w:color w:val="000000"/>
                <w:kern w:val="0"/>
                <w:sz w:val="24"/>
              </w:rPr>
              <w:t>评价等次</w:t>
            </w:r>
          </w:p>
        </w:tc>
        <w:tc>
          <w:tcPr>
            <w:tcW w:w="7396" w:type="dxa"/>
            <w:gridSpan w:val="4"/>
            <w:vAlign w:val="bottom"/>
          </w:tcPr>
          <w:p w:rsidR="000111A6" w:rsidRPr="00835C12" w:rsidRDefault="000111A6" w:rsidP="00F875E9">
            <w:pPr>
              <w:widowControl/>
              <w:spacing w:line="400" w:lineRule="exact"/>
              <w:ind w:firstLineChars="0" w:firstLine="0"/>
              <w:jc w:val="center"/>
              <w:rPr>
                <w:color w:val="000000"/>
                <w:kern w:val="0"/>
                <w:sz w:val="24"/>
              </w:rPr>
            </w:pPr>
            <w:r w:rsidRPr="00835C12">
              <w:rPr>
                <w:color w:val="000000"/>
                <w:kern w:val="0"/>
                <w:sz w:val="24"/>
              </w:rPr>
              <w:t>□</w:t>
            </w:r>
            <w:r w:rsidRPr="00835C12">
              <w:rPr>
                <w:rFonts w:hAnsi="仿宋" w:hint="eastAsia"/>
                <w:color w:val="000000"/>
                <w:kern w:val="0"/>
                <w:sz w:val="24"/>
              </w:rPr>
              <w:t>优（</w:t>
            </w:r>
            <w:r w:rsidRPr="00835C12">
              <w:rPr>
                <w:color w:val="000000"/>
                <w:kern w:val="0"/>
                <w:sz w:val="24"/>
              </w:rPr>
              <w:t>90</w:t>
            </w:r>
            <w:r w:rsidRPr="00835C12">
              <w:rPr>
                <w:rFonts w:hAnsi="仿宋" w:hint="eastAsia"/>
                <w:color w:val="000000"/>
                <w:kern w:val="0"/>
                <w:sz w:val="24"/>
              </w:rPr>
              <w:t>分以上）</w:t>
            </w:r>
            <w:r w:rsidRPr="00835C12">
              <w:rPr>
                <w:rFonts w:ascii="MS Gothic" w:eastAsia="MS Gothic" w:hAnsi="MS Gothic" w:cs="MS Gothic" w:hint="eastAsia"/>
                <w:color w:val="000000"/>
                <w:kern w:val="0"/>
                <w:sz w:val="24"/>
              </w:rPr>
              <w:t>☑</w:t>
            </w:r>
            <w:r w:rsidRPr="00835C12">
              <w:rPr>
                <w:rFonts w:hAnsi="仿宋" w:hint="eastAsia"/>
                <w:color w:val="000000"/>
                <w:kern w:val="0"/>
                <w:sz w:val="24"/>
              </w:rPr>
              <w:t>良（</w:t>
            </w:r>
            <w:r w:rsidRPr="00835C12">
              <w:rPr>
                <w:color w:val="000000"/>
                <w:kern w:val="0"/>
                <w:sz w:val="24"/>
              </w:rPr>
              <w:t>80</w:t>
            </w:r>
            <w:r w:rsidRPr="00835C12">
              <w:rPr>
                <w:rFonts w:hAnsi="仿宋" w:hint="eastAsia"/>
                <w:color w:val="000000"/>
                <w:kern w:val="0"/>
                <w:sz w:val="24"/>
              </w:rPr>
              <w:t>分</w:t>
            </w:r>
            <w:r w:rsidRPr="00835C12">
              <w:rPr>
                <w:color w:val="000000"/>
                <w:kern w:val="0"/>
                <w:sz w:val="24"/>
              </w:rPr>
              <w:t>-90</w:t>
            </w:r>
            <w:r w:rsidRPr="00835C12">
              <w:rPr>
                <w:rFonts w:hAnsi="仿宋" w:hint="eastAsia"/>
                <w:color w:val="000000"/>
                <w:kern w:val="0"/>
                <w:sz w:val="24"/>
              </w:rPr>
              <w:t>分）</w:t>
            </w:r>
          </w:p>
        </w:tc>
      </w:tr>
      <w:tr w:rsidR="000111A6" w:rsidRPr="00835C12" w:rsidTr="00827657">
        <w:trPr>
          <w:trHeight w:val="270"/>
          <w:jc w:val="center"/>
        </w:trPr>
        <w:tc>
          <w:tcPr>
            <w:tcW w:w="1119" w:type="dxa"/>
            <w:vMerge/>
            <w:vAlign w:val="center"/>
          </w:tcPr>
          <w:p w:rsidR="000111A6" w:rsidRPr="00835C12" w:rsidRDefault="000111A6" w:rsidP="00F875E9">
            <w:pPr>
              <w:widowControl/>
              <w:spacing w:line="400" w:lineRule="exact"/>
              <w:ind w:firstLineChars="0" w:firstLine="0"/>
              <w:jc w:val="center"/>
              <w:rPr>
                <w:color w:val="000000"/>
                <w:kern w:val="0"/>
                <w:sz w:val="24"/>
              </w:rPr>
            </w:pPr>
          </w:p>
        </w:tc>
        <w:tc>
          <w:tcPr>
            <w:tcW w:w="7396" w:type="dxa"/>
            <w:gridSpan w:val="4"/>
            <w:vAlign w:val="bottom"/>
          </w:tcPr>
          <w:p w:rsidR="000111A6" w:rsidRPr="00835C12" w:rsidRDefault="000111A6" w:rsidP="00F875E9">
            <w:pPr>
              <w:widowControl/>
              <w:spacing w:line="400" w:lineRule="exact"/>
              <w:ind w:firstLineChars="0" w:firstLine="0"/>
              <w:jc w:val="center"/>
              <w:rPr>
                <w:color w:val="000000"/>
                <w:kern w:val="0"/>
                <w:sz w:val="24"/>
              </w:rPr>
            </w:pPr>
            <w:r w:rsidRPr="00835C12">
              <w:rPr>
                <w:color w:val="000000"/>
                <w:kern w:val="0"/>
                <w:sz w:val="24"/>
              </w:rPr>
              <w:t>□</w:t>
            </w:r>
            <w:r w:rsidRPr="00835C12">
              <w:rPr>
                <w:rFonts w:hAnsi="仿宋" w:hint="eastAsia"/>
                <w:color w:val="000000"/>
                <w:kern w:val="0"/>
                <w:sz w:val="24"/>
              </w:rPr>
              <w:t>中（</w:t>
            </w:r>
            <w:r w:rsidRPr="00835C12">
              <w:rPr>
                <w:color w:val="000000"/>
                <w:kern w:val="0"/>
                <w:sz w:val="24"/>
              </w:rPr>
              <w:t>80</w:t>
            </w:r>
            <w:r w:rsidRPr="00835C12">
              <w:rPr>
                <w:rFonts w:hAnsi="仿宋" w:hint="eastAsia"/>
                <w:color w:val="000000"/>
                <w:kern w:val="0"/>
                <w:sz w:val="24"/>
              </w:rPr>
              <w:t>分</w:t>
            </w:r>
            <w:r w:rsidRPr="00835C12">
              <w:rPr>
                <w:color w:val="000000"/>
                <w:kern w:val="0"/>
                <w:sz w:val="24"/>
              </w:rPr>
              <w:t>-70</w:t>
            </w:r>
            <w:r w:rsidRPr="00835C12">
              <w:rPr>
                <w:rFonts w:hAnsi="仿宋" w:hint="eastAsia"/>
                <w:color w:val="000000"/>
                <w:kern w:val="0"/>
                <w:sz w:val="24"/>
              </w:rPr>
              <w:t>分）</w:t>
            </w:r>
            <w:r w:rsidRPr="00835C12">
              <w:rPr>
                <w:color w:val="000000"/>
                <w:kern w:val="0"/>
                <w:sz w:val="24"/>
              </w:rPr>
              <w:t>□</w:t>
            </w:r>
            <w:r w:rsidRPr="00835C12">
              <w:rPr>
                <w:rFonts w:hAnsi="仿宋" w:hint="eastAsia"/>
                <w:color w:val="000000"/>
                <w:kern w:val="0"/>
                <w:sz w:val="24"/>
              </w:rPr>
              <w:t>低（</w:t>
            </w:r>
            <w:r w:rsidRPr="00835C12">
              <w:rPr>
                <w:color w:val="000000"/>
                <w:kern w:val="0"/>
                <w:sz w:val="24"/>
              </w:rPr>
              <w:t>70</w:t>
            </w:r>
            <w:r w:rsidRPr="00835C12">
              <w:rPr>
                <w:rFonts w:hAnsi="仿宋" w:hint="eastAsia"/>
                <w:color w:val="000000"/>
                <w:kern w:val="0"/>
                <w:sz w:val="24"/>
              </w:rPr>
              <w:t>分以下）</w:t>
            </w:r>
          </w:p>
        </w:tc>
      </w:tr>
    </w:tbl>
    <w:p w:rsidR="00691941" w:rsidRDefault="00691941" w:rsidP="00C528C8">
      <w:pPr>
        <w:spacing w:line="600" w:lineRule="exact"/>
        <w:ind w:firstLineChars="0" w:firstLine="0"/>
        <w:jc w:val="center"/>
        <w:rPr>
          <w:rFonts w:ascii="黑体" w:eastAsia="黑体" w:hAnsi="黑体"/>
          <w:b/>
          <w:color w:val="000000"/>
          <w:spacing w:val="-4"/>
          <w:sz w:val="44"/>
          <w:szCs w:val="44"/>
        </w:rPr>
        <w:sectPr w:rsidR="00691941" w:rsidSect="00DB0994">
          <w:headerReference w:type="default" r:id="rId14"/>
          <w:pgSz w:w="11905" w:h="16838"/>
          <w:pgMar w:top="1440" w:right="1803" w:bottom="1440" w:left="1803" w:header="851" w:footer="992" w:gutter="0"/>
          <w:cols w:space="0"/>
          <w:docGrid w:type="linesAndChars" w:linePitch="634" w:charSpace="-4835"/>
        </w:sectPr>
      </w:pPr>
    </w:p>
    <w:p w:rsidR="00691941" w:rsidRDefault="00691941" w:rsidP="00DB0994">
      <w:pPr>
        <w:spacing w:line="600" w:lineRule="exact"/>
        <w:ind w:firstLineChars="0" w:firstLine="0"/>
        <w:jc w:val="center"/>
        <w:rPr>
          <w:rFonts w:ascii="黑体" w:eastAsia="黑体" w:hAnsi="黑体"/>
          <w:b/>
          <w:color w:val="000000"/>
          <w:spacing w:val="-4"/>
          <w:sz w:val="44"/>
          <w:szCs w:val="44"/>
        </w:rPr>
      </w:pPr>
    </w:p>
    <w:p w:rsidR="00AD7326" w:rsidRDefault="00E54D9B" w:rsidP="00E54D9B">
      <w:pPr>
        <w:spacing w:line="600" w:lineRule="exact"/>
        <w:ind w:firstLineChars="0" w:firstLine="0"/>
        <w:jc w:val="center"/>
        <w:rPr>
          <w:rFonts w:ascii="黑体" w:eastAsia="黑体" w:hAnsi="黑体"/>
          <w:b/>
          <w:color w:val="000000"/>
          <w:spacing w:val="-4"/>
          <w:sz w:val="44"/>
          <w:szCs w:val="44"/>
        </w:rPr>
      </w:pPr>
      <w:r w:rsidRPr="00E54D9B">
        <w:rPr>
          <w:rFonts w:ascii="黑体" w:eastAsia="黑体" w:hAnsi="黑体" w:hint="eastAsia"/>
          <w:b/>
          <w:color w:val="000000"/>
          <w:spacing w:val="-4"/>
          <w:sz w:val="44"/>
          <w:szCs w:val="44"/>
        </w:rPr>
        <w:t>2019年度衡山县</w:t>
      </w:r>
      <w:r w:rsidR="00367739">
        <w:rPr>
          <w:rFonts w:ascii="黑体" w:eastAsia="黑体" w:hAnsi="黑体" w:hint="eastAsia"/>
          <w:b/>
          <w:color w:val="000000"/>
          <w:spacing w:val="-4"/>
          <w:sz w:val="44"/>
          <w:szCs w:val="44"/>
        </w:rPr>
        <w:t>岭坡乡</w:t>
      </w:r>
      <w:r w:rsidR="00F03F23">
        <w:rPr>
          <w:rFonts w:ascii="黑体" w:eastAsia="黑体" w:hAnsi="黑体" w:hint="eastAsia"/>
          <w:b/>
          <w:color w:val="000000"/>
          <w:spacing w:val="-4"/>
          <w:sz w:val="44"/>
          <w:szCs w:val="44"/>
        </w:rPr>
        <w:t>财政所</w:t>
      </w:r>
    </w:p>
    <w:p w:rsidR="00691941" w:rsidRDefault="00E54D9B" w:rsidP="00E54D9B">
      <w:pPr>
        <w:spacing w:line="600" w:lineRule="exact"/>
        <w:ind w:firstLineChars="0" w:firstLine="0"/>
        <w:jc w:val="center"/>
        <w:rPr>
          <w:rFonts w:ascii="黑体" w:eastAsia="黑体" w:hAnsi="黑体"/>
          <w:b/>
          <w:color w:val="000000"/>
          <w:spacing w:val="-4"/>
          <w:sz w:val="44"/>
          <w:szCs w:val="44"/>
        </w:rPr>
      </w:pPr>
      <w:r w:rsidRPr="00E54D9B">
        <w:rPr>
          <w:rFonts w:ascii="黑体" w:eastAsia="黑体" w:hAnsi="黑体" w:hint="eastAsia"/>
          <w:b/>
          <w:color w:val="000000"/>
          <w:spacing w:val="-4"/>
          <w:sz w:val="44"/>
          <w:szCs w:val="44"/>
        </w:rPr>
        <w:t>项目</w:t>
      </w:r>
      <w:r w:rsidR="00691941" w:rsidRPr="00C528C8">
        <w:rPr>
          <w:rFonts w:ascii="黑体" w:eastAsia="黑体" w:hAnsi="黑体" w:hint="eastAsia"/>
          <w:b/>
          <w:color w:val="000000"/>
          <w:spacing w:val="-4"/>
          <w:sz w:val="44"/>
          <w:szCs w:val="44"/>
        </w:rPr>
        <w:t>支出绩效评价报告</w:t>
      </w:r>
    </w:p>
    <w:p w:rsidR="00691941" w:rsidRDefault="00691941" w:rsidP="00CE1955">
      <w:pPr>
        <w:spacing w:line="600" w:lineRule="exact"/>
        <w:ind w:firstLineChars="0" w:firstLine="0"/>
        <w:jc w:val="right"/>
        <w:rPr>
          <w:rFonts w:ascii="黑体" w:eastAsia="黑体" w:hAnsi="黑体"/>
          <w:b/>
          <w:color w:val="000000"/>
          <w:spacing w:val="-4"/>
          <w:sz w:val="44"/>
          <w:szCs w:val="44"/>
        </w:rPr>
      </w:pPr>
      <w:proofErr w:type="gramStart"/>
      <w:r w:rsidRPr="00B857AE">
        <w:rPr>
          <w:rFonts w:ascii="黑体" w:eastAsia="黑体" w:hAnsi="黑体" w:hint="eastAsia"/>
          <w:b/>
          <w:kern w:val="0"/>
          <w:sz w:val="21"/>
          <w:szCs w:val="21"/>
        </w:rPr>
        <w:t>湘宏丰益专</w:t>
      </w:r>
      <w:proofErr w:type="gramEnd"/>
      <w:r w:rsidRPr="00B857AE">
        <w:rPr>
          <w:rFonts w:ascii="黑体" w:eastAsia="黑体" w:hAnsi="黑体" w:hint="eastAsia"/>
          <w:b/>
          <w:kern w:val="0"/>
          <w:sz w:val="21"/>
          <w:szCs w:val="21"/>
        </w:rPr>
        <w:t>审</w:t>
      </w:r>
      <w:r w:rsidR="00E54D9B">
        <w:rPr>
          <w:rFonts w:ascii="黑体" w:eastAsia="黑体" w:hAnsi="黑体"/>
          <w:b/>
          <w:kern w:val="0"/>
          <w:sz w:val="21"/>
          <w:szCs w:val="21"/>
        </w:rPr>
        <w:t>[20</w:t>
      </w:r>
      <w:r w:rsidR="00E54D9B">
        <w:rPr>
          <w:rFonts w:ascii="黑体" w:eastAsia="黑体" w:hAnsi="黑体" w:hint="eastAsia"/>
          <w:b/>
          <w:kern w:val="0"/>
          <w:sz w:val="21"/>
          <w:szCs w:val="21"/>
        </w:rPr>
        <w:t>20</w:t>
      </w:r>
      <w:r w:rsidRPr="00B857AE">
        <w:rPr>
          <w:rFonts w:ascii="黑体" w:eastAsia="黑体" w:hAnsi="黑体"/>
          <w:b/>
          <w:kern w:val="0"/>
          <w:sz w:val="21"/>
          <w:szCs w:val="21"/>
        </w:rPr>
        <w:t>]00</w:t>
      </w:r>
      <w:r w:rsidRPr="00B857AE">
        <w:rPr>
          <w:rFonts w:ascii="黑体" w:eastAsia="黑体" w:hAnsi="黑体" w:hint="eastAsia"/>
          <w:b/>
          <w:kern w:val="0"/>
          <w:sz w:val="21"/>
          <w:szCs w:val="21"/>
        </w:rPr>
        <w:t>号</w:t>
      </w:r>
    </w:p>
    <w:p w:rsidR="00691941" w:rsidRPr="00C528C8" w:rsidRDefault="00691941" w:rsidP="00DB0994">
      <w:pPr>
        <w:spacing w:line="600" w:lineRule="exact"/>
        <w:ind w:firstLineChars="0" w:firstLine="0"/>
        <w:jc w:val="center"/>
        <w:rPr>
          <w:rFonts w:ascii="黑体" w:eastAsia="黑体" w:hAnsi="黑体"/>
          <w:b/>
          <w:color w:val="000000"/>
          <w:sz w:val="44"/>
          <w:szCs w:val="44"/>
        </w:rPr>
      </w:pPr>
    </w:p>
    <w:p w:rsidR="00691941" w:rsidRPr="00C528C8" w:rsidRDefault="00691941" w:rsidP="00DB0994">
      <w:pPr>
        <w:widowControl/>
        <w:adjustRightInd w:val="0"/>
        <w:snapToGrid w:val="0"/>
        <w:spacing w:line="600" w:lineRule="exact"/>
        <w:ind w:firstLineChars="0" w:firstLine="0"/>
        <w:jc w:val="center"/>
        <w:rPr>
          <w:rFonts w:ascii="黑体" w:eastAsia="黑体" w:hAnsi="黑体"/>
          <w:b/>
          <w:kern w:val="0"/>
          <w:sz w:val="36"/>
          <w:szCs w:val="36"/>
        </w:rPr>
      </w:pPr>
    </w:p>
    <w:p w:rsidR="00691941" w:rsidRPr="00C528C8" w:rsidRDefault="00691941" w:rsidP="00C528C8">
      <w:pPr>
        <w:widowControl/>
        <w:adjustRightInd w:val="0"/>
        <w:snapToGrid w:val="0"/>
        <w:spacing w:line="600" w:lineRule="exact"/>
        <w:ind w:firstLineChars="0" w:firstLine="0"/>
        <w:rPr>
          <w:rFonts w:ascii="黑体" w:eastAsia="黑体" w:hAnsi="黑体"/>
          <w:b/>
          <w:kern w:val="0"/>
          <w:szCs w:val="32"/>
        </w:rPr>
      </w:pPr>
      <w:r w:rsidRPr="00C528C8">
        <w:rPr>
          <w:rFonts w:ascii="黑体" w:eastAsia="黑体" w:hAnsi="黑体" w:hint="eastAsia"/>
          <w:b/>
          <w:kern w:val="0"/>
          <w:szCs w:val="32"/>
        </w:rPr>
        <w:t>衡山县财政局：</w:t>
      </w:r>
    </w:p>
    <w:p w:rsidR="00691941" w:rsidRDefault="00691941" w:rsidP="00DF0DFD">
      <w:pPr>
        <w:ind w:firstLine="593"/>
        <w:rPr>
          <w:kern w:val="0"/>
        </w:rPr>
      </w:pPr>
      <w:r w:rsidRPr="00835C12">
        <w:rPr>
          <w:rFonts w:hint="eastAsia"/>
          <w:kern w:val="0"/>
        </w:rPr>
        <w:t>为贯彻落实党的十九大</w:t>
      </w:r>
      <w:r>
        <w:rPr>
          <w:rFonts w:hint="eastAsia"/>
          <w:kern w:val="0"/>
        </w:rPr>
        <w:t>“</w:t>
      </w:r>
      <w:r w:rsidRPr="00835C12">
        <w:rPr>
          <w:rFonts w:hint="eastAsia"/>
          <w:kern w:val="0"/>
        </w:rPr>
        <w:t>全面实施绩效管理</w:t>
      </w:r>
      <w:r>
        <w:rPr>
          <w:rFonts w:hint="eastAsia"/>
          <w:kern w:val="0"/>
        </w:rPr>
        <w:t>”</w:t>
      </w:r>
      <w:r w:rsidRPr="00835C12">
        <w:rPr>
          <w:rFonts w:hint="eastAsia"/>
          <w:kern w:val="0"/>
        </w:rPr>
        <w:t>的要求，强化部门支出责任，提高财政资金使用效益，促进部门更好地履行职责，按照《预算法》、《国务院关于深化预算管理制度改革的决定》（国发〔</w:t>
      </w:r>
      <w:r w:rsidRPr="00835C12">
        <w:rPr>
          <w:kern w:val="0"/>
        </w:rPr>
        <w:t>2014</w:t>
      </w:r>
      <w:r w:rsidRPr="00835C12">
        <w:rPr>
          <w:rFonts w:hint="eastAsia"/>
          <w:kern w:val="0"/>
        </w:rPr>
        <w:t>〕</w:t>
      </w:r>
      <w:r w:rsidRPr="00835C12">
        <w:rPr>
          <w:kern w:val="0"/>
        </w:rPr>
        <w:t>45</w:t>
      </w:r>
      <w:r w:rsidRPr="00835C12">
        <w:rPr>
          <w:rFonts w:hint="eastAsia"/>
          <w:kern w:val="0"/>
        </w:rPr>
        <w:t>号）、《财政部</w:t>
      </w:r>
      <w:r w:rsidRPr="00835C12">
        <w:rPr>
          <w:kern w:val="0"/>
        </w:rPr>
        <w:t>&lt;</w:t>
      </w:r>
      <w:r w:rsidRPr="00835C12">
        <w:rPr>
          <w:rFonts w:hint="eastAsia"/>
          <w:kern w:val="0"/>
        </w:rPr>
        <w:t>财政支出绩效评价管理暂行办法</w:t>
      </w:r>
      <w:r w:rsidRPr="00835C12">
        <w:rPr>
          <w:kern w:val="0"/>
        </w:rPr>
        <w:t>&gt;</w:t>
      </w:r>
      <w:r w:rsidRPr="00835C12">
        <w:rPr>
          <w:rFonts w:hint="eastAsia"/>
          <w:kern w:val="0"/>
        </w:rPr>
        <w:t>》（财预〔</w:t>
      </w:r>
      <w:r w:rsidRPr="00835C12">
        <w:rPr>
          <w:kern w:val="0"/>
        </w:rPr>
        <w:t>2011</w:t>
      </w:r>
      <w:r w:rsidRPr="00835C12">
        <w:rPr>
          <w:rFonts w:hint="eastAsia"/>
          <w:kern w:val="0"/>
        </w:rPr>
        <w:t>〕</w:t>
      </w:r>
      <w:r w:rsidRPr="00835C12">
        <w:rPr>
          <w:kern w:val="0"/>
        </w:rPr>
        <w:t>285</w:t>
      </w:r>
      <w:r w:rsidRPr="00835C12">
        <w:rPr>
          <w:rFonts w:hint="eastAsia"/>
          <w:kern w:val="0"/>
        </w:rPr>
        <w:t>号）、</w:t>
      </w:r>
      <w:r w:rsidR="00E54D9B" w:rsidRPr="00E54D9B">
        <w:rPr>
          <w:rFonts w:hint="eastAsia"/>
          <w:kern w:val="0"/>
        </w:rPr>
        <w:t>《中华人民共和国预算法》《中共中央</w:t>
      </w:r>
      <w:r w:rsidR="00E54D9B" w:rsidRPr="00E54D9B">
        <w:rPr>
          <w:kern w:val="0"/>
        </w:rPr>
        <w:t xml:space="preserve"> </w:t>
      </w:r>
      <w:r w:rsidR="00E54D9B" w:rsidRPr="00E54D9B">
        <w:rPr>
          <w:rFonts w:hint="eastAsia"/>
          <w:kern w:val="0"/>
        </w:rPr>
        <w:t>国务院关于全面实施预算绩效管理的意见》（中发〔</w:t>
      </w:r>
      <w:r w:rsidR="00E54D9B" w:rsidRPr="00E54D9B">
        <w:rPr>
          <w:kern w:val="0"/>
        </w:rPr>
        <w:t>2018</w:t>
      </w:r>
      <w:r w:rsidR="00E54D9B" w:rsidRPr="00E54D9B">
        <w:rPr>
          <w:rFonts w:hint="eastAsia"/>
          <w:kern w:val="0"/>
        </w:rPr>
        <w:t>〕</w:t>
      </w:r>
      <w:r w:rsidR="00E54D9B" w:rsidRPr="00E54D9B">
        <w:rPr>
          <w:kern w:val="0"/>
        </w:rPr>
        <w:t>34</w:t>
      </w:r>
      <w:r w:rsidR="00E54D9B" w:rsidRPr="00E54D9B">
        <w:rPr>
          <w:rFonts w:hint="eastAsia"/>
          <w:kern w:val="0"/>
        </w:rPr>
        <w:t>号）精神、《中共湖南省委办公厅、省人民政府办公厅关于全面实施预算绩效管理的实施意见》（</w:t>
      </w:r>
      <w:proofErr w:type="gramStart"/>
      <w:r w:rsidR="00E54D9B" w:rsidRPr="00E54D9B">
        <w:rPr>
          <w:rFonts w:hint="eastAsia"/>
          <w:kern w:val="0"/>
        </w:rPr>
        <w:t>湘办发</w:t>
      </w:r>
      <w:proofErr w:type="gramEnd"/>
      <w:r w:rsidR="00E54D9B" w:rsidRPr="00E54D9B">
        <w:rPr>
          <w:rFonts w:hint="eastAsia"/>
          <w:kern w:val="0"/>
        </w:rPr>
        <w:t>〔</w:t>
      </w:r>
      <w:r w:rsidR="00E54D9B" w:rsidRPr="00E54D9B">
        <w:rPr>
          <w:kern w:val="0"/>
        </w:rPr>
        <w:t>2019</w:t>
      </w:r>
      <w:r w:rsidR="00E54D9B" w:rsidRPr="00E54D9B">
        <w:rPr>
          <w:rFonts w:hint="eastAsia"/>
          <w:kern w:val="0"/>
        </w:rPr>
        <w:t>〕</w:t>
      </w:r>
      <w:r w:rsidR="00E54D9B" w:rsidRPr="00E54D9B">
        <w:rPr>
          <w:kern w:val="0"/>
        </w:rPr>
        <w:t>10</w:t>
      </w:r>
      <w:r w:rsidR="00E54D9B" w:rsidRPr="00E54D9B">
        <w:rPr>
          <w:rFonts w:hint="eastAsia"/>
          <w:kern w:val="0"/>
        </w:rPr>
        <w:t>号）</w:t>
      </w:r>
      <w:r w:rsidRPr="00835C12">
        <w:rPr>
          <w:rFonts w:hint="eastAsia"/>
          <w:kern w:val="0"/>
        </w:rPr>
        <w:t>和</w:t>
      </w:r>
      <w:r>
        <w:rPr>
          <w:rFonts w:hint="eastAsia"/>
          <w:kern w:val="0"/>
        </w:rPr>
        <w:t>衡山县财政局</w:t>
      </w:r>
      <w:r w:rsidR="000E5174">
        <w:rPr>
          <w:rFonts w:hint="eastAsia"/>
          <w:kern w:val="0"/>
        </w:rPr>
        <w:t>《</w:t>
      </w:r>
      <w:r>
        <w:rPr>
          <w:rFonts w:hint="eastAsia"/>
          <w:kern w:val="0"/>
        </w:rPr>
        <w:t>关于对</w:t>
      </w:r>
      <w:r>
        <w:rPr>
          <w:kern w:val="0"/>
        </w:rPr>
        <w:t>201</w:t>
      </w:r>
      <w:r w:rsidR="00E54D9B">
        <w:rPr>
          <w:rFonts w:hint="eastAsia"/>
          <w:kern w:val="0"/>
        </w:rPr>
        <w:t>9</w:t>
      </w:r>
      <w:r>
        <w:rPr>
          <w:rFonts w:hint="eastAsia"/>
          <w:kern w:val="0"/>
        </w:rPr>
        <w:t>年度部分县级财政支出项目及部门整体支出开展现场绩效评价的通知》</w:t>
      </w:r>
      <w:r w:rsidR="000E5174" w:rsidRPr="00835C12">
        <w:rPr>
          <w:rFonts w:hint="eastAsia"/>
          <w:kern w:val="0"/>
        </w:rPr>
        <w:t>（</w:t>
      </w:r>
      <w:proofErr w:type="gramStart"/>
      <w:r w:rsidR="000E5174">
        <w:rPr>
          <w:rFonts w:hint="eastAsia"/>
          <w:kern w:val="0"/>
        </w:rPr>
        <w:t>山财</w:t>
      </w:r>
      <w:r w:rsidR="000D60E5">
        <w:rPr>
          <w:rFonts w:hint="eastAsia"/>
          <w:kern w:val="0"/>
        </w:rPr>
        <w:t>绩</w:t>
      </w:r>
      <w:r w:rsidR="000E5174" w:rsidRPr="00835C12">
        <w:rPr>
          <w:rFonts w:hint="eastAsia"/>
          <w:kern w:val="0"/>
        </w:rPr>
        <w:t>〔</w:t>
      </w:r>
      <w:r w:rsidR="000E5174" w:rsidRPr="00835C12">
        <w:rPr>
          <w:kern w:val="0"/>
        </w:rPr>
        <w:t>20</w:t>
      </w:r>
      <w:r w:rsidR="000D60E5">
        <w:rPr>
          <w:rFonts w:hint="eastAsia"/>
          <w:kern w:val="0"/>
        </w:rPr>
        <w:t>20</w:t>
      </w:r>
      <w:r w:rsidR="000E5174" w:rsidRPr="00835C12">
        <w:rPr>
          <w:rFonts w:hint="eastAsia"/>
          <w:kern w:val="0"/>
        </w:rPr>
        <w:t>〕</w:t>
      </w:r>
      <w:proofErr w:type="gramEnd"/>
      <w:r w:rsidR="000D60E5">
        <w:rPr>
          <w:rFonts w:hint="eastAsia"/>
          <w:kern w:val="0"/>
        </w:rPr>
        <w:t>180</w:t>
      </w:r>
      <w:r w:rsidR="000E5174" w:rsidRPr="00835C12">
        <w:rPr>
          <w:rFonts w:hint="eastAsia"/>
          <w:kern w:val="0"/>
        </w:rPr>
        <w:t>号）</w:t>
      </w:r>
      <w:r w:rsidRPr="00835C12">
        <w:rPr>
          <w:rFonts w:hint="eastAsia"/>
          <w:kern w:val="0"/>
        </w:rPr>
        <w:t>等有关要求，绩效评价工作组于</w:t>
      </w:r>
      <w:r>
        <w:rPr>
          <w:kern w:val="0"/>
        </w:rPr>
        <w:t>20</w:t>
      </w:r>
      <w:r w:rsidR="00E54D9B">
        <w:rPr>
          <w:rFonts w:hint="eastAsia"/>
          <w:kern w:val="0"/>
        </w:rPr>
        <w:t>20</w:t>
      </w:r>
      <w:r w:rsidRPr="00EB4C2D">
        <w:rPr>
          <w:rFonts w:hint="eastAsia"/>
          <w:kern w:val="0"/>
        </w:rPr>
        <w:t>年</w:t>
      </w:r>
      <w:r w:rsidRPr="00EB4C2D">
        <w:rPr>
          <w:kern w:val="0"/>
        </w:rPr>
        <w:t>1</w:t>
      </w:r>
      <w:r w:rsidR="001945DB">
        <w:rPr>
          <w:rFonts w:hint="eastAsia"/>
          <w:kern w:val="0"/>
        </w:rPr>
        <w:t>0</w:t>
      </w:r>
      <w:r w:rsidRPr="00EB4C2D">
        <w:rPr>
          <w:rFonts w:hint="eastAsia"/>
          <w:kern w:val="0"/>
        </w:rPr>
        <w:t>月</w:t>
      </w:r>
      <w:r w:rsidR="001945DB">
        <w:rPr>
          <w:rFonts w:hint="eastAsia"/>
          <w:kern w:val="0"/>
        </w:rPr>
        <w:t>28</w:t>
      </w:r>
      <w:r w:rsidRPr="00EB4C2D">
        <w:rPr>
          <w:rFonts w:hint="eastAsia"/>
          <w:kern w:val="0"/>
        </w:rPr>
        <w:t>日至</w:t>
      </w:r>
      <w:r w:rsidRPr="00EB4C2D">
        <w:rPr>
          <w:kern w:val="0"/>
        </w:rPr>
        <w:t>20</w:t>
      </w:r>
      <w:r w:rsidR="000E5174">
        <w:rPr>
          <w:rFonts w:hint="eastAsia"/>
          <w:kern w:val="0"/>
        </w:rPr>
        <w:t>20</w:t>
      </w:r>
      <w:r w:rsidRPr="00EB4C2D">
        <w:rPr>
          <w:rFonts w:hint="eastAsia"/>
          <w:kern w:val="0"/>
        </w:rPr>
        <w:t>年</w:t>
      </w:r>
      <w:r w:rsidR="00E54D9B">
        <w:rPr>
          <w:rFonts w:hint="eastAsia"/>
          <w:kern w:val="0"/>
        </w:rPr>
        <w:t>1</w:t>
      </w:r>
      <w:r w:rsidR="001945DB">
        <w:rPr>
          <w:rFonts w:hint="eastAsia"/>
          <w:kern w:val="0"/>
        </w:rPr>
        <w:t>0</w:t>
      </w:r>
      <w:r w:rsidRPr="00EB4C2D">
        <w:rPr>
          <w:rFonts w:hint="eastAsia"/>
          <w:kern w:val="0"/>
        </w:rPr>
        <w:t>月</w:t>
      </w:r>
      <w:r w:rsidR="001945DB">
        <w:rPr>
          <w:rFonts w:hint="eastAsia"/>
          <w:kern w:val="0"/>
        </w:rPr>
        <w:t>29</w:t>
      </w:r>
      <w:r w:rsidRPr="00EB4C2D">
        <w:rPr>
          <w:rFonts w:hint="eastAsia"/>
          <w:kern w:val="0"/>
        </w:rPr>
        <w:t>日</w:t>
      </w:r>
      <w:r w:rsidRPr="00835C12">
        <w:rPr>
          <w:rFonts w:hint="eastAsia"/>
          <w:kern w:val="0"/>
        </w:rPr>
        <w:t>对</w:t>
      </w:r>
      <w:r>
        <w:rPr>
          <w:rFonts w:hint="eastAsia"/>
          <w:kern w:val="0"/>
        </w:rPr>
        <w:t>衡山县</w:t>
      </w:r>
      <w:r w:rsidR="00367739">
        <w:rPr>
          <w:rFonts w:hint="eastAsia"/>
          <w:kern w:val="0"/>
        </w:rPr>
        <w:t>岭坡乡</w:t>
      </w:r>
      <w:r w:rsidR="00F03F23">
        <w:rPr>
          <w:rFonts w:hint="eastAsia"/>
          <w:kern w:val="0"/>
        </w:rPr>
        <w:t>财政所</w:t>
      </w:r>
      <w:r>
        <w:rPr>
          <w:kern w:val="0"/>
        </w:rPr>
        <w:t>201</w:t>
      </w:r>
      <w:r w:rsidR="00E54D9B">
        <w:rPr>
          <w:rFonts w:hint="eastAsia"/>
          <w:kern w:val="0"/>
        </w:rPr>
        <w:t>9</w:t>
      </w:r>
      <w:r>
        <w:rPr>
          <w:rFonts w:hint="eastAsia"/>
          <w:kern w:val="0"/>
        </w:rPr>
        <w:t>年度项目支出资金实施了绩效评价。</w:t>
      </w:r>
      <w:r w:rsidRPr="00835C12">
        <w:rPr>
          <w:rFonts w:hint="eastAsia"/>
          <w:kern w:val="0"/>
        </w:rPr>
        <w:t>评价以定量分析为主，定性分析为辅，从项目决策、项目管理、项目产出和项目效益四个方面进行了综合评价。现将项目绩效评价情况报告如下：</w:t>
      </w:r>
    </w:p>
    <w:p w:rsidR="00691941" w:rsidRPr="00331088" w:rsidRDefault="00691941" w:rsidP="00666825">
      <w:pPr>
        <w:pStyle w:val="1"/>
      </w:pPr>
      <w:bookmarkStart w:id="3" w:name="_Toc30111636"/>
      <w:bookmarkStart w:id="4" w:name="_Toc55233006"/>
      <w:bookmarkStart w:id="5" w:name="_Toc55233650"/>
      <w:bookmarkStart w:id="6" w:name="_Toc57649077"/>
      <w:r w:rsidRPr="00331088">
        <w:rPr>
          <w:rFonts w:hint="eastAsia"/>
        </w:rPr>
        <w:t>一、评价情况</w:t>
      </w:r>
      <w:bookmarkEnd w:id="3"/>
      <w:bookmarkEnd w:id="4"/>
      <w:bookmarkEnd w:id="5"/>
      <w:bookmarkEnd w:id="6"/>
    </w:p>
    <w:p w:rsidR="00691941" w:rsidRPr="00797E86" w:rsidRDefault="00691941" w:rsidP="00666825">
      <w:pPr>
        <w:pStyle w:val="2"/>
        <w:ind w:firstLine="595"/>
      </w:pPr>
      <w:bookmarkStart w:id="7" w:name="_Toc30111637"/>
      <w:bookmarkStart w:id="8" w:name="_Toc55233651"/>
      <w:bookmarkStart w:id="9" w:name="_Toc57649078"/>
      <w:r w:rsidRPr="00797E86">
        <w:rPr>
          <w:rFonts w:hint="eastAsia"/>
        </w:rPr>
        <w:t>（一）评价目的</w:t>
      </w:r>
      <w:bookmarkEnd w:id="7"/>
      <w:bookmarkEnd w:id="8"/>
      <w:bookmarkEnd w:id="9"/>
    </w:p>
    <w:p w:rsidR="00691941" w:rsidRDefault="00691941" w:rsidP="00DF0DFD">
      <w:pPr>
        <w:ind w:firstLine="593"/>
        <w:rPr>
          <w:kern w:val="0"/>
        </w:rPr>
      </w:pPr>
      <w:r>
        <w:rPr>
          <w:rFonts w:hint="eastAsia"/>
          <w:kern w:val="0"/>
        </w:rPr>
        <w:t>通过对</w:t>
      </w:r>
      <w:r>
        <w:rPr>
          <w:kern w:val="0"/>
        </w:rPr>
        <w:t>201</w:t>
      </w:r>
      <w:r w:rsidR="00E54D9B">
        <w:rPr>
          <w:rFonts w:hint="eastAsia"/>
          <w:kern w:val="0"/>
        </w:rPr>
        <w:t>9</w:t>
      </w:r>
      <w:r>
        <w:rPr>
          <w:rFonts w:hint="eastAsia"/>
          <w:kern w:val="0"/>
        </w:rPr>
        <w:t>年衡山县</w:t>
      </w:r>
      <w:r w:rsidR="00367739">
        <w:rPr>
          <w:rFonts w:hint="eastAsia"/>
          <w:kern w:val="0"/>
        </w:rPr>
        <w:t>岭坡乡</w:t>
      </w:r>
      <w:r w:rsidR="00F03F23">
        <w:rPr>
          <w:rFonts w:hint="eastAsia"/>
          <w:kern w:val="0"/>
        </w:rPr>
        <w:t>财政</w:t>
      </w:r>
      <w:proofErr w:type="gramStart"/>
      <w:r w:rsidR="00F03F23">
        <w:rPr>
          <w:rFonts w:hint="eastAsia"/>
          <w:kern w:val="0"/>
        </w:rPr>
        <w:t>所</w:t>
      </w:r>
      <w:r>
        <w:rPr>
          <w:rFonts w:ascii="仿宋" w:hAnsi="仿宋" w:cs="FangSong_GB2312-Identity-H" w:hint="eastAsia"/>
          <w:kern w:val="0"/>
        </w:rPr>
        <w:t>项目</w:t>
      </w:r>
      <w:proofErr w:type="gramEnd"/>
      <w:r>
        <w:rPr>
          <w:rFonts w:hint="eastAsia"/>
          <w:kern w:val="0"/>
        </w:rPr>
        <w:t>资金绩效评价，客观公正的核查财政专项资金预期目标实现程度，考评资金支出效率和综合效果。</w:t>
      </w:r>
    </w:p>
    <w:p w:rsidR="00691941" w:rsidRPr="00797E86" w:rsidRDefault="00691941" w:rsidP="00666825">
      <w:pPr>
        <w:pStyle w:val="2"/>
        <w:ind w:firstLine="595"/>
      </w:pPr>
      <w:bookmarkStart w:id="10" w:name="_Toc30111638"/>
      <w:bookmarkStart w:id="11" w:name="_Toc55233652"/>
      <w:bookmarkStart w:id="12" w:name="_Toc57649079"/>
      <w:r w:rsidRPr="00797E86">
        <w:rPr>
          <w:rFonts w:hint="eastAsia"/>
        </w:rPr>
        <w:t>（二）评价实施情况</w:t>
      </w:r>
      <w:bookmarkEnd w:id="10"/>
      <w:bookmarkEnd w:id="11"/>
      <w:bookmarkEnd w:id="12"/>
    </w:p>
    <w:p w:rsidR="00691941" w:rsidRPr="00E54D9B" w:rsidRDefault="00691941" w:rsidP="00E54D9B">
      <w:pPr>
        <w:ind w:firstLine="593"/>
        <w:rPr>
          <w:kern w:val="0"/>
        </w:rPr>
      </w:pPr>
      <w:r>
        <w:rPr>
          <w:rFonts w:hint="eastAsia"/>
          <w:kern w:val="0"/>
        </w:rPr>
        <w:t>评价工作组对</w:t>
      </w:r>
      <w:r>
        <w:rPr>
          <w:kern w:val="0"/>
        </w:rPr>
        <w:t>201</w:t>
      </w:r>
      <w:r w:rsidR="00E54D9B">
        <w:rPr>
          <w:rFonts w:hint="eastAsia"/>
          <w:kern w:val="0"/>
        </w:rPr>
        <w:t>9</w:t>
      </w:r>
      <w:r>
        <w:rPr>
          <w:rFonts w:hint="eastAsia"/>
          <w:kern w:val="0"/>
        </w:rPr>
        <w:t>年度衡山县</w:t>
      </w:r>
      <w:r w:rsidR="00367739">
        <w:rPr>
          <w:rFonts w:hint="eastAsia"/>
          <w:kern w:val="0"/>
        </w:rPr>
        <w:t>岭坡乡</w:t>
      </w:r>
      <w:r w:rsidR="00F03F23">
        <w:rPr>
          <w:rFonts w:hint="eastAsia"/>
          <w:kern w:val="0"/>
        </w:rPr>
        <w:t>财政</w:t>
      </w:r>
      <w:proofErr w:type="gramStart"/>
      <w:r w:rsidR="00F03F23">
        <w:rPr>
          <w:rFonts w:hint="eastAsia"/>
          <w:kern w:val="0"/>
        </w:rPr>
        <w:t>所</w:t>
      </w:r>
      <w:r>
        <w:rPr>
          <w:rFonts w:hint="eastAsia"/>
          <w:kern w:val="0"/>
        </w:rPr>
        <w:t>项目</w:t>
      </w:r>
      <w:proofErr w:type="gramEnd"/>
      <w:r>
        <w:rPr>
          <w:rFonts w:hint="eastAsia"/>
          <w:kern w:val="0"/>
        </w:rPr>
        <w:t>支出进行了现场检查评价工作，听取主管部门情况汇报，检查、核对项目资料、明细账及原始凭证</w:t>
      </w:r>
      <w:r w:rsidR="00AF38EA">
        <w:rPr>
          <w:rFonts w:hint="eastAsia"/>
          <w:kern w:val="0"/>
        </w:rPr>
        <w:t>。</w:t>
      </w:r>
      <w:r>
        <w:rPr>
          <w:rFonts w:hint="eastAsia"/>
          <w:kern w:val="0"/>
        </w:rPr>
        <w:t>对</w:t>
      </w:r>
      <w:r>
        <w:rPr>
          <w:kern w:val="0"/>
        </w:rPr>
        <w:t>201</w:t>
      </w:r>
      <w:r w:rsidR="00E54D9B">
        <w:rPr>
          <w:rFonts w:hint="eastAsia"/>
          <w:kern w:val="0"/>
        </w:rPr>
        <w:t>9</w:t>
      </w:r>
      <w:r>
        <w:rPr>
          <w:rFonts w:hint="eastAsia"/>
          <w:kern w:val="0"/>
        </w:rPr>
        <w:t>年度衡山县</w:t>
      </w:r>
      <w:r w:rsidR="00367739">
        <w:rPr>
          <w:rFonts w:hint="eastAsia"/>
          <w:kern w:val="0"/>
        </w:rPr>
        <w:t>岭坡乡</w:t>
      </w:r>
      <w:r w:rsidR="00F03F23">
        <w:rPr>
          <w:rFonts w:hint="eastAsia"/>
          <w:kern w:val="0"/>
        </w:rPr>
        <w:t>财政所</w:t>
      </w:r>
      <w:r>
        <w:rPr>
          <w:rFonts w:hint="eastAsia"/>
          <w:kern w:val="0"/>
        </w:rPr>
        <w:t>项目</w:t>
      </w:r>
      <w:r w:rsidR="00AF38EA">
        <w:rPr>
          <w:rFonts w:hint="eastAsia"/>
          <w:kern w:val="0"/>
        </w:rPr>
        <w:t>管理及资金使用情况</w:t>
      </w:r>
      <w:r>
        <w:rPr>
          <w:rFonts w:hint="eastAsia"/>
          <w:kern w:val="0"/>
        </w:rPr>
        <w:t>采取现场抽查方式，收集、整理、分析</w:t>
      </w:r>
      <w:r w:rsidR="00AF38EA">
        <w:rPr>
          <w:rFonts w:hint="eastAsia"/>
          <w:kern w:val="0"/>
        </w:rPr>
        <w:t>、</w:t>
      </w:r>
      <w:r>
        <w:rPr>
          <w:rFonts w:hint="eastAsia"/>
          <w:kern w:val="0"/>
        </w:rPr>
        <w:t>评价</w:t>
      </w:r>
      <w:r w:rsidR="00AF38EA">
        <w:rPr>
          <w:rFonts w:hint="eastAsia"/>
          <w:kern w:val="0"/>
        </w:rPr>
        <w:t>了</w:t>
      </w:r>
      <w:r>
        <w:rPr>
          <w:rFonts w:hint="eastAsia"/>
          <w:kern w:val="0"/>
        </w:rPr>
        <w:t>基础资料和数据</w:t>
      </w:r>
      <w:r w:rsidR="00AF38EA">
        <w:rPr>
          <w:rFonts w:hint="eastAsia"/>
          <w:kern w:val="0"/>
        </w:rPr>
        <w:t>。</w:t>
      </w:r>
      <w:r>
        <w:rPr>
          <w:rFonts w:hint="eastAsia"/>
          <w:kern w:val="0"/>
        </w:rPr>
        <w:t>本次绩效评价选取了</w:t>
      </w:r>
      <w:r w:rsidR="001D4FBF" w:rsidRPr="001D4FBF">
        <w:rPr>
          <w:rFonts w:hint="eastAsia"/>
          <w:kern w:val="0"/>
        </w:rPr>
        <w:t>农村环境综合治理和新农村建设</w:t>
      </w:r>
      <w:r w:rsidR="001D4FBF">
        <w:rPr>
          <w:rFonts w:hint="eastAsia"/>
          <w:kern w:val="0"/>
        </w:rPr>
        <w:t>、</w:t>
      </w:r>
      <w:r w:rsidR="00710259">
        <w:rPr>
          <w:rFonts w:hint="eastAsia"/>
          <w:kern w:val="0"/>
        </w:rPr>
        <w:t>农田水利设施建设</w:t>
      </w:r>
      <w:r w:rsidR="001D4FBF">
        <w:rPr>
          <w:rFonts w:hint="eastAsia"/>
          <w:kern w:val="0"/>
        </w:rPr>
        <w:t>、垃圾中转站建设</w:t>
      </w:r>
      <w:r w:rsidR="002875E4">
        <w:rPr>
          <w:rFonts w:hint="eastAsia"/>
          <w:kern w:val="0"/>
        </w:rPr>
        <w:t>三</w:t>
      </w:r>
      <w:r w:rsidR="00AF38EA">
        <w:rPr>
          <w:rFonts w:hint="eastAsia"/>
          <w:kern w:val="0"/>
        </w:rPr>
        <w:t>个</w:t>
      </w:r>
      <w:r>
        <w:rPr>
          <w:rFonts w:hint="eastAsia"/>
          <w:kern w:val="0"/>
        </w:rPr>
        <w:t>项目。在整个评价过程中，主管部门积极配合，基本能及时、完整、准确的提供相关资料。</w:t>
      </w:r>
    </w:p>
    <w:p w:rsidR="00691941" w:rsidRDefault="00691941" w:rsidP="00666825">
      <w:pPr>
        <w:pStyle w:val="1"/>
      </w:pPr>
      <w:bookmarkStart w:id="13" w:name="_Toc30111639"/>
      <w:bookmarkStart w:id="14" w:name="_Toc55233007"/>
      <w:bookmarkStart w:id="15" w:name="_Toc55233653"/>
      <w:bookmarkStart w:id="16" w:name="_Toc57649080"/>
      <w:r>
        <w:rPr>
          <w:rFonts w:hint="eastAsia"/>
        </w:rPr>
        <w:t>二、项目基本情况</w:t>
      </w:r>
      <w:bookmarkEnd w:id="13"/>
      <w:bookmarkEnd w:id="14"/>
      <w:bookmarkEnd w:id="15"/>
      <w:bookmarkEnd w:id="16"/>
    </w:p>
    <w:p w:rsidR="00691941" w:rsidRDefault="00691941" w:rsidP="00666825">
      <w:pPr>
        <w:pStyle w:val="2"/>
        <w:ind w:firstLine="595"/>
      </w:pPr>
      <w:bookmarkStart w:id="17" w:name="_Toc30111640"/>
      <w:bookmarkStart w:id="18" w:name="_Toc55233654"/>
      <w:bookmarkStart w:id="19" w:name="_Toc57649081"/>
      <w:r w:rsidRPr="00C57BE6">
        <w:rPr>
          <w:rFonts w:hint="eastAsia"/>
        </w:rPr>
        <w:t>（一</w:t>
      </w:r>
      <w:r>
        <w:rPr>
          <w:rFonts w:hint="eastAsia"/>
        </w:rPr>
        <w:t>）</w:t>
      </w:r>
      <w:r w:rsidRPr="00C57BE6">
        <w:rPr>
          <w:rFonts w:hint="eastAsia"/>
        </w:rPr>
        <w:t>项目立项依据</w:t>
      </w:r>
      <w:bookmarkEnd w:id="17"/>
      <w:bookmarkEnd w:id="18"/>
      <w:bookmarkEnd w:id="19"/>
    </w:p>
    <w:p w:rsidR="00691941" w:rsidRPr="00DA5FFD" w:rsidRDefault="00691941" w:rsidP="00666825">
      <w:pPr>
        <w:pStyle w:val="3"/>
        <w:ind w:firstLine="595"/>
      </w:pPr>
      <w:bookmarkStart w:id="20" w:name="_Toc30111641"/>
      <w:bookmarkStart w:id="21" w:name="_Toc55233655"/>
      <w:bookmarkStart w:id="22" w:name="_Toc57649082"/>
      <w:r w:rsidRPr="00DA5FFD">
        <w:t>1</w:t>
      </w:r>
      <w:r w:rsidRPr="00DA5FFD">
        <w:rPr>
          <w:rFonts w:hint="eastAsia"/>
        </w:rPr>
        <w:t>、</w:t>
      </w:r>
      <w:bookmarkEnd w:id="20"/>
      <w:bookmarkEnd w:id="21"/>
      <w:r w:rsidR="001D4FBF" w:rsidRPr="001D4FBF">
        <w:rPr>
          <w:rFonts w:hint="eastAsia"/>
          <w:kern w:val="0"/>
        </w:rPr>
        <w:t>农村环境综合治理和新农村建设</w:t>
      </w:r>
      <w:bookmarkEnd w:id="22"/>
    </w:p>
    <w:p w:rsidR="00095104" w:rsidRDefault="00691941" w:rsidP="00095104">
      <w:pPr>
        <w:ind w:firstLine="593"/>
        <w:rPr>
          <w:kern w:val="0"/>
        </w:rPr>
      </w:pPr>
      <w:r>
        <w:rPr>
          <w:rFonts w:hint="eastAsia"/>
          <w:kern w:val="0"/>
        </w:rPr>
        <w:t>立项依据：</w:t>
      </w:r>
      <w:bookmarkStart w:id="23" w:name="_Toc30111642"/>
      <w:bookmarkStart w:id="24" w:name="_Toc55233656"/>
      <w:r w:rsidR="00095104" w:rsidRPr="00095104">
        <w:rPr>
          <w:rFonts w:hint="eastAsia"/>
          <w:kern w:val="0"/>
        </w:rPr>
        <w:t>湖南省环境保护厅、湖南省财政厅《关于加快推进农村环境综合整治相关工作的通知》</w:t>
      </w:r>
      <w:proofErr w:type="gramStart"/>
      <w:r w:rsidR="00095104" w:rsidRPr="00095104">
        <w:rPr>
          <w:rFonts w:hint="eastAsia"/>
          <w:kern w:val="0"/>
        </w:rPr>
        <w:t>湘环函</w:t>
      </w:r>
      <w:proofErr w:type="gramEnd"/>
      <w:r w:rsidR="00095104" w:rsidRPr="00095104">
        <w:rPr>
          <w:rFonts w:hint="eastAsia"/>
          <w:kern w:val="0"/>
        </w:rPr>
        <w:t>〔</w:t>
      </w:r>
      <w:r w:rsidR="00095104" w:rsidRPr="00095104">
        <w:rPr>
          <w:rFonts w:hint="eastAsia"/>
          <w:kern w:val="0"/>
        </w:rPr>
        <w:t>2017</w:t>
      </w:r>
      <w:r w:rsidR="00095104" w:rsidRPr="00095104">
        <w:rPr>
          <w:rFonts w:hint="eastAsia"/>
          <w:kern w:val="0"/>
        </w:rPr>
        <w:t>〕</w:t>
      </w:r>
      <w:r w:rsidR="00095104" w:rsidRPr="00095104">
        <w:rPr>
          <w:rFonts w:hint="eastAsia"/>
          <w:kern w:val="0"/>
        </w:rPr>
        <w:t>469</w:t>
      </w:r>
      <w:r w:rsidR="00095104" w:rsidRPr="00095104">
        <w:rPr>
          <w:rFonts w:hint="eastAsia"/>
          <w:kern w:val="0"/>
        </w:rPr>
        <w:t>号</w:t>
      </w:r>
      <w:r w:rsidR="00095104" w:rsidRPr="00095104">
        <w:rPr>
          <w:rFonts w:hint="eastAsia"/>
          <w:kern w:val="0"/>
        </w:rPr>
        <w:cr/>
      </w:r>
      <w:r w:rsidR="00534178">
        <w:rPr>
          <w:rFonts w:hint="eastAsia"/>
          <w:kern w:val="0"/>
        </w:rPr>
        <w:t>。</w:t>
      </w:r>
      <w:r w:rsidR="00534178" w:rsidRPr="00534178">
        <w:rPr>
          <w:rFonts w:hint="eastAsia"/>
          <w:kern w:val="0"/>
        </w:rPr>
        <w:t>习近平总书记在十九大报告中提出实施乡村振兴战略，开展农村人居环境整治行动，建设生态宜居的美丽乡村。农村人居环境整治作为当前推进乡村建设的主要抓手，是实施乡村振兴战略的第一场硬仗，也是促进乡村全面振兴的一项综合性战略举措，对于加快改变乡村发展面貌、实现生态宜居，对于推动农村新产业新业态发展，实现产业兴旺，对于弘扬乡村优良传统习俗和淳朴民风、实现乡风文明，对于促进乡村社会和谐稳定、实现治理有效，对于改善农民生产生活条件、实现生活富裕，都具有十分重要的作用。</w:t>
      </w:r>
    </w:p>
    <w:p w:rsidR="001551BC" w:rsidRDefault="00691941" w:rsidP="001551BC">
      <w:pPr>
        <w:pStyle w:val="3"/>
        <w:ind w:firstLine="595"/>
      </w:pPr>
      <w:bookmarkStart w:id="25" w:name="_Toc57649083"/>
      <w:r w:rsidRPr="00DA5FFD">
        <w:t>2</w:t>
      </w:r>
      <w:r w:rsidRPr="00DA5FFD">
        <w:rPr>
          <w:rFonts w:hint="eastAsia"/>
        </w:rPr>
        <w:t>、</w:t>
      </w:r>
      <w:bookmarkEnd w:id="23"/>
      <w:bookmarkEnd w:id="24"/>
      <w:r w:rsidR="00710259">
        <w:rPr>
          <w:rFonts w:hint="eastAsia"/>
        </w:rPr>
        <w:t>农田水利设施建设</w:t>
      </w:r>
      <w:bookmarkEnd w:id="25"/>
    </w:p>
    <w:p w:rsidR="00B71720" w:rsidRPr="001551BC" w:rsidRDefault="00B71720" w:rsidP="001551BC">
      <w:pPr>
        <w:pStyle w:val="3"/>
        <w:ind w:firstLine="593"/>
        <w:rPr>
          <w:b w:val="0"/>
          <w:kern w:val="0"/>
        </w:rPr>
      </w:pPr>
      <w:bookmarkStart w:id="26" w:name="_Toc57649084"/>
      <w:r w:rsidRPr="001551BC">
        <w:rPr>
          <w:rFonts w:hint="eastAsia"/>
          <w:b w:val="0"/>
          <w:kern w:val="0"/>
        </w:rPr>
        <w:t>立项依据：</w:t>
      </w:r>
      <w:r w:rsidR="001551BC" w:rsidRPr="001551BC">
        <w:rPr>
          <w:rFonts w:hint="eastAsia"/>
          <w:b w:val="0"/>
          <w:kern w:val="0"/>
        </w:rPr>
        <w:t>《中共湖南省委湖南省人民政府关于进一步加强小型农田水利建设的意见》</w:t>
      </w:r>
      <w:r w:rsidR="000712F0" w:rsidRPr="001551BC">
        <w:rPr>
          <w:rFonts w:hint="eastAsia"/>
          <w:b w:val="0"/>
          <w:kern w:val="0"/>
        </w:rPr>
        <w:t>。</w:t>
      </w:r>
      <w:r w:rsidR="00AD64A8" w:rsidRPr="00AD64A8">
        <w:rPr>
          <w:rFonts w:hint="eastAsia"/>
          <w:b w:val="0"/>
          <w:kern w:val="0"/>
        </w:rPr>
        <w:t>我省是农业大省，也是水利大省</w:t>
      </w:r>
      <w:r w:rsidR="00AD64A8">
        <w:rPr>
          <w:rFonts w:hint="eastAsia"/>
          <w:b w:val="0"/>
          <w:kern w:val="0"/>
        </w:rPr>
        <w:t>，</w:t>
      </w:r>
      <w:r w:rsidR="00AD64A8" w:rsidRPr="00AD64A8">
        <w:rPr>
          <w:rFonts w:hint="eastAsia"/>
          <w:b w:val="0"/>
          <w:kern w:val="0"/>
        </w:rPr>
        <w:t>但由于设施老化、年久失修、投入不足，一些小水库带病运行、多数塘坝淤塞严重、大量渠道灌排不畅、部分泵站老化废弃、窖池数量严重不足，现有设施难以发挥应有的作用。特别是</w:t>
      </w:r>
      <w:r w:rsidR="00AD64A8" w:rsidRPr="00AD64A8">
        <w:rPr>
          <w:rFonts w:hint="eastAsia"/>
          <w:b w:val="0"/>
          <w:kern w:val="0"/>
        </w:rPr>
        <w:t>2013</w:t>
      </w:r>
      <w:r w:rsidR="00AD64A8" w:rsidRPr="00AD64A8">
        <w:rPr>
          <w:rFonts w:hint="eastAsia"/>
          <w:b w:val="0"/>
          <w:kern w:val="0"/>
        </w:rPr>
        <w:t>年特大干旱暴</w:t>
      </w:r>
      <w:r w:rsidR="00AD64A8">
        <w:rPr>
          <w:rFonts w:hint="eastAsia"/>
          <w:b w:val="0"/>
          <w:kern w:val="0"/>
        </w:rPr>
        <w:t>露出来的薄弱环节，</w:t>
      </w:r>
      <w:proofErr w:type="gramStart"/>
      <w:r w:rsidR="00AD64A8">
        <w:rPr>
          <w:rFonts w:hint="eastAsia"/>
          <w:b w:val="0"/>
          <w:kern w:val="0"/>
        </w:rPr>
        <w:t>凸</w:t>
      </w:r>
      <w:proofErr w:type="gramEnd"/>
      <w:r w:rsidR="00AD64A8">
        <w:rPr>
          <w:rFonts w:hint="eastAsia"/>
          <w:b w:val="0"/>
          <w:kern w:val="0"/>
        </w:rPr>
        <w:t>显出进一步加强小型农田水利建设的重要性。要</w:t>
      </w:r>
      <w:r w:rsidR="00AD64A8" w:rsidRPr="00AD64A8">
        <w:rPr>
          <w:rFonts w:hint="eastAsia"/>
          <w:b w:val="0"/>
          <w:kern w:val="0"/>
        </w:rPr>
        <w:t>根本上改变全省小型农田水利设施滞后的局面，充分发挥小型农田水利对农业增产、农民增收、农村经济发展和农村抗旱减灾的重要基础性作用</w:t>
      </w:r>
      <w:r w:rsidR="00AD64A8">
        <w:rPr>
          <w:rFonts w:hint="eastAsia"/>
          <w:b w:val="0"/>
          <w:kern w:val="0"/>
        </w:rPr>
        <w:t>。</w:t>
      </w:r>
      <w:bookmarkEnd w:id="26"/>
      <w:r w:rsidR="000712F0" w:rsidRPr="001551BC">
        <w:rPr>
          <w:b w:val="0"/>
          <w:kern w:val="0"/>
        </w:rPr>
        <w:t xml:space="preserve"> </w:t>
      </w:r>
    </w:p>
    <w:p w:rsidR="009C5E8A" w:rsidRDefault="00B71720" w:rsidP="009C5E8A">
      <w:pPr>
        <w:pStyle w:val="3"/>
        <w:ind w:firstLine="595"/>
      </w:pPr>
      <w:bookmarkStart w:id="27" w:name="_Toc55233657"/>
      <w:bookmarkStart w:id="28" w:name="_Toc57649085"/>
      <w:r w:rsidRPr="00B71720">
        <w:rPr>
          <w:rFonts w:hint="eastAsia"/>
        </w:rPr>
        <w:t>3</w:t>
      </w:r>
      <w:r w:rsidRPr="00B71720">
        <w:rPr>
          <w:rFonts w:hint="eastAsia"/>
        </w:rPr>
        <w:t>、</w:t>
      </w:r>
      <w:bookmarkEnd w:id="27"/>
      <w:r w:rsidR="009C5E8A" w:rsidRPr="009C5E8A">
        <w:rPr>
          <w:rFonts w:hint="eastAsia"/>
        </w:rPr>
        <w:t>垃圾中转站建设</w:t>
      </w:r>
      <w:bookmarkEnd w:id="28"/>
    </w:p>
    <w:p w:rsidR="00007E21" w:rsidRDefault="00B71720" w:rsidP="009C5E8A">
      <w:pPr>
        <w:pStyle w:val="3"/>
        <w:ind w:firstLine="593"/>
        <w:rPr>
          <w:b w:val="0"/>
          <w:kern w:val="0"/>
        </w:rPr>
      </w:pPr>
      <w:bookmarkStart w:id="29" w:name="_Toc57649086"/>
      <w:bookmarkStart w:id="30" w:name="_Toc57277383"/>
      <w:bookmarkStart w:id="31" w:name="_Toc57291509"/>
      <w:bookmarkStart w:id="32" w:name="_Toc57291626"/>
      <w:r w:rsidRPr="009C5E8A">
        <w:rPr>
          <w:rFonts w:hint="eastAsia"/>
          <w:b w:val="0"/>
          <w:kern w:val="0"/>
        </w:rPr>
        <w:t>立项依据：</w:t>
      </w:r>
      <w:r w:rsidR="009C5E8A" w:rsidRPr="009C5E8A">
        <w:rPr>
          <w:rFonts w:hint="eastAsia"/>
          <w:b w:val="0"/>
          <w:kern w:val="0"/>
        </w:rPr>
        <w:t>《衡山县城乡生活垃圾收运一体化建设</w:t>
      </w:r>
      <w:r w:rsidR="009C5E8A" w:rsidRPr="009C5E8A">
        <w:rPr>
          <w:rFonts w:hint="eastAsia"/>
          <w:b w:val="0"/>
          <w:kern w:val="0"/>
        </w:rPr>
        <w:t>PPP</w:t>
      </w:r>
      <w:r w:rsidR="009C5E8A" w:rsidRPr="009C5E8A">
        <w:rPr>
          <w:rFonts w:hint="eastAsia"/>
          <w:b w:val="0"/>
          <w:kern w:val="0"/>
        </w:rPr>
        <w:t>项目》</w:t>
      </w:r>
      <w:r w:rsidR="009C5E8A">
        <w:rPr>
          <w:rFonts w:hint="eastAsia"/>
          <w:b w:val="0"/>
          <w:kern w:val="0"/>
        </w:rPr>
        <w:t>。</w:t>
      </w:r>
      <w:bookmarkEnd w:id="29"/>
    </w:p>
    <w:p w:rsidR="00457693" w:rsidRDefault="00007E21" w:rsidP="00007E21">
      <w:pPr>
        <w:pStyle w:val="3"/>
        <w:ind w:firstLineChars="0" w:firstLine="0"/>
        <w:rPr>
          <w:b w:val="0"/>
          <w:kern w:val="0"/>
        </w:rPr>
      </w:pPr>
      <w:bookmarkStart w:id="33" w:name="_Toc57649087"/>
      <w:r w:rsidRPr="00007E21">
        <w:rPr>
          <w:rFonts w:hint="eastAsia"/>
          <w:b w:val="0"/>
          <w:kern w:val="0"/>
        </w:rPr>
        <w:t>根据《国务院批转住房城乡建设部等部门关于进一步加强城市生活垃圾处理工作意见的通知》（国发〔</w:t>
      </w:r>
      <w:r w:rsidRPr="00007E21">
        <w:rPr>
          <w:rFonts w:hint="eastAsia"/>
          <w:b w:val="0"/>
          <w:kern w:val="0"/>
        </w:rPr>
        <w:t>2011</w:t>
      </w:r>
      <w:r w:rsidRPr="00007E21">
        <w:rPr>
          <w:rFonts w:hint="eastAsia"/>
          <w:b w:val="0"/>
          <w:kern w:val="0"/>
        </w:rPr>
        <w:t>〕</w:t>
      </w:r>
      <w:r w:rsidRPr="00007E21">
        <w:rPr>
          <w:rFonts w:hint="eastAsia"/>
          <w:b w:val="0"/>
          <w:kern w:val="0"/>
        </w:rPr>
        <w:t>9</w:t>
      </w:r>
      <w:r w:rsidR="00050031">
        <w:rPr>
          <w:rFonts w:hint="eastAsia"/>
          <w:b w:val="0"/>
          <w:kern w:val="0"/>
        </w:rPr>
        <w:t>号），</w:t>
      </w:r>
      <w:r w:rsidR="00050031" w:rsidRPr="00050031">
        <w:rPr>
          <w:rFonts w:hint="eastAsia"/>
          <w:b w:val="0"/>
          <w:kern w:val="0"/>
        </w:rPr>
        <w:t>城乡生活垃圾处理是城市管理和环境保护的重要内容，事关人民群众的切身利益。近年来，各地、各有关部门认真贯彻中央和省的决策部署，按照统筹城乡发展的要求，大力加强生活垃圾收运处置体系建设，积极推进无害化处理和资源化利用，城乡环境面貌总体上有了较大改善。同时，也要清醒地看到，随着城市化进程的加快和人民生活水平的提高，城乡生活垃圾产生量迅速增加，但源头减量和分类收运体系还不健全，垃圾处理设施建设相对滞后，严重影响人居环境和城乡建设发展。</w:t>
      </w:r>
      <w:bookmarkEnd w:id="33"/>
    </w:p>
    <w:p w:rsidR="00691941" w:rsidRDefault="00691941" w:rsidP="00666825">
      <w:pPr>
        <w:pStyle w:val="2"/>
        <w:ind w:firstLine="595"/>
      </w:pPr>
      <w:bookmarkStart w:id="34" w:name="_Toc30111647"/>
      <w:bookmarkStart w:id="35" w:name="_Toc55233659"/>
      <w:bookmarkStart w:id="36" w:name="_Toc57649088"/>
      <w:bookmarkEnd w:id="30"/>
      <w:bookmarkEnd w:id="31"/>
      <w:bookmarkEnd w:id="32"/>
      <w:r w:rsidRPr="007122C5">
        <w:rPr>
          <w:rFonts w:hint="eastAsia"/>
        </w:rPr>
        <w:t>（二）项目主要内容</w:t>
      </w:r>
      <w:bookmarkEnd w:id="34"/>
      <w:bookmarkEnd w:id="35"/>
      <w:bookmarkEnd w:id="36"/>
    </w:p>
    <w:p w:rsidR="00AD062A" w:rsidRDefault="00691941" w:rsidP="00AD062A">
      <w:pPr>
        <w:pStyle w:val="3"/>
        <w:ind w:firstLine="595"/>
      </w:pPr>
      <w:bookmarkStart w:id="37" w:name="_Toc30111648"/>
      <w:bookmarkStart w:id="38" w:name="_Toc55233660"/>
      <w:bookmarkStart w:id="39" w:name="_Toc57649089"/>
      <w:r w:rsidRPr="008E2E6F">
        <w:t>1</w:t>
      </w:r>
      <w:r w:rsidRPr="008E2E6F">
        <w:rPr>
          <w:rFonts w:hint="eastAsia"/>
        </w:rPr>
        <w:t>、</w:t>
      </w:r>
      <w:bookmarkEnd w:id="37"/>
      <w:bookmarkEnd w:id="38"/>
      <w:r w:rsidR="00AD062A" w:rsidRPr="00AD062A">
        <w:rPr>
          <w:rFonts w:hint="eastAsia"/>
        </w:rPr>
        <w:t>农村环境综合治理和新农村建设</w:t>
      </w:r>
      <w:bookmarkEnd w:id="39"/>
    </w:p>
    <w:p w:rsidR="00817ECF" w:rsidRDefault="00817ECF" w:rsidP="00AD062A">
      <w:pPr>
        <w:pStyle w:val="3"/>
        <w:ind w:firstLine="593"/>
        <w:rPr>
          <w:b w:val="0"/>
        </w:rPr>
      </w:pPr>
      <w:bookmarkStart w:id="40" w:name="_Toc57277387"/>
      <w:bookmarkStart w:id="41" w:name="_Toc57291513"/>
      <w:bookmarkStart w:id="42" w:name="_Toc57291630"/>
      <w:bookmarkStart w:id="43" w:name="_Toc57649090"/>
      <w:bookmarkStart w:id="44" w:name="_Toc55233661"/>
      <w:r>
        <w:rPr>
          <w:rFonts w:hint="eastAsia"/>
          <w:b w:val="0"/>
        </w:rPr>
        <w:t>将环境卫生综合整治作为推动全域旅游发展的一项基础性工作，明确村主干专职负责环境卫生工作，</w:t>
      </w:r>
      <w:r w:rsidRPr="00AD062A">
        <w:rPr>
          <w:rFonts w:hint="eastAsia"/>
          <w:b w:val="0"/>
        </w:rPr>
        <w:t>着力解决危害农民群众身体健康、影响农业农村可持续发展的突出环境问题。</w:t>
      </w:r>
      <w:r>
        <w:rPr>
          <w:rFonts w:hint="eastAsia"/>
          <w:b w:val="0"/>
        </w:rPr>
        <w:t>加强农村保洁劝导队伍的建设，做到乡村主干道日清日扫</w:t>
      </w:r>
      <w:r w:rsidR="00910F22">
        <w:rPr>
          <w:rFonts w:hint="eastAsia"/>
          <w:b w:val="0"/>
        </w:rPr>
        <w:t>。</w:t>
      </w:r>
      <w:r w:rsidRPr="00AD062A">
        <w:rPr>
          <w:rFonts w:hint="eastAsia"/>
          <w:b w:val="0"/>
        </w:rPr>
        <w:t>清理积存垃圾和其他有碍观瞻的杂物以及污水，</w:t>
      </w:r>
      <w:r w:rsidR="00910F22">
        <w:rPr>
          <w:rFonts w:hint="eastAsia"/>
          <w:b w:val="0"/>
        </w:rPr>
        <w:t>保持境内河道无垃圾。</w:t>
      </w:r>
      <w:bookmarkEnd w:id="40"/>
      <w:bookmarkEnd w:id="41"/>
      <w:bookmarkEnd w:id="42"/>
      <w:bookmarkEnd w:id="43"/>
    </w:p>
    <w:p w:rsidR="00805D65" w:rsidRDefault="00817ECF" w:rsidP="00805D65">
      <w:pPr>
        <w:pStyle w:val="3"/>
        <w:ind w:firstLine="595"/>
      </w:pPr>
      <w:bookmarkStart w:id="45" w:name="_Toc57649091"/>
      <w:r w:rsidRPr="00DA5FFD">
        <w:t>2</w:t>
      </w:r>
      <w:r w:rsidRPr="00DA5FFD">
        <w:rPr>
          <w:rFonts w:hint="eastAsia"/>
        </w:rPr>
        <w:t>、</w:t>
      </w:r>
      <w:bookmarkEnd w:id="44"/>
      <w:r w:rsidR="00805D65" w:rsidRPr="00805D65">
        <w:rPr>
          <w:rFonts w:hint="eastAsia"/>
        </w:rPr>
        <w:t>农田水利设施建设</w:t>
      </w:r>
      <w:bookmarkEnd w:id="45"/>
    </w:p>
    <w:p w:rsidR="00DD4981" w:rsidRPr="00805D65" w:rsidRDefault="00FD4AE8" w:rsidP="00805D65">
      <w:pPr>
        <w:pStyle w:val="3"/>
        <w:ind w:firstLine="593"/>
        <w:rPr>
          <w:b w:val="0"/>
        </w:rPr>
      </w:pPr>
      <w:bookmarkStart w:id="46" w:name="_Toc57649092"/>
      <w:r w:rsidRPr="00004114">
        <w:rPr>
          <w:rFonts w:hint="eastAsia"/>
          <w:b w:val="0"/>
        </w:rPr>
        <w:t>落实“一河</w:t>
      </w:r>
      <w:proofErr w:type="gramStart"/>
      <w:r w:rsidRPr="00004114">
        <w:rPr>
          <w:rFonts w:hint="eastAsia"/>
          <w:b w:val="0"/>
        </w:rPr>
        <w:t>一</w:t>
      </w:r>
      <w:proofErr w:type="gramEnd"/>
      <w:r w:rsidRPr="00004114">
        <w:rPr>
          <w:rFonts w:hint="eastAsia"/>
          <w:b w:val="0"/>
        </w:rPr>
        <w:t>策”方案，把“清四乱”工作常态化推进，切实保障河道清洁和进行</w:t>
      </w:r>
      <w:r w:rsidR="004415B5" w:rsidRPr="00004114">
        <w:rPr>
          <w:rFonts w:hint="eastAsia"/>
          <w:b w:val="0"/>
        </w:rPr>
        <w:t>岸线管理，对骨干塘进行重点除险加固，对部分河道进行标准化建设。</w:t>
      </w:r>
      <w:r w:rsidR="009228B1" w:rsidRPr="00004114">
        <w:rPr>
          <w:rFonts w:hint="eastAsia"/>
          <w:b w:val="0"/>
        </w:rPr>
        <w:t>整修田</w:t>
      </w:r>
      <w:r w:rsidR="009228B1" w:rsidRPr="009228B1">
        <w:rPr>
          <w:rFonts w:hint="eastAsia"/>
          <w:b w:val="0"/>
        </w:rPr>
        <w:t>间灌排渠系，平整土地，扩大田块，改良低产土壤，修筑道路和植树造林</w:t>
      </w:r>
      <w:r w:rsidR="009228B1">
        <w:rPr>
          <w:rFonts w:hint="eastAsia"/>
          <w:b w:val="0"/>
        </w:rPr>
        <w:t>。</w:t>
      </w:r>
      <w:r w:rsidR="00004114" w:rsidRPr="00004114">
        <w:rPr>
          <w:rFonts w:hint="eastAsia"/>
          <w:b w:val="0"/>
        </w:rPr>
        <w:t>基本实现每个项目村或联村有一处应急水源工程，做到旱能灌、涝能排，达到塘坝蓄泄安全、渠系灌排畅通、泵站提</w:t>
      </w:r>
      <w:r w:rsidR="00004114" w:rsidRPr="00004114">
        <w:rPr>
          <w:rFonts w:hint="eastAsia"/>
          <w:b w:val="0"/>
        </w:rPr>
        <w:t>(</w:t>
      </w:r>
      <w:r w:rsidR="00004114" w:rsidRPr="00004114">
        <w:rPr>
          <w:rFonts w:hint="eastAsia"/>
          <w:b w:val="0"/>
        </w:rPr>
        <w:t>引</w:t>
      </w:r>
      <w:r w:rsidR="00004114" w:rsidRPr="00004114">
        <w:rPr>
          <w:rFonts w:hint="eastAsia"/>
          <w:b w:val="0"/>
        </w:rPr>
        <w:t>)</w:t>
      </w:r>
      <w:r w:rsidR="00004114" w:rsidRPr="00004114">
        <w:rPr>
          <w:rFonts w:hint="eastAsia"/>
          <w:b w:val="0"/>
        </w:rPr>
        <w:t>水正常、窖池供水有保障，改善全省小型农田水利建设滞后的局面，为全省防洪安全、供水安全、生态安全、粮食安全提供有力支撑。</w:t>
      </w:r>
      <w:bookmarkEnd w:id="46"/>
    </w:p>
    <w:p w:rsidR="00331088" w:rsidRDefault="00331088" w:rsidP="00666825">
      <w:pPr>
        <w:pStyle w:val="3"/>
        <w:ind w:firstLine="595"/>
      </w:pPr>
      <w:bookmarkStart w:id="47" w:name="_Toc55233662"/>
      <w:bookmarkStart w:id="48" w:name="_Toc57649093"/>
      <w:r w:rsidRPr="00B71720">
        <w:rPr>
          <w:rFonts w:hint="eastAsia"/>
        </w:rPr>
        <w:t>3</w:t>
      </w:r>
      <w:r w:rsidRPr="00B71720">
        <w:rPr>
          <w:rFonts w:hint="eastAsia"/>
        </w:rPr>
        <w:t>、</w:t>
      </w:r>
      <w:bookmarkEnd w:id="47"/>
      <w:r w:rsidR="00EE3EF6" w:rsidRPr="00EE3EF6">
        <w:rPr>
          <w:rFonts w:hint="eastAsia"/>
        </w:rPr>
        <w:t>垃圾中转站建设</w:t>
      </w:r>
      <w:bookmarkEnd w:id="48"/>
    </w:p>
    <w:p w:rsidR="003B0E8D" w:rsidRPr="004E35F4" w:rsidRDefault="009D6646" w:rsidP="003B0E8D">
      <w:pPr>
        <w:ind w:firstLine="593"/>
      </w:pPr>
      <w:r>
        <w:rPr>
          <w:rFonts w:hint="eastAsia"/>
        </w:rPr>
        <w:t>新建垃圾收集站、垃圾亭若干个，投放分类式果皮箱。</w:t>
      </w:r>
      <w:r w:rsidR="003B0E8D" w:rsidRPr="003B0E8D">
        <w:rPr>
          <w:rFonts w:hint="eastAsia"/>
        </w:rPr>
        <w:t>健全垃圾收运体系</w:t>
      </w:r>
      <w:r w:rsidR="004E35F4">
        <w:rPr>
          <w:rFonts w:hint="eastAsia"/>
        </w:rPr>
        <w:t>，</w:t>
      </w:r>
      <w:r w:rsidR="003B0E8D" w:rsidRPr="003B0E8D">
        <w:rPr>
          <w:rFonts w:hint="eastAsia"/>
        </w:rPr>
        <w:t>推行密闭、环保、高效的生活垃圾收运方式</w:t>
      </w:r>
      <w:r w:rsidR="004E35F4">
        <w:rPr>
          <w:rFonts w:hint="eastAsia"/>
        </w:rPr>
        <w:t>。</w:t>
      </w:r>
      <w:r w:rsidR="003B0E8D" w:rsidRPr="003B0E8D">
        <w:rPr>
          <w:rFonts w:hint="eastAsia"/>
        </w:rPr>
        <w:t>逐步淘汰敞开式收运设施，推广使用机械化、压缩式收运设备，解决垃圾收运过程中的脏、臭、漏、洒等问题。</w:t>
      </w:r>
      <w:r w:rsidR="008B4641">
        <w:rPr>
          <w:rFonts w:hint="eastAsia"/>
        </w:rPr>
        <w:t>完成</w:t>
      </w:r>
      <w:r w:rsidR="008B4641" w:rsidRPr="008B4641">
        <w:rPr>
          <w:rFonts w:hint="eastAsia"/>
        </w:rPr>
        <w:t>乡镇生活垃圾中转站布点建设和机械化收运设备配置工作</w:t>
      </w:r>
      <w:r w:rsidR="008B4641">
        <w:rPr>
          <w:rFonts w:hint="eastAsia"/>
        </w:rPr>
        <w:t>，</w:t>
      </w:r>
      <w:r w:rsidR="003B0E8D" w:rsidRPr="003B0E8D">
        <w:rPr>
          <w:rFonts w:hint="eastAsia"/>
        </w:rPr>
        <w:t>加快推进“组保洁、村收集、镇转运、县（市）集中处理”的城乡统筹生活垃圾收运处置体系建设</w:t>
      </w:r>
      <w:r w:rsidR="008B4641">
        <w:rPr>
          <w:rFonts w:hint="eastAsia"/>
        </w:rPr>
        <w:t>。</w:t>
      </w:r>
      <w:r w:rsidR="004E35F4" w:rsidRPr="004E35F4">
        <w:rPr>
          <w:rFonts w:hint="eastAsia"/>
        </w:rPr>
        <w:t>提高城乡生活垃圾</w:t>
      </w:r>
      <w:r w:rsidR="004E35F4">
        <w:rPr>
          <w:rFonts w:hint="eastAsia"/>
        </w:rPr>
        <w:t>处理减量化、资源化和无害化水平，努力创造更加宜居和谐的美好家园。</w:t>
      </w:r>
    </w:p>
    <w:p w:rsidR="00691941" w:rsidRDefault="00691941" w:rsidP="00EE3EF6">
      <w:pPr>
        <w:pStyle w:val="2"/>
        <w:ind w:firstLine="595"/>
      </w:pPr>
      <w:bookmarkStart w:id="49" w:name="_Toc30111654"/>
      <w:bookmarkStart w:id="50" w:name="_Toc55233664"/>
      <w:bookmarkStart w:id="51" w:name="_Toc57649094"/>
      <w:r w:rsidRPr="00C57BE6">
        <w:rPr>
          <w:rFonts w:hint="eastAsia"/>
        </w:rPr>
        <w:t>（</w:t>
      </w:r>
      <w:r>
        <w:rPr>
          <w:rFonts w:hint="eastAsia"/>
        </w:rPr>
        <w:t>三</w:t>
      </w:r>
      <w:r w:rsidRPr="00C57BE6">
        <w:rPr>
          <w:rFonts w:hint="eastAsia"/>
        </w:rPr>
        <w:t>）项目</w:t>
      </w:r>
      <w:r>
        <w:rPr>
          <w:rFonts w:hint="eastAsia"/>
        </w:rPr>
        <w:t>绩效目标</w:t>
      </w:r>
      <w:bookmarkEnd w:id="49"/>
      <w:bookmarkEnd w:id="50"/>
      <w:bookmarkEnd w:id="51"/>
    </w:p>
    <w:p w:rsidR="00D777D1" w:rsidRDefault="00D777D1" w:rsidP="00666825">
      <w:pPr>
        <w:pStyle w:val="3"/>
        <w:ind w:firstLine="595"/>
      </w:pPr>
      <w:bookmarkStart w:id="52" w:name="_Toc55233665"/>
      <w:bookmarkStart w:id="53" w:name="_Toc57649095"/>
      <w:r w:rsidRPr="008E2E6F">
        <w:t>1</w:t>
      </w:r>
      <w:r w:rsidRPr="008E2E6F">
        <w:rPr>
          <w:rFonts w:hint="eastAsia"/>
        </w:rPr>
        <w:t>、</w:t>
      </w:r>
      <w:bookmarkEnd w:id="52"/>
      <w:r w:rsidR="001A7EF2" w:rsidRPr="001A7EF2">
        <w:rPr>
          <w:rFonts w:hint="eastAsia"/>
        </w:rPr>
        <w:t>农村环境综合治理和新农村建设</w:t>
      </w:r>
      <w:bookmarkEnd w:id="53"/>
    </w:p>
    <w:p w:rsidR="001A7EF2" w:rsidRPr="001A7EF2" w:rsidRDefault="001A7EF2" w:rsidP="001A7EF2">
      <w:pPr>
        <w:ind w:firstLine="593"/>
      </w:pPr>
      <w:r w:rsidRPr="001A7EF2">
        <w:rPr>
          <w:rFonts w:hint="eastAsia"/>
        </w:rPr>
        <w:t>牢固树立绿水青山就是金山银山理念，加强生态文明建设，提升群众主动保护生态环境的意识。</w:t>
      </w:r>
      <w:r w:rsidR="00D75ED4">
        <w:rPr>
          <w:rFonts w:hint="eastAsia"/>
        </w:rPr>
        <w:t>加大基础设施的投入，维修、拓宽农村公路</w:t>
      </w:r>
      <w:r w:rsidR="009C3EA6">
        <w:rPr>
          <w:rFonts w:hint="eastAsia"/>
        </w:rPr>
        <w:t>，</w:t>
      </w:r>
      <w:r w:rsidR="009C3EA6" w:rsidRPr="009C3EA6">
        <w:rPr>
          <w:rFonts w:hint="eastAsia"/>
        </w:rPr>
        <w:t>清淤维修水渠水塘</w:t>
      </w:r>
      <w:r w:rsidR="002745A9">
        <w:rPr>
          <w:rFonts w:hint="eastAsia"/>
        </w:rPr>
        <w:t>。</w:t>
      </w:r>
      <w:r w:rsidR="002745A9" w:rsidRPr="002745A9">
        <w:rPr>
          <w:rFonts w:hint="eastAsia"/>
        </w:rPr>
        <w:t>全面开展农村饮水安全巩固提升工程，</w:t>
      </w:r>
      <w:r w:rsidR="002745A9">
        <w:rPr>
          <w:rFonts w:hint="eastAsia"/>
        </w:rPr>
        <w:t>全面解决了</w:t>
      </w:r>
      <w:r w:rsidR="00367739">
        <w:rPr>
          <w:rFonts w:hint="eastAsia"/>
        </w:rPr>
        <w:t>岭坡乡</w:t>
      </w:r>
      <w:r w:rsidR="002745A9" w:rsidRPr="002745A9">
        <w:rPr>
          <w:rFonts w:hint="eastAsia"/>
        </w:rPr>
        <w:t>村</w:t>
      </w:r>
      <w:proofErr w:type="gramStart"/>
      <w:r w:rsidR="002745A9" w:rsidRPr="002745A9">
        <w:rPr>
          <w:rFonts w:hint="eastAsia"/>
        </w:rPr>
        <w:t>民安全</w:t>
      </w:r>
      <w:proofErr w:type="gramEnd"/>
      <w:r w:rsidR="002745A9" w:rsidRPr="002745A9">
        <w:rPr>
          <w:rFonts w:hint="eastAsia"/>
        </w:rPr>
        <w:t>饮水问题。</w:t>
      </w:r>
    </w:p>
    <w:p w:rsidR="00F629DE" w:rsidRDefault="00F629DE" w:rsidP="00666825">
      <w:pPr>
        <w:pStyle w:val="3"/>
        <w:ind w:firstLine="595"/>
      </w:pPr>
      <w:bookmarkStart w:id="54" w:name="_Toc55233666"/>
      <w:bookmarkStart w:id="55" w:name="_Toc57649096"/>
      <w:r w:rsidRPr="00DA5FFD">
        <w:t>2</w:t>
      </w:r>
      <w:r w:rsidRPr="00DA5FFD">
        <w:rPr>
          <w:rFonts w:hint="eastAsia"/>
        </w:rPr>
        <w:t>、</w:t>
      </w:r>
      <w:bookmarkEnd w:id="54"/>
      <w:r w:rsidR="004A510B" w:rsidRPr="004A510B">
        <w:rPr>
          <w:rFonts w:hint="eastAsia"/>
        </w:rPr>
        <w:t>农田水利设施建设</w:t>
      </w:r>
      <w:bookmarkEnd w:id="55"/>
    </w:p>
    <w:p w:rsidR="002745A9" w:rsidRPr="002745A9" w:rsidRDefault="00BD0521" w:rsidP="002745A9">
      <w:pPr>
        <w:ind w:firstLine="593"/>
      </w:pPr>
      <w:r>
        <w:rPr>
          <w:rFonts w:hint="eastAsia"/>
        </w:rPr>
        <w:t>重点</w:t>
      </w:r>
      <w:r>
        <w:t>打造粮食监测村</w:t>
      </w:r>
      <w:r>
        <w:rPr>
          <w:rFonts w:hint="eastAsia"/>
        </w:rPr>
        <w:t>，</w:t>
      </w:r>
      <w:r>
        <w:t>保证监测村组粮食生产</w:t>
      </w:r>
      <w:r w:rsidR="00FD16C5">
        <w:rPr>
          <w:rFonts w:hint="eastAsia"/>
        </w:rPr>
        <w:t>双季稻覆盖率</w:t>
      </w:r>
      <w:r w:rsidR="00446E86">
        <w:rPr>
          <w:rFonts w:hint="eastAsia"/>
        </w:rPr>
        <w:t>100%</w:t>
      </w:r>
      <w:r w:rsidR="001A0A62">
        <w:rPr>
          <w:rFonts w:ascii="仿宋_GB2312" w:eastAsia="仿宋_GB2312" w:hint="eastAsia"/>
          <w:bCs/>
          <w:color w:val="000000"/>
          <w:szCs w:val="32"/>
          <w:bdr w:val="none" w:sz="0" w:space="0" w:color="auto" w:frame="1"/>
        </w:rPr>
        <w:t>。</w:t>
      </w:r>
      <w:r w:rsidR="00B119E5">
        <w:rPr>
          <w:rFonts w:ascii="仿宋_GB2312" w:eastAsia="仿宋_GB2312" w:hint="eastAsia"/>
          <w:bCs/>
          <w:color w:val="000000"/>
          <w:szCs w:val="32"/>
          <w:bdr w:val="none" w:sz="0" w:space="0" w:color="auto" w:frame="1"/>
        </w:rPr>
        <w:t>农田统一规划治理，有效提高农田抗灾能力，确保农田旱涝</w:t>
      </w:r>
      <w:r w:rsidR="009020B7">
        <w:rPr>
          <w:rFonts w:ascii="仿宋_GB2312" w:eastAsia="仿宋_GB2312" w:hint="eastAsia"/>
          <w:bCs/>
          <w:color w:val="000000"/>
          <w:szCs w:val="32"/>
          <w:bdr w:val="none" w:sz="0" w:space="0" w:color="auto" w:frame="1"/>
        </w:rPr>
        <w:t>保收将有利于生态环境保护。</w:t>
      </w:r>
      <w:r w:rsidR="00606012">
        <w:rPr>
          <w:rFonts w:ascii="仿宋_GB2312" w:eastAsia="仿宋_GB2312" w:hint="eastAsia"/>
          <w:bCs/>
          <w:color w:val="000000"/>
          <w:szCs w:val="32"/>
          <w:bdr w:val="none" w:sz="0" w:space="0" w:color="auto" w:frame="1"/>
        </w:rPr>
        <w:t>发展高效节水灌溉</w:t>
      </w:r>
      <w:r w:rsidR="009020B7">
        <w:rPr>
          <w:rFonts w:ascii="仿宋_GB2312" w:eastAsia="仿宋_GB2312" w:hint="eastAsia"/>
          <w:bCs/>
          <w:color w:val="000000"/>
          <w:szCs w:val="32"/>
          <w:bdr w:val="none" w:sz="0" w:space="0" w:color="auto" w:frame="1"/>
        </w:rPr>
        <w:t>，提高土地产出率和种粮效益。</w:t>
      </w:r>
      <w:r w:rsidR="00C73543">
        <w:rPr>
          <w:rFonts w:ascii="仿宋_GB2312" w:eastAsia="仿宋_GB2312" w:hint="eastAsia"/>
          <w:bCs/>
          <w:color w:val="000000"/>
          <w:szCs w:val="32"/>
          <w:bdr w:val="none" w:sz="0" w:space="0" w:color="auto" w:frame="1"/>
        </w:rPr>
        <w:t>土地改良后，</w:t>
      </w:r>
      <w:r w:rsidR="0011136F">
        <w:rPr>
          <w:rFonts w:ascii="仿宋_GB2312" w:eastAsia="仿宋_GB2312" w:hint="eastAsia"/>
          <w:bCs/>
          <w:color w:val="000000"/>
          <w:szCs w:val="32"/>
          <w:bdr w:val="none" w:sz="0" w:space="0" w:color="auto" w:frame="1"/>
        </w:rPr>
        <w:t>既可为调整农业结构打下基础，又可增加一季</w:t>
      </w:r>
      <w:r w:rsidR="00D77E43">
        <w:rPr>
          <w:rFonts w:ascii="仿宋_GB2312" w:eastAsia="仿宋_GB2312" w:hint="eastAsia"/>
          <w:bCs/>
          <w:color w:val="000000"/>
          <w:szCs w:val="32"/>
          <w:bdr w:val="none" w:sz="0" w:space="0" w:color="auto" w:frame="1"/>
        </w:rPr>
        <w:t>冬种作物，提高土壤肥力，</w:t>
      </w:r>
      <w:r w:rsidR="00F76833">
        <w:rPr>
          <w:rFonts w:ascii="仿宋_GB2312" w:eastAsia="仿宋_GB2312" w:hint="eastAsia"/>
          <w:bCs/>
          <w:color w:val="000000"/>
          <w:szCs w:val="32"/>
          <w:bdr w:val="none" w:sz="0" w:space="0" w:color="auto" w:frame="1"/>
        </w:rPr>
        <w:t>加大增长潜力。</w:t>
      </w:r>
    </w:p>
    <w:p w:rsidR="00F629DE" w:rsidRDefault="00F629DE" w:rsidP="00666825">
      <w:pPr>
        <w:pStyle w:val="3"/>
        <w:ind w:firstLine="595"/>
      </w:pPr>
      <w:bookmarkStart w:id="56" w:name="_Toc55233667"/>
      <w:bookmarkStart w:id="57" w:name="_Toc57649097"/>
      <w:r w:rsidRPr="00B71720">
        <w:rPr>
          <w:rFonts w:hint="eastAsia"/>
        </w:rPr>
        <w:t>3</w:t>
      </w:r>
      <w:r w:rsidRPr="00B71720">
        <w:rPr>
          <w:rFonts w:hint="eastAsia"/>
        </w:rPr>
        <w:t>、</w:t>
      </w:r>
      <w:bookmarkEnd w:id="56"/>
      <w:r w:rsidR="0087051A" w:rsidRPr="0087051A">
        <w:rPr>
          <w:rFonts w:hint="eastAsia"/>
        </w:rPr>
        <w:t>垃圾中转站建设</w:t>
      </w:r>
      <w:bookmarkEnd w:id="57"/>
    </w:p>
    <w:p w:rsidR="0087051A" w:rsidRPr="0087051A" w:rsidRDefault="00B66B0E" w:rsidP="00B66B0E">
      <w:pPr>
        <w:ind w:firstLine="593"/>
      </w:pPr>
      <w:r w:rsidRPr="00B66B0E">
        <w:rPr>
          <w:rFonts w:hint="eastAsia"/>
        </w:rPr>
        <w:t>完成垃圾压缩站建设，完善城乡环卫公共配套设施，有效解决垃圾转运的二次污染，确保日产日清</w:t>
      </w:r>
      <w:r>
        <w:rPr>
          <w:rFonts w:hint="eastAsia"/>
        </w:rPr>
        <w:t>。</w:t>
      </w:r>
      <w:r w:rsidR="00A12442" w:rsidRPr="00A12442">
        <w:rPr>
          <w:rFonts w:hint="eastAsia"/>
        </w:rPr>
        <w:t>提高垃圾日产日处理能力，为</w:t>
      </w:r>
      <w:r w:rsidR="00367739">
        <w:rPr>
          <w:rFonts w:hint="eastAsia"/>
        </w:rPr>
        <w:t>岭坡乡</w:t>
      </w:r>
      <w:r w:rsidR="00A12442">
        <w:rPr>
          <w:rFonts w:hint="eastAsia"/>
        </w:rPr>
        <w:t>村民创造</w:t>
      </w:r>
      <w:r w:rsidR="00A12442" w:rsidRPr="00A12442">
        <w:rPr>
          <w:rFonts w:hint="eastAsia"/>
        </w:rPr>
        <w:t>干净整洁</w:t>
      </w:r>
      <w:r w:rsidR="00A12442">
        <w:rPr>
          <w:rFonts w:hint="eastAsia"/>
        </w:rPr>
        <w:t>、舒适优美的宜居环境</w:t>
      </w:r>
      <w:r w:rsidR="00A12442" w:rsidRPr="00A12442">
        <w:rPr>
          <w:rFonts w:hint="eastAsia"/>
        </w:rPr>
        <w:t>。</w:t>
      </w:r>
    </w:p>
    <w:p w:rsidR="00691941" w:rsidRDefault="00691941" w:rsidP="00666825">
      <w:pPr>
        <w:pStyle w:val="1"/>
      </w:pPr>
      <w:bookmarkStart w:id="58" w:name="_Toc30111661"/>
      <w:bookmarkStart w:id="59" w:name="_Toc55233008"/>
      <w:bookmarkStart w:id="60" w:name="_Toc55233669"/>
      <w:bookmarkStart w:id="61" w:name="_Toc57649098"/>
      <w:r>
        <w:rPr>
          <w:rFonts w:hint="eastAsia"/>
        </w:rPr>
        <w:t>三、项目资金情况</w:t>
      </w:r>
      <w:bookmarkEnd w:id="58"/>
      <w:bookmarkEnd w:id="59"/>
      <w:bookmarkEnd w:id="60"/>
      <w:bookmarkEnd w:id="61"/>
    </w:p>
    <w:p w:rsidR="00691941" w:rsidRDefault="00691941" w:rsidP="00666825">
      <w:pPr>
        <w:pStyle w:val="2"/>
        <w:ind w:firstLine="595"/>
      </w:pPr>
      <w:bookmarkStart w:id="62" w:name="_Toc30111662"/>
      <w:bookmarkStart w:id="63" w:name="_Toc55233670"/>
      <w:bookmarkStart w:id="64" w:name="_Toc57649099"/>
      <w:r>
        <w:rPr>
          <w:rFonts w:hint="eastAsia"/>
        </w:rPr>
        <w:t>（一）资金情况</w:t>
      </w:r>
      <w:bookmarkEnd w:id="62"/>
      <w:bookmarkEnd w:id="63"/>
      <w:bookmarkEnd w:id="64"/>
    </w:p>
    <w:p w:rsidR="00A12442" w:rsidRDefault="00A12442" w:rsidP="00A12442">
      <w:pPr>
        <w:pStyle w:val="3"/>
        <w:ind w:firstLine="595"/>
      </w:pPr>
      <w:bookmarkStart w:id="65" w:name="_Toc57649100"/>
      <w:r w:rsidRPr="008E2E6F">
        <w:t>1</w:t>
      </w:r>
      <w:r w:rsidRPr="008E2E6F">
        <w:rPr>
          <w:rFonts w:hint="eastAsia"/>
        </w:rPr>
        <w:t>、</w:t>
      </w:r>
      <w:r w:rsidRPr="001A7EF2">
        <w:rPr>
          <w:rFonts w:hint="eastAsia"/>
        </w:rPr>
        <w:t>农村环境综合治理和新农村建设</w:t>
      </w:r>
      <w:bookmarkEnd w:id="65"/>
    </w:p>
    <w:p w:rsidR="001644CC" w:rsidRPr="001644CC" w:rsidRDefault="00AF3A8F" w:rsidP="001644CC">
      <w:pPr>
        <w:pStyle w:val="5"/>
        <w:ind w:firstLine="593"/>
        <w:rPr>
          <w:b w:val="0"/>
        </w:rPr>
      </w:pPr>
      <w:r>
        <w:rPr>
          <w:rFonts w:hint="eastAsia"/>
          <w:b w:val="0"/>
        </w:rPr>
        <w:t>2019</w:t>
      </w:r>
      <w:r>
        <w:rPr>
          <w:rFonts w:hint="eastAsia"/>
          <w:b w:val="0"/>
        </w:rPr>
        <w:t>年</w:t>
      </w:r>
      <w:r w:rsidR="00B62613">
        <w:rPr>
          <w:rFonts w:hint="eastAsia"/>
          <w:b w:val="0"/>
        </w:rPr>
        <w:t>12</w:t>
      </w:r>
      <w:r>
        <w:rPr>
          <w:rFonts w:hint="eastAsia"/>
          <w:b w:val="0"/>
        </w:rPr>
        <w:t>月</w:t>
      </w:r>
      <w:r w:rsidR="00B62613">
        <w:rPr>
          <w:rFonts w:hint="eastAsia"/>
          <w:b w:val="0"/>
        </w:rPr>
        <w:t>31</w:t>
      </w:r>
      <w:r>
        <w:rPr>
          <w:rFonts w:hint="eastAsia"/>
          <w:b w:val="0"/>
        </w:rPr>
        <w:t>日下达</w:t>
      </w:r>
      <w:r w:rsidR="00B62613" w:rsidRPr="00B62613">
        <w:rPr>
          <w:rFonts w:hint="eastAsia"/>
          <w:b w:val="0"/>
        </w:rPr>
        <w:t>山财预</w:t>
      </w:r>
      <w:r w:rsidR="00B62613" w:rsidRPr="00B62613">
        <w:rPr>
          <w:rFonts w:hint="eastAsia"/>
          <w:b w:val="0"/>
        </w:rPr>
        <w:t>A</w:t>
      </w:r>
      <w:r w:rsidR="00B62613" w:rsidRPr="00B62613">
        <w:rPr>
          <w:rFonts w:hint="eastAsia"/>
          <w:b w:val="0"/>
        </w:rPr>
        <w:t>字（</w:t>
      </w:r>
      <w:r w:rsidR="00B62613" w:rsidRPr="00B62613">
        <w:rPr>
          <w:rFonts w:hint="eastAsia"/>
          <w:b w:val="0"/>
        </w:rPr>
        <w:t>2019</w:t>
      </w:r>
      <w:r w:rsidR="00B62613" w:rsidRPr="00B62613">
        <w:rPr>
          <w:rFonts w:hint="eastAsia"/>
          <w:b w:val="0"/>
        </w:rPr>
        <w:t>）第</w:t>
      </w:r>
      <w:r w:rsidR="00B62613" w:rsidRPr="00B62613">
        <w:rPr>
          <w:rFonts w:hint="eastAsia"/>
          <w:b w:val="0"/>
        </w:rPr>
        <w:t>604</w:t>
      </w:r>
      <w:r w:rsidR="00B62613" w:rsidRPr="00B62613">
        <w:rPr>
          <w:rFonts w:hint="eastAsia"/>
          <w:b w:val="0"/>
        </w:rPr>
        <w:t>号</w:t>
      </w:r>
      <w:r w:rsidR="007204F9">
        <w:rPr>
          <w:rFonts w:hint="eastAsia"/>
          <w:b w:val="0"/>
        </w:rPr>
        <w:t>指标</w:t>
      </w:r>
      <w:r w:rsidR="00B62613">
        <w:rPr>
          <w:rFonts w:hint="eastAsia"/>
          <w:b w:val="0"/>
        </w:rPr>
        <w:t>19</w:t>
      </w:r>
      <w:r w:rsidR="001644CC" w:rsidRPr="001644CC">
        <w:rPr>
          <w:rFonts w:hint="eastAsia"/>
          <w:b w:val="0"/>
        </w:rPr>
        <w:t>万元</w:t>
      </w:r>
      <w:r w:rsidR="001644CC">
        <w:rPr>
          <w:rFonts w:hint="eastAsia"/>
          <w:b w:val="0"/>
        </w:rPr>
        <w:t>，</w:t>
      </w:r>
      <w:r w:rsidR="00B62613">
        <w:rPr>
          <w:rFonts w:hint="eastAsia"/>
          <w:b w:val="0"/>
        </w:rPr>
        <w:t>年末调减</w:t>
      </w:r>
      <w:r w:rsidR="00B62613">
        <w:rPr>
          <w:rFonts w:hint="eastAsia"/>
          <w:b w:val="0"/>
        </w:rPr>
        <w:t>19</w:t>
      </w:r>
      <w:r w:rsidR="00B62613">
        <w:rPr>
          <w:rFonts w:hint="eastAsia"/>
          <w:b w:val="0"/>
        </w:rPr>
        <w:t>万元</w:t>
      </w:r>
      <w:r w:rsidR="007204F9">
        <w:rPr>
          <w:rFonts w:hint="eastAsia"/>
          <w:b w:val="0"/>
        </w:rPr>
        <w:t>；</w:t>
      </w:r>
      <w:r w:rsidR="007204F9">
        <w:rPr>
          <w:rFonts w:hint="eastAsia"/>
          <w:b w:val="0"/>
        </w:rPr>
        <w:t>2019</w:t>
      </w:r>
      <w:r w:rsidR="007204F9">
        <w:rPr>
          <w:rFonts w:hint="eastAsia"/>
          <w:b w:val="0"/>
        </w:rPr>
        <w:t>年</w:t>
      </w:r>
      <w:r w:rsidR="00B62613">
        <w:rPr>
          <w:rFonts w:hint="eastAsia"/>
          <w:b w:val="0"/>
        </w:rPr>
        <w:t>7</w:t>
      </w:r>
      <w:r w:rsidR="007204F9">
        <w:rPr>
          <w:rFonts w:hint="eastAsia"/>
          <w:b w:val="0"/>
        </w:rPr>
        <w:t>月</w:t>
      </w:r>
      <w:r w:rsidR="007204F9">
        <w:rPr>
          <w:rFonts w:hint="eastAsia"/>
          <w:b w:val="0"/>
        </w:rPr>
        <w:t>22</w:t>
      </w:r>
      <w:r w:rsidR="007204F9">
        <w:rPr>
          <w:rFonts w:hint="eastAsia"/>
          <w:b w:val="0"/>
        </w:rPr>
        <w:t>日下达</w:t>
      </w:r>
      <w:r w:rsidR="00B62613" w:rsidRPr="00B62613">
        <w:rPr>
          <w:rFonts w:hint="eastAsia"/>
          <w:b w:val="0"/>
        </w:rPr>
        <w:t>山财预</w:t>
      </w:r>
      <w:r w:rsidR="00B62613" w:rsidRPr="00B62613">
        <w:rPr>
          <w:rFonts w:hint="eastAsia"/>
          <w:b w:val="0"/>
        </w:rPr>
        <w:t>A</w:t>
      </w:r>
      <w:r w:rsidR="00B62613" w:rsidRPr="00B62613">
        <w:rPr>
          <w:rFonts w:hint="eastAsia"/>
          <w:b w:val="0"/>
        </w:rPr>
        <w:t>字（</w:t>
      </w:r>
      <w:r w:rsidR="00B62613" w:rsidRPr="00B62613">
        <w:rPr>
          <w:rFonts w:hint="eastAsia"/>
          <w:b w:val="0"/>
        </w:rPr>
        <w:t>2019</w:t>
      </w:r>
      <w:r w:rsidR="00B62613" w:rsidRPr="00B62613">
        <w:rPr>
          <w:rFonts w:hint="eastAsia"/>
          <w:b w:val="0"/>
        </w:rPr>
        <w:t>）第</w:t>
      </w:r>
      <w:r w:rsidR="00B62613" w:rsidRPr="00B62613">
        <w:rPr>
          <w:rFonts w:hint="eastAsia"/>
          <w:b w:val="0"/>
        </w:rPr>
        <w:t>337</w:t>
      </w:r>
      <w:r w:rsidR="00B62613" w:rsidRPr="00B62613">
        <w:rPr>
          <w:rFonts w:hint="eastAsia"/>
          <w:b w:val="0"/>
        </w:rPr>
        <w:t>号</w:t>
      </w:r>
      <w:r w:rsidR="001B3A93">
        <w:rPr>
          <w:rFonts w:hint="eastAsia"/>
          <w:b w:val="0"/>
        </w:rPr>
        <w:t>指标</w:t>
      </w:r>
      <w:r w:rsidR="00B62613">
        <w:rPr>
          <w:rFonts w:hint="eastAsia"/>
          <w:b w:val="0"/>
        </w:rPr>
        <w:t>15</w:t>
      </w:r>
      <w:r w:rsidR="001B3A93">
        <w:rPr>
          <w:rFonts w:hint="eastAsia"/>
          <w:b w:val="0"/>
        </w:rPr>
        <w:t>万元，</w:t>
      </w:r>
      <w:r w:rsidR="001B3A93" w:rsidRPr="001644CC">
        <w:rPr>
          <w:rFonts w:hint="eastAsia"/>
          <w:b w:val="0"/>
        </w:rPr>
        <w:t>实际使用</w:t>
      </w:r>
      <w:r w:rsidR="00B62613">
        <w:rPr>
          <w:rFonts w:hint="eastAsia"/>
          <w:b w:val="0"/>
        </w:rPr>
        <w:t>15</w:t>
      </w:r>
      <w:r w:rsidR="001B3A93">
        <w:rPr>
          <w:rFonts w:hint="eastAsia"/>
          <w:b w:val="0"/>
        </w:rPr>
        <w:t>万元；</w:t>
      </w:r>
      <w:r w:rsidR="001B3A93">
        <w:rPr>
          <w:rFonts w:hint="eastAsia"/>
          <w:b w:val="0"/>
        </w:rPr>
        <w:t>2019</w:t>
      </w:r>
      <w:r w:rsidR="001B3A93">
        <w:rPr>
          <w:rFonts w:hint="eastAsia"/>
          <w:b w:val="0"/>
        </w:rPr>
        <w:t>年</w:t>
      </w:r>
      <w:r w:rsidR="003D7D89">
        <w:rPr>
          <w:rFonts w:hint="eastAsia"/>
          <w:b w:val="0"/>
        </w:rPr>
        <w:t>4</w:t>
      </w:r>
      <w:r w:rsidR="001B3A93">
        <w:rPr>
          <w:rFonts w:hint="eastAsia"/>
          <w:b w:val="0"/>
        </w:rPr>
        <w:t>月</w:t>
      </w:r>
      <w:r w:rsidR="001B3A93">
        <w:rPr>
          <w:rFonts w:hint="eastAsia"/>
          <w:b w:val="0"/>
        </w:rPr>
        <w:t>2</w:t>
      </w:r>
      <w:r w:rsidR="003D7D89">
        <w:rPr>
          <w:rFonts w:hint="eastAsia"/>
          <w:b w:val="0"/>
        </w:rPr>
        <w:t>2</w:t>
      </w:r>
      <w:r w:rsidR="001B3A93">
        <w:rPr>
          <w:rFonts w:hint="eastAsia"/>
          <w:b w:val="0"/>
        </w:rPr>
        <w:t>日下达</w:t>
      </w:r>
      <w:r w:rsidR="003D7D89" w:rsidRPr="003D7D89">
        <w:rPr>
          <w:rFonts w:hint="eastAsia"/>
          <w:b w:val="0"/>
        </w:rPr>
        <w:t>山财预</w:t>
      </w:r>
      <w:r w:rsidR="003D7D89" w:rsidRPr="003D7D89">
        <w:rPr>
          <w:rFonts w:hint="eastAsia"/>
          <w:b w:val="0"/>
        </w:rPr>
        <w:t>A</w:t>
      </w:r>
      <w:r w:rsidR="003D7D89" w:rsidRPr="003D7D89">
        <w:rPr>
          <w:rFonts w:hint="eastAsia"/>
          <w:b w:val="0"/>
        </w:rPr>
        <w:t>字（</w:t>
      </w:r>
      <w:r w:rsidR="003D7D89" w:rsidRPr="003D7D89">
        <w:rPr>
          <w:rFonts w:hint="eastAsia"/>
          <w:b w:val="0"/>
        </w:rPr>
        <w:t>2019</w:t>
      </w:r>
      <w:r w:rsidR="003D7D89" w:rsidRPr="003D7D89">
        <w:rPr>
          <w:rFonts w:hint="eastAsia"/>
          <w:b w:val="0"/>
        </w:rPr>
        <w:t>）第</w:t>
      </w:r>
      <w:r w:rsidR="003D7D89" w:rsidRPr="003D7D89">
        <w:rPr>
          <w:rFonts w:hint="eastAsia"/>
          <w:b w:val="0"/>
        </w:rPr>
        <w:t>145</w:t>
      </w:r>
      <w:r w:rsidR="003D7D89" w:rsidRPr="003D7D89">
        <w:rPr>
          <w:rFonts w:hint="eastAsia"/>
          <w:b w:val="0"/>
        </w:rPr>
        <w:t>号</w:t>
      </w:r>
      <w:r w:rsidR="001B3A93">
        <w:rPr>
          <w:rFonts w:hint="eastAsia"/>
          <w:b w:val="0"/>
        </w:rPr>
        <w:t>指标</w:t>
      </w:r>
      <w:r w:rsidR="003D7D89">
        <w:rPr>
          <w:rFonts w:hint="eastAsia"/>
          <w:b w:val="0"/>
        </w:rPr>
        <w:t>4.3</w:t>
      </w:r>
      <w:r w:rsidR="001B3A93">
        <w:rPr>
          <w:rFonts w:hint="eastAsia"/>
          <w:b w:val="0"/>
        </w:rPr>
        <w:t>万元</w:t>
      </w:r>
      <w:r w:rsidR="003D7D89">
        <w:rPr>
          <w:rFonts w:hint="eastAsia"/>
          <w:b w:val="0"/>
        </w:rPr>
        <w:t>，和</w:t>
      </w:r>
      <w:r w:rsidR="003D7D89" w:rsidRPr="003D7D89">
        <w:rPr>
          <w:rFonts w:hint="eastAsia"/>
          <w:b w:val="0"/>
        </w:rPr>
        <w:t>山财预</w:t>
      </w:r>
      <w:r w:rsidR="003D7D89" w:rsidRPr="003D7D89">
        <w:rPr>
          <w:rFonts w:hint="eastAsia"/>
          <w:b w:val="0"/>
        </w:rPr>
        <w:t>A</w:t>
      </w:r>
      <w:r w:rsidR="003D7D89" w:rsidRPr="003D7D89">
        <w:rPr>
          <w:rFonts w:hint="eastAsia"/>
          <w:b w:val="0"/>
        </w:rPr>
        <w:t>字（</w:t>
      </w:r>
      <w:r w:rsidR="003D7D89" w:rsidRPr="003D7D89">
        <w:rPr>
          <w:rFonts w:hint="eastAsia"/>
          <w:b w:val="0"/>
        </w:rPr>
        <w:t>2019</w:t>
      </w:r>
      <w:r w:rsidR="003D7D89" w:rsidRPr="003D7D89">
        <w:rPr>
          <w:rFonts w:hint="eastAsia"/>
          <w:b w:val="0"/>
        </w:rPr>
        <w:t>）第</w:t>
      </w:r>
      <w:r w:rsidR="003D7D89" w:rsidRPr="003D7D89">
        <w:rPr>
          <w:rFonts w:hint="eastAsia"/>
          <w:b w:val="0"/>
        </w:rPr>
        <w:t>081</w:t>
      </w:r>
      <w:r w:rsidR="003D7D89" w:rsidRPr="003D7D89">
        <w:rPr>
          <w:rFonts w:hint="eastAsia"/>
          <w:b w:val="0"/>
        </w:rPr>
        <w:t>号</w:t>
      </w:r>
      <w:r w:rsidR="003D7D89">
        <w:rPr>
          <w:rFonts w:hint="eastAsia"/>
          <w:b w:val="0"/>
        </w:rPr>
        <w:t>指标</w:t>
      </w:r>
      <w:r w:rsidR="003D7D89">
        <w:rPr>
          <w:rFonts w:hint="eastAsia"/>
          <w:b w:val="0"/>
        </w:rPr>
        <w:t>17</w:t>
      </w:r>
      <w:r w:rsidR="003D7D89">
        <w:rPr>
          <w:rFonts w:hint="eastAsia"/>
          <w:b w:val="0"/>
        </w:rPr>
        <w:t>万元</w:t>
      </w:r>
      <w:r w:rsidR="001B3A93">
        <w:rPr>
          <w:rFonts w:hint="eastAsia"/>
          <w:b w:val="0"/>
        </w:rPr>
        <w:t>，</w:t>
      </w:r>
      <w:r w:rsidR="00783BCF">
        <w:rPr>
          <w:rFonts w:hint="eastAsia"/>
          <w:b w:val="0"/>
        </w:rPr>
        <w:t>共</w:t>
      </w:r>
      <w:r w:rsidR="00783BCF">
        <w:rPr>
          <w:rFonts w:hint="eastAsia"/>
          <w:b w:val="0"/>
        </w:rPr>
        <w:t>21.3</w:t>
      </w:r>
      <w:r w:rsidR="00783BCF">
        <w:rPr>
          <w:rFonts w:hint="eastAsia"/>
          <w:b w:val="0"/>
        </w:rPr>
        <w:t>万元</w:t>
      </w:r>
      <w:r w:rsidR="00CD09F8">
        <w:rPr>
          <w:rFonts w:hint="eastAsia"/>
          <w:b w:val="0"/>
        </w:rPr>
        <w:t>均为上年结转指标</w:t>
      </w:r>
      <w:r w:rsidR="00783BCF">
        <w:rPr>
          <w:rFonts w:hint="eastAsia"/>
          <w:b w:val="0"/>
        </w:rPr>
        <w:t>，</w:t>
      </w:r>
      <w:r w:rsidR="001B3A93" w:rsidRPr="001644CC">
        <w:rPr>
          <w:rFonts w:hint="eastAsia"/>
          <w:b w:val="0"/>
        </w:rPr>
        <w:t>实际使用</w:t>
      </w:r>
      <w:r w:rsidR="00783BCF">
        <w:rPr>
          <w:rFonts w:hint="eastAsia"/>
          <w:b w:val="0"/>
        </w:rPr>
        <w:t>21.3</w:t>
      </w:r>
      <w:r w:rsidR="001B3A93">
        <w:rPr>
          <w:rFonts w:hint="eastAsia"/>
          <w:b w:val="0"/>
        </w:rPr>
        <w:t>万元</w:t>
      </w:r>
      <w:r w:rsidR="001644CC">
        <w:rPr>
          <w:rFonts w:hint="eastAsia"/>
          <w:b w:val="0"/>
        </w:rPr>
        <w:t>。</w:t>
      </w:r>
    </w:p>
    <w:p w:rsidR="001B3A93" w:rsidRDefault="001B3A93" w:rsidP="001B3A93">
      <w:pPr>
        <w:pStyle w:val="3"/>
        <w:ind w:firstLine="595"/>
      </w:pPr>
      <w:bookmarkStart w:id="66" w:name="_Toc57649101"/>
      <w:r w:rsidRPr="00DA5FFD">
        <w:t>2</w:t>
      </w:r>
      <w:r w:rsidRPr="00DA5FFD">
        <w:rPr>
          <w:rFonts w:hint="eastAsia"/>
        </w:rPr>
        <w:t>、</w:t>
      </w:r>
      <w:r w:rsidR="00102C33" w:rsidRPr="004A510B">
        <w:rPr>
          <w:rFonts w:hint="eastAsia"/>
        </w:rPr>
        <w:t>农田水利设施建设</w:t>
      </w:r>
      <w:bookmarkEnd w:id="66"/>
    </w:p>
    <w:p w:rsidR="001644CC" w:rsidRPr="001644CC" w:rsidRDefault="00AF3A8F" w:rsidP="00AF3A8F">
      <w:pPr>
        <w:ind w:firstLine="593"/>
      </w:pPr>
      <w:r w:rsidRPr="00AF3A8F">
        <w:rPr>
          <w:rFonts w:hint="eastAsia"/>
        </w:rPr>
        <w:t>2019</w:t>
      </w:r>
      <w:r w:rsidRPr="00AF3A8F">
        <w:rPr>
          <w:rFonts w:hint="eastAsia"/>
        </w:rPr>
        <w:t>年</w:t>
      </w:r>
      <w:r w:rsidR="00BD6171">
        <w:rPr>
          <w:rFonts w:hint="eastAsia"/>
        </w:rPr>
        <w:t>12</w:t>
      </w:r>
      <w:r w:rsidRPr="00AF3A8F">
        <w:rPr>
          <w:rFonts w:hint="eastAsia"/>
        </w:rPr>
        <w:t>月</w:t>
      </w:r>
      <w:r w:rsidR="00102C33">
        <w:rPr>
          <w:rFonts w:hint="eastAsia"/>
        </w:rPr>
        <w:t>23</w:t>
      </w:r>
      <w:r w:rsidRPr="00AF3A8F">
        <w:rPr>
          <w:rFonts w:hint="eastAsia"/>
        </w:rPr>
        <w:t>日下达</w:t>
      </w:r>
      <w:r w:rsidR="00102C33" w:rsidRPr="00102C33">
        <w:rPr>
          <w:rFonts w:hint="eastAsia"/>
        </w:rPr>
        <w:t>山财预</w:t>
      </w:r>
      <w:r w:rsidR="00102C33" w:rsidRPr="00102C33">
        <w:rPr>
          <w:rFonts w:hint="eastAsia"/>
        </w:rPr>
        <w:t>A</w:t>
      </w:r>
      <w:r w:rsidR="00102C33" w:rsidRPr="00102C33">
        <w:rPr>
          <w:rFonts w:hint="eastAsia"/>
        </w:rPr>
        <w:t>字（</w:t>
      </w:r>
      <w:r w:rsidR="00102C33" w:rsidRPr="00102C33">
        <w:rPr>
          <w:rFonts w:hint="eastAsia"/>
        </w:rPr>
        <w:t>2019</w:t>
      </w:r>
      <w:r w:rsidR="00102C33" w:rsidRPr="00102C33">
        <w:rPr>
          <w:rFonts w:hint="eastAsia"/>
        </w:rPr>
        <w:t>）第</w:t>
      </w:r>
      <w:r w:rsidR="00102C33" w:rsidRPr="00102C33">
        <w:rPr>
          <w:rFonts w:hint="eastAsia"/>
        </w:rPr>
        <w:t>594</w:t>
      </w:r>
      <w:r w:rsidR="00102C33" w:rsidRPr="00102C33">
        <w:rPr>
          <w:rFonts w:hint="eastAsia"/>
        </w:rPr>
        <w:t>号</w:t>
      </w:r>
      <w:r w:rsidR="001644CC">
        <w:rPr>
          <w:rFonts w:hint="eastAsia"/>
        </w:rPr>
        <w:t>指标</w:t>
      </w:r>
      <w:r w:rsidR="00BD6171">
        <w:rPr>
          <w:rFonts w:hint="eastAsia"/>
        </w:rPr>
        <w:t>2</w:t>
      </w:r>
      <w:r w:rsidR="00102C33">
        <w:rPr>
          <w:rFonts w:hint="eastAsia"/>
        </w:rPr>
        <w:t>2</w:t>
      </w:r>
      <w:r w:rsidR="001644CC">
        <w:rPr>
          <w:rFonts w:hint="eastAsia"/>
        </w:rPr>
        <w:t>万元</w:t>
      </w:r>
      <w:r w:rsidR="00840E6F">
        <w:rPr>
          <w:rFonts w:hint="eastAsia"/>
        </w:rPr>
        <w:t>，</w:t>
      </w:r>
      <w:r w:rsidR="00840E6F">
        <w:rPr>
          <w:rFonts w:hint="eastAsia"/>
        </w:rPr>
        <w:t>2019</w:t>
      </w:r>
      <w:r w:rsidR="00840E6F">
        <w:rPr>
          <w:rFonts w:hint="eastAsia"/>
        </w:rPr>
        <w:t>年度未使用，结转</w:t>
      </w:r>
      <w:r w:rsidR="00840E6F">
        <w:rPr>
          <w:rFonts w:hint="eastAsia"/>
        </w:rPr>
        <w:t>2</w:t>
      </w:r>
      <w:r w:rsidR="00102C33">
        <w:rPr>
          <w:rFonts w:hint="eastAsia"/>
        </w:rPr>
        <w:t>2</w:t>
      </w:r>
      <w:r w:rsidR="00840E6F">
        <w:rPr>
          <w:rFonts w:hint="eastAsia"/>
        </w:rPr>
        <w:t>万元至</w:t>
      </w:r>
      <w:r w:rsidR="00840E6F">
        <w:rPr>
          <w:rFonts w:hint="eastAsia"/>
        </w:rPr>
        <w:t>2020</w:t>
      </w:r>
      <w:r w:rsidR="00840E6F">
        <w:rPr>
          <w:rFonts w:hint="eastAsia"/>
        </w:rPr>
        <w:t>年使用。</w:t>
      </w:r>
      <w:r w:rsidR="00840E6F" w:rsidRPr="001644CC">
        <w:t xml:space="preserve"> </w:t>
      </w:r>
      <w:r w:rsidR="002E500A" w:rsidRPr="00AF3A8F">
        <w:rPr>
          <w:rFonts w:hint="eastAsia"/>
        </w:rPr>
        <w:t>2019</w:t>
      </w:r>
      <w:r w:rsidR="002E500A" w:rsidRPr="00AF3A8F">
        <w:rPr>
          <w:rFonts w:hint="eastAsia"/>
        </w:rPr>
        <w:t>年</w:t>
      </w:r>
      <w:r w:rsidR="002E500A">
        <w:rPr>
          <w:rFonts w:hint="eastAsia"/>
        </w:rPr>
        <w:t>1</w:t>
      </w:r>
      <w:r w:rsidR="002E500A" w:rsidRPr="00AF3A8F">
        <w:rPr>
          <w:rFonts w:hint="eastAsia"/>
        </w:rPr>
        <w:t>月</w:t>
      </w:r>
      <w:r w:rsidR="00102C33">
        <w:rPr>
          <w:rFonts w:hint="eastAsia"/>
        </w:rPr>
        <w:t>23</w:t>
      </w:r>
      <w:r w:rsidR="002E500A" w:rsidRPr="00AF3A8F">
        <w:rPr>
          <w:rFonts w:hint="eastAsia"/>
        </w:rPr>
        <w:t>日下达</w:t>
      </w:r>
      <w:r w:rsidR="00102C33" w:rsidRPr="00102C33">
        <w:rPr>
          <w:rFonts w:hint="eastAsia"/>
        </w:rPr>
        <w:t>山财预</w:t>
      </w:r>
      <w:r w:rsidR="00102C33" w:rsidRPr="00102C33">
        <w:rPr>
          <w:rFonts w:hint="eastAsia"/>
        </w:rPr>
        <w:t>A</w:t>
      </w:r>
      <w:r w:rsidR="00102C33" w:rsidRPr="00102C33">
        <w:rPr>
          <w:rFonts w:hint="eastAsia"/>
        </w:rPr>
        <w:t>字（</w:t>
      </w:r>
      <w:r w:rsidR="00102C33" w:rsidRPr="00102C33">
        <w:rPr>
          <w:rFonts w:hint="eastAsia"/>
        </w:rPr>
        <w:t>2019</w:t>
      </w:r>
      <w:r w:rsidR="00102C33" w:rsidRPr="00102C33">
        <w:rPr>
          <w:rFonts w:hint="eastAsia"/>
        </w:rPr>
        <w:t>）第</w:t>
      </w:r>
      <w:r w:rsidR="00102C33" w:rsidRPr="00102C33">
        <w:rPr>
          <w:rFonts w:hint="eastAsia"/>
        </w:rPr>
        <w:t>031</w:t>
      </w:r>
      <w:r w:rsidR="00102C33" w:rsidRPr="00102C33">
        <w:rPr>
          <w:rFonts w:hint="eastAsia"/>
        </w:rPr>
        <w:t>号</w:t>
      </w:r>
      <w:r w:rsidR="00102C33">
        <w:rPr>
          <w:rFonts w:hint="eastAsia"/>
        </w:rPr>
        <w:t>指标</w:t>
      </w:r>
      <w:r w:rsidR="00102C33">
        <w:rPr>
          <w:rFonts w:hint="eastAsia"/>
        </w:rPr>
        <w:t>15.6</w:t>
      </w:r>
      <w:r w:rsidR="00102C33">
        <w:rPr>
          <w:rFonts w:hint="eastAsia"/>
        </w:rPr>
        <w:t>万元，</w:t>
      </w:r>
      <w:r w:rsidR="002E500A">
        <w:rPr>
          <w:rFonts w:hint="eastAsia"/>
        </w:rPr>
        <w:t>2019</w:t>
      </w:r>
      <w:r w:rsidR="002E500A">
        <w:rPr>
          <w:rFonts w:hint="eastAsia"/>
        </w:rPr>
        <w:t>年实际使用</w:t>
      </w:r>
      <w:r w:rsidR="00102C33">
        <w:rPr>
          <w:rFonts w:hint="eastAsia"/>
        </w:rPr>
        <w:t>15.6</w:t>
      </w:r>
      <w:r w:rsidR="002E500A">
        <w:rPr>
          <w:rFonts w:hint="eastAsia"/>
        </w:rPr>
        <w:t>万元。</w:t>
      </w:r>
    </w:p>
    <w:p w:rsidR="00D603A5" w:rsidRDefault="00D603A5" w:rsidP="00D603A5">
      <w:pPr>
        <w:pStyle w:val="3"/>
        <w:ind w:firstLine="595"/>
      </w:pPr>
      <w:bookmarkStart w:id="67" w:name="_Toc57649102"/>
      <w:r w:rsidRPr="00B71720">
        <w:rPr>
          <w:rFonts w:hint="eastAsia"/>
        </w:rPr>
        <w:t>3</w:t>
      </w:r>
      <w:r w:rsidRPr="00B71720">
        <w:rPr>
          <w:rFonts w:hint="eastAsia"/>
        </w:rPr>
        <w:t>、</w:t>
      </w:r>
      <w:r w:rsidRPr="0087051A">
        <w:rPr>
          <w:rFonts w:hint="eastAsia"/>
        </w:rPr>
        <w:t>垃圾中转站建设</w:t>
      </w:r>
      <w:bookmarkEnd w:id="67"/>
    </w:p>
    <w:p w:rsidR="001644CC" w:rsidRPr="00872D9B" w:rsidRDefault="00AF3A8F" w:rsidP="00872D9B">
      <w:pPr>
        <w:ind w:firstLine="593"/>
      </w:pPr>
      <w:r w:rsidRPr="00AF3A8F">
        <w:rPr>
          <w:rFonts w:hint="eastAsia"/>
        </w:rPr>
        <w:t>2019</w:t>
      </w:r>
      <w:r w:rsidRPr="00AF3A8F">
        <w:rPr>
          <w:rFonts w:hint="eastAsia"/>
        </w:rPr>
        <w:t>年</w:t>
      </w:r>
      <w:r w:rsidR="00DF5DE6">
        <w:rPr>
          <w:rFonts w:hint="eastAsia"/>
        </w:rPr>
        <w:t>9</w:t>
      </w:r>
      <w:r w:rsidRPr="00AF3A8F">
        <w:rPr>
          <w:rFonts w:hint="eastAsia"/>
        </w:rPr>
        <w:t>月</w:t>
      </w:r>
      <w:r w:rsidR="00DF5DE6">
        <w:rPr>
          <w:rFonts w:hint="eastAsia"/>
        </w:rPr>
        <w:t>10</w:t>
      </w:r>
      <w:r w:rsidRPr="00AF3A8F">
        <w:rPr>
          <w:rFonts w:hint="eastAsia"/>
        </w:rPr>
        <w:t>日下达</w:t>
      </w:r>
      <w:r w:rsidR="00E03206" w:rsidRPr="00E03206">
        <w:rPr>
          <w:rFonts w:hint="eastAsia"/>
        </w:rPr>
        <w:t>山财预</w:t>
      </w:r>
      <w:r w:rsidR="00E03206" w:rsidRPr="00E03206">
        <w:rPr>
          <w:rFonts w:hint="eastAsia"/>
        </w:rPr>
        <w:t>F</w:t>
      </w:r>
      <w:r w:rsidR="00E03206" w:rsidRPr="00E03206">
        <w:rPr>
          <w:rFonts w:hint="eastAsia"/>
        </w:rPr>
        <w:t>字（</w:t>
      </w:r>
      <w:r w:rsidR="00E03206" w:rsidRPr="00E03206">
        <w:rPr>
          <w:rFonts w:hint="eastAsia"/>
        </w:rPr>
        <w:t>2019</w:t>
      </w:r>
      <w:r w:rsidR="00E03206" w:rsidRPr="00E03206">
        <w:rPr>
          <w:rFonts w:hint="eastAsia"/>
        </w:rPr>
        <w:t>）第</w:t>
      </w:r>
      <w:r w:rsidR="00E03206" w:rsidRPr="00E03206">
        <w:rPr>
          <w:rFonts w:hint="eastAsia"/>
        </w:rPr>
        <w:t>424</w:t>
      </w:r>
      <w:r w:rsidR="00E03206" w:rsidRPr="00E03206">
        <w:rPr>
          <w:rFonts w:hint="eastAsia"/>
        </w:rPr>
        <w:t>号</w:t>
      </w:r>
      <w:r w:rsidR="00D603A5">
        <w:rPr>
          <w:rFonts w:hint="eastAsia"/>
        </w:rPr>
        <w:t>指标</w:t>
      </w:r>
      <w:r w:rsidR="00D603A5">
        <w:rPr>
          <w:rFonts w:hint="eastAsia"/>
        </w:rPr>
        <w:t>20</w:t>
      </w:r>
      <w:r w:rsidR="00D603A5">
        <w:rPr>
          <w:rFonts w:hint="eastAsia"/>
        </w:rPr>
        <w:t>万元</w:t>
      </w:r>
      <w:r w:rsidR="00872D9B">
        <w:rPr>
          <w:rFonts w:hint="eastAsia"/>
        </w:rPr>
        <w:t>，</w:t>
      </w:r>
      <w:r w:rsidR="001644CC" w:rsidRPr="00872D9B">
        <w:rPr>
          <w:rFonts w:hint="eastAsia"/>
        </w:rPr>
        <w:t>实际使用</w:t>
      </w:r>
      <w:r w:rsidR="00D603A5">
        <w:rPr>
          <w:rFonts w:hint="eastAsia"/>
        </w:rPr>
        <w:t>20</w:t>
      </w:r>
      <w:r w:rsidR="001644CC" w:rsidRPr="00872D9B">
        <w:rPr>
          <w:rFonts w:hint="eastAsia"/>
        </w:rPr>
        <w:t>万元</w:t>
      </w:r>
      <w:r w:rsidR="00872D9B">
        <w:rPr>
          <w:rFonts w:hint="eastAsia"/>
        </w:rPr>
        <w:t>，无剩余</w:t>
      </w:r>
      <w:r w:rsidR="001644CC" w:rsidRPr="00872D9B">
        <w:rPr>
          <w:rFonts w:hint="eastAsia"/>
        </w:rPr>
        <w:t>。</w:t>
      </w:r>
    </w:p>
    <w:p w:rsidR="00691941" w:rsidRDefault="00691941" w:rsidP="00666825">
      <w:pPr>
        <w:pStyle w:val="2"/>
        <w:ind w:firstLine="595"/>
      </w:pPr>
      <w:bookmarkStart w:id="68" w:name="_Toc30111669"/>
      <w:bookmarkStart w:id="69" w:name="_Toc55233675"/>
      <w:bookmarkStart w:id="70" w:name="_Toc57649103"/>
      <w:r w:rsidRPr="00093E7E">
        <w:rPr>
          <w:rFonts w:hint="eastAsia"/>
        </w:rPr>
        <w:t>（二）资金管理情况</w:t>
      </w:r>
      <w:bookmarkEnd w:id="68"/>
      <w:bookmarkEnd w:id="69"/>
      <w:bookmarkEnd w:id="70"/>
    </w:p>
    <w:p w:rsidR="00691941" w:rsidRDefault="00691941" w:rsidP="00DF0DFD">
      <w:pPr>
        <w:ind w:firstLine="593"/>
      </w:pPr>
      <w:r>
        <w:rPr>
          <w:rFonts w:hint="eastAsia"/>
        </w:rPr>
        <w:t>衡山县</w:t>
      </w:r>
      <w:r w:rsidR="00367739">
        <w:rPr>
          <w:rFonts w:hint="eastAsia"/>
        </w:rPr>
        <w:t>岭坡乡</w:t>
      </w:r>
      <w:r w:rsidR="00F03F23">
        <w:rPr>
          <w:rFonts w:hint="eastAsia"/>
        </w:rPr>
        <w:t>财政所</w:t>
      </w:r>
      <w:r>
        <w:rPr>
          <w:rFonts w:hint="eastAsia"/>
        </w:rPr>
        <w:t>制定了</w:t>
      </w:r>
      <w:r w:rsidR="00F06DEC">
        <w:rPr>
          <w:rFonts w:hint="eastAsia"/>
        </w:rPr>
        <w:t>《</w:t>
      </w:r>
      <w:r w:rsidR="00C05404">
        <w:rPr>
          <w:rFonts w:hint="eastAsia"/>
        </w:rPr>
        <w:t>财务收支管理制度</w:t>
      </w:r>
      <w:r w:rsidR="00F06DEC">
        <w:rPr>
          <w:rFonts w:hint="eastAsia"/>
        </w:rPr>
        <w:t>》、《</w:t>
      </w:r>
      <w:r w:rsidR="00367739">
        <w:rPr>
          <w:rFonts w:hint="eastAsia"/>
        </w:rPr>
        <w:t>岭坡乡</w:t>
      </w:r>
      <w:r w:rsidR="00F06DEC">
        <w:rPr>
          <w:rFonts w:hint="eastAsia"/>
        </w:rPr>
        <w:t>财政资金</w:t>
      </w:r>
      <w:r w:rsidR="00C05404">
        <w:rPr>
          <w:rFonts w:hint="eastAsia"/>
        </w:rPr>
        <w:t>监管实施办法</w:t>
      </w:r>
      <w:r w:rsidR="00F06DEC">
        <w:rPr>
          <w:rFonts w:hint="eastAsia"/>
        </w:rPr>
        <w:t>》</w:t>
      </w:r>
      <w:r w:rsidR="00C05404">
        <w:rPr>
          <w:rFonts w:hint="eastAsia"/>
        </w:rPr>
        <w:t>、《</w:t>
      </w:r>
      <w:r w:rsidR="00B77BD5">
        <w:rPr>
          <w:rFonts w:hint="eastAsia"/>
        </w:rPr>
        <w:t>岭坡乡村级财务管理制度</w:t>
      </w:r>
      <w:r w:rsidR="00C05404">
        <w:rPr>
          <w:rFonts w:hint="eastAsia"/>
        </w:rPr>
        <w:t>》</w:t>
      </w:r>
      <w:r w:rsidR="00B77BD5">
        <w:rPr>
          <w:rFonts w:hint="eastAsia"/>
        </w:rPr>
        <w:t>等规定</w:t>
      </w:r>
      <w:r>
        <w:rPr>
          <w:rFonts w:hint="eastAsia"/>
        </w:rPr>
        <w:t>，项目支出严格按照专项资金管理办法来执行，实行严格的审批制度，先报财政预算并经过相关领导审批通过，不超预算支出。经抽查县</w:t>
      </w:r>
      <w:r w:rsidR="00367739">
        <w:rPr>
          <w:rFonts w:hint="eastAsia"/>
        </w:rPr>
        <w:t>岭坡乡</w:t>
      </w:r>
      <w:r w:rsidR="00F03F23">
        <w:rPr>
          <w:rFonts w:hint="eastAsia"/>
        </w:rPr>
        <w:t>财政所</w:t>
      </w:r>
      <w:r>
        <w:rPr>
          <w:rFonts w:hint="eastAsia"/>
        </w:rPr>
        <w:t>财务核算资料，项目资金支付基本按照财务审批制度规定的程序审批，</w:t>
      </w:r>
      <w:r w:rsidR="00872D9B">
        <w:rPr>
          <w:rFonts w:hint="eastAsia"/>
        </w:rPr>
        <w:t>但</w:t>
      </w:r>
      <w:r w:rsidR="00144DAF" w:rsidRPr="00144DAF">
        <w:rPr>
          <w:rFonts w:hint="eastAsia"/>
        </w:rPr>
        <w:t>村账代管中心</w:t>
      </w:r>
      <w:r w:rsidR="00125F5F">
        <w:rPr>
          <w:rFonts w:hint="eastAsia"/>
        </w:rPr>
        <w:t>的</w:t>
      </w:r>
      <w:r w:rsidR="00144DAF">
        <w:rPr>
          <w:rFonts w:hint="eastAsia"/>
        </w:rPr>
        <w:t>资金</w:t>
      </w:r>
      <w:r w:rsidR="00125F5F">
        <w:rPr>
          <w:rFonts w:hint="eastAsia"/>
        </w:rPr>
        <w:t>管理</w:t>
      </w:r>
      <w:r w:rsidR="00144DAF">
        <w:rPr>
          <w:rFonts w:hint="eastAsia"/>
        </w:rPr>
        <w:t>方面</w:t>
      </w:r>
      <w:r w:rsidR="00125F5F">
        <w:rPr>
          <w:rFonts w:hint="eastAsia"/>
        </w:rPr>
        <w:t>有待加强</w:t>
      </w:r>
      <w:r w:rsidR="00144DAF">
        <w:rPr>
          <w:rFonts w:hint="eastAsia"/>
        </w:rPr>
        <w:t>。</w:t>
      </w:r>
    </w:p>
    <w:p w:rsidR="00691941" w:rsidRDefault="00691941" w:rsidP="00666825">
      <w:pPr>
        <w:pStyle w:val="1"/>
      </w:pPr>
      <w:bookmarkStart w:id="71" w:name="_Toc30111670"/>
      <w:bookmarkStart w:id="72" w:name="_Toc55233009"/>
      <w:bookmarkStart w:id="73" w:name="_Toc55233676"/>
      <w:bookmarkStart w:id="74" w:name="_Toc57649104"/>
      <w:r>
        <w:rPr>
          <w:rFonts w:hint="eastAsia"/>
        </w:rPr>
        <w:t>四、项目实施情况</w:t>
      </w:r>
      <w:bookmarkEnd w:id="71"/>
      <w:bookmarkEnd w:id="72"/>
      <w:bookmarkEnd w:id="73"/>
      <w:bookmarkEnd w:id="74"/>
    </w:p>
    <w:p w:rsidR="00AF3A8F" w:rsidRDefault="00AF3A8F" w:rsidP="00666825">
      <w:pPr>
        <w:pStyle w:val="2"/>
        <w:ind w:firstLine="595"/>
      </w:pPr>
      <w:bookmarkStart w:id="75" w:name="_Toc55233677"/>
      <w:bookmarkStart w:id="76" w:name="_Toc57649105"/>
      <w:r>
        <w:rPr>
          <w:rFonts w:hint="eastAsia"/>
        </w:rPr>
        <w:t>（一）组织情况</w:t>
      </w:r>
      <w:bookmarkEnd w:id="75"/>
      <w:bookmarkEnd w:id="76"/>
    </w:p>
    <w:p w:rsidR="00144DAF" w:rsidRDefault="00144DAF" w:rsidP="007301A1">
      <w:pPr>
        <w:ind w:firstLine="593"/>
      </w:pPr>
      <w:r>
        <w:rPr>
          <w:rFonts w:hint="eastAsia"/>
        </w:rPr>
        <w:t>2017</w:t>
      </w:r>
      <w:r>
        <w:rPr>
          <w:rFonts w:hint="eastAsia"/>
        </w:rPr>
        <w:t>年</w:t>
      </w:r>
      <w:r>
        <w:rPr>
          <w:rFonts w:hint="eastAsia"/>
        </w:rPr>
        <w:t>6</w:t>
      </w:r>
      <w:r>
        <w:rPr>
          <w:rFonts w:hint="eastAsia"/>
        </w:rPr>
        <w:t>月，衡山县启动了县城乡生活垃圾收集、压缩、转运一体化建设</w:t>
      </w:r>
      <w:r>
        <w:rPr>
          <w:rFonts w:hint="eastAsia"/>
        </w:rPr>
        <w:t>PPP</w:t>
      </w:r>
      <w:r>
        <w:rPr>
          <w:rFonts w:hint="eastAsia"/>
        </w:rPr>
        <w:t>项目，并于同年</w:t>
      </w:r>
      <w:proofErr w:type="gramStart"/>
      <w:r>
        <w:rPr>
          <w:rFonts w:hint="eastAsia"/>
        </w:rPr>
        <w:t>底通过</w:t>
      </w:r>
      <w:proofErr w:type="gramEnd"/>
      <w:r>
        <w:rPr>
          <w:rFonts w:hint="eastAsia"/>
        </w:rPr>
        <w:t>公开招投标程序确定了中标企业—启迪桑德环境资源股份有限公司。</w:t>
      </w:r>
      <w:r>
        <w:rPr>
          <w:rFonts w:hint="eastAsia"/>
        </w:rPr>
        <w:t>2018</w:t>
      </w:r>
      <w:r>
        <w:rPr>
          <w:rFonts w:hint="eastAsia"/>
        </w:rPr>
        <w:t>年</w:t>
      </w:r>
      <w:r>
        <w:rPr>
          <w:rFonts w:hint="eastAsia"/>
        </w:rPr>
        <w:t>4</w:t>
      </w:r>
      <w:r>
        <w:rPr>
          <w:rFonts w:hint="eastAsia"/>
        </w:rPr>
        <w:t>月份，桑德公司正式接管运行县城区生活垃圾收集、压缩、转运工作，并同步开展乡镇生活垃圾收集设施建设，力争年底建成投入使用。</w:t>
      </w:r>
    </w:p>
    <w:p w:rsidR="00430F2B" w:rsidRDefault="00367739" w:rsidP="009B7072">
      <w:pPr>
        <w:pStyle w:val="2"/>
        <w:ind w:firstLine="593"/>
        <w:rPr>
          <w:rFonts w:ascii="Times New Roman" w:eastAsia="仿宋" w:hAnsi="Times New Roman"/>
          <w:b w:val="0"/>
        </w:rPr>
      </w:pPr>
      <w:bookmarkStart w:id="77" w:name="_Toc57277403"/>
      <w:bookmarkStart w:id="78" w:name="_Toc57291529"/>
      <w:bookmarkStart w:id="79" w:name="_Toc57291646"/>
      <w:bookmarkStart w:id="80" w:name="_Toc57649106"/>
      <w:bookmarkStart w:id="81" w:name="_Toc55233678"/>
      <w:r>
        <w:rPr>
          <w:rFonts w:ascii="Times New Roman" w:eastAsia="仿宋" w:hAnsi="Times New Roman" w:hint="eastAsia"/>
          <w:b w:val="0"/>
        </w:rPr>
        <w:t>岭坡乡</w:t>
      </w:r>
      <w:r w:rsidR="009B7072" w:rsidRPr="009B7072">
        <w:rPr>
          <w:rFonts w:ascii="Times New Roman" w:eastAsia="仿宋" w:hAnsi="Times New Roman" w:hint="eastAsia"/>
          <w:b w:val="0"/>
        </w:rPr>
        <w:t>在县委、县政府和镇党委的坚强领导下，保持了经济平稳发展和社会大局和谐稳定</w:t>
      </w:r>
      <w:r w:rsidR="009B7072">
        <w:rPr>
          <w:rFonts w:ascii="Times New Roman" w:eastAsia="仿宋" w:hAnsi="Times New Roman" w:hint="eastAsia"/>
          <w:b w:val="0"/>
        </w:rPr>
        <w:t>。</w:t>
      </w:r>
      <w:r w:rsidR="00430F2B" w:rsidRPr="00430F2B">
        <w:rPr>
          <w:rFonts w:ascii="Times New Roman" w:eastAsia="仿宋" w:hAnsi="Times New Roman" w:hint="eastAsia"/>
          <w:b w:val="0"/>
        </w:rPr>
        <w:t>按照</w:t>
      </w:r>
      <w:r w:rsidR="000D0890">
        <w:rPr>
          <w:rFonts w:ascii="Times New Roman" w:eastAsia="仿宋" w:hAnsi="Times New Roman" w:hint="eastAsia"/>
          <w:b w:val="0"/>
        </w:rPr>
        <w:t>加强农田水利建设</w:t>
      </w:r>
      <w:r w:rsidR="00430F2B" w:rsidRPr="00430F2B">
        <w:rPr>
          <w:rFonts w:ascii="Times New Roman" w:eastAsia="仿宋" w:hAnsi="Times New Roman" w:hint="eastAsia"/>
          <w:b w:val="0"/>
        </w:rPr>
        <w:t>、生态宜居、</w:t>
      </w:r>
      <w:r w:rsidR="0050727C" w:rsidRPr="0050727C">
        <w:rPr>
          <w:rFonts w:ascii="Times New Roman" w:eastAsia="仿宋" w:hAnsi="Times New Roman" w:hint="eastAsia"/>
          <w:b w:val="0"/>
        </w:rPr>
        <w:t>加强生态文明建设</w:t>
      </w:r>
      <w:r w:rsidR="00430F2B" w:rsidRPr="00430F2B">
        <w:rPr>
          <w:rFonts w:ascii="Times New Roman" w:eastAsia="仿宋" w:hAnsi="Times New Roman" w:hint="eastAsia"/>
          <w:b w:val="0"/>
        </w:rPr>
        <w:t>、</w:t>
      </w:r>
      <w:r w:rsidR="0050727C">
        <w:rPr>
          <w:rFonts w:ascii="Times New Roman" w:eastAsia="仿宋" w:hAnsi="Times New Roman" w:hint="eastAsia"/>
          <w:b w:val="0"/>
        </w:rPr>
        <w:t>保护生态环境的</w:t>
      </w:r>
      <w:r w:rsidR="00430F2B" w:rsidRPr="00430F2B">
        <w:rPr>
          <w:rFonts w:ascii="Times New Roman" w:eastAsia="仿宋" w:hAnsi="Times New Roman" w:hint="eastAsia"/>
          <w:b w:val="0"/>
        </w:rPr>
        <w:t>要求，贯彻落实和推进上级党委、政府在乡村振兴方面的安排部署。</w:t>
      </w:r>
      <w:bookmarkEnd w:id="77"/>
      <w:bookmarkEnd w:id="78"/>
      <w:bookmarkEnd w:id="79"/>
      <w:bookmarkEnd w:id="80"/>
    </w:p>
    <w:p w:rsidR="001A3C2A" w:rsidRDefault="001A3C2A" w:rsidP="00430F2B">
      <w:pPr>
        <w:pStyle w:val="2"/>
        <w:ind w:firstLine="595"/>
      </w:pPr>
      <w:bookmarkStart w:id="82" w:name="_Toc57649107"/>
      <w:r>
        <w:rPr>
          <w:rFonts w:hint="eastAsia"/>
        </w:rPr>
        <w:t>（二）实施情况</w:t>
      </w:r>
      <w:bookmarkEnd w:id="81"/>
      <w:bookmarkEnd w:id="82"/>
    </w:p>
    <w:p w:rsidR="00914C99" w:rsidRDefault="009B7072" w:rsidP="00914C99">
      <w:pPr>
        <w:ind w:firstLine="593"/>
      </w:pPr>
      <w:r w:rsidRPr="009B7072">
        <w:rPr>
          <w:rFonts w:hint="eastAsia"/>
        </w:rPr>
        <w:t>农村环境综合治理和新农村建设</w:t>
      </w:r>
      <w:r>
        <w:rPr>
          <w:rFonts w:hint="eastAsia"/>
        </w:rPr>
        <w:t>实施</w:t>
      </w:r>
      <w:r w:rsidR="001A3C2A">
        <w:rPr>
          <w:rFonts w:hint="eastAsia"/>
        </w:rPr>
        <w:t>情况：</w:t>
      </w:r>
      <w:r w:rsidR="00097F9C">
        <w:rPr>
          <w:rFonts w:hint="eastAsia"/>
        </w:rPr>
        <w:t>2019</w:t>
      </w:r>
      <w:r w:rsidR="00097F9C">
        <w:rPr>
          <w:rFonts w:hint="eastAsia"/>
        </w:rPr>
        <w:t>年</w:t>
      </w:r>
      <w:bookmarkStart w:id="83" w:name="_Toc30111674"/>
      <w:bookmarkStart w:id="84" w:name="_Toc55233010"/>
      <w:bookmarkStart w:id="85" w:name="_Toc55233679"/>
      <w:r w:rsidR="00011BD8" w:rsidRPr="00011BD8">
        <w:rPr>
          <w:rFonts w:hint="eastAsia"/>
        </w:rPr>
        <w:t>拓宽农村公路</w:t>
      </w:r>
      <w:r w:rsidR="00011BD8" w:rsidRPr="00011BD8">
        <w:rPr>
          <w:rFonts w:hint="eastAsia"/>
        </w:rPr>
        <w:t>1</w:t>
      </w:r>
      <w:r w:rsidR="00F107B4">
        <w:rPr>
          <w:rFonts w:hint="eastAsia"/>
        </w:rPr>
        <w:t>0</w:t>
      </w:r>
      <w:r w:rsidR="00011BD8" w:rsidRPr="00011BD8">
        <w:rPr>
          <w:rFonts w:hint="eastAsia"/>
        </w:rPr>
        <w:t>公里</w:t>
      </w:r>
      <w:r w:rsidR="00011BD8">
        <w:rPr>
          <w:rFonts w:hint="eastAsia"/>
        </w:rPr>
        <w:t>，</w:t>
      </w:r>
      <w:r w:rsidR="00011BD8" w:rsidRPr="00011BD8">
        <w:rPr>
          <w:rFonts w:hint="eastAsia"/>
        </w:rPr>
        <w:t>对</w:t>
      </w:r>
      <w:r w:rsidR="00011BD8" w:rsidRPr="00011BD8">
        <w:rPr>
          <w:rFonts w:hint="eastAsia"/>
        </w:rPr>
        <w:t>3</w:t>
      </w:r>
      <w:r w:rsidR="00F107B4">
        <w:rPr>
          <w:rFonts w:hint="eastAsia"/>
        </w:rPr>
        <w:t>0</w:t>
      </w:r>
      <w:r w:rsidR="00011BD8" w:rsidRPr="00011BD8">
        <w:rPr>
          <w:rFonts w:hint="eastAsia"/>
        </w:rPr>
        <w:t>处水塘、水渠进行了清淤、维修。</w:t>
      </w:r>
      <w:r w:rsidR="00284E72">
        <w:rPr>
          <w:rFonts w:hint="eastAsia"/>
        </w:rPr>
        <w:t>明确一名村主干专职负责抓环境卫生工作，并根据合并后村管辖范围大小配备</w:t>
      </w:r>
      <w:r w:rsidR="00284E72">
        <w:rPr>
          <w:rFonts w:hint="eastAsia"/>
        </w:rPr>
        <w:t>2-4</w:t>
      </w:r>
      <w:r w:rsidR="00284E72">
        <w:rPr>
          <w:rFonts w:hint="eastAsia"/>
        </w:rPr>
        <w:t>名专职保洁劝导员，具体各村专职保洁</w:t>
      </w:r>
      <w:proofErr w:type="gramStart"/>
      <w:r w:rsidR="00284E72">
        <w:rPr>
          <w:rFonts w:hint="eastAsia"/>
        </w:rPr>
        <w:t>劝导员</w:t>
      </w:r>
      <w:proofErr w:type="gramEnd"/>
      <w:r w:rsidR="00284E72">
        <w:rPr>
          <w:rFonts w:hint="eastAsia"/>
        </w:rPr>
        <w:t>人数按照合并前建制村确定（沿线有赶集的望峰村、</w:t>
      </w:r>
      <w:proofErr w:type="gramStart"/>
      <w:r w:rsidR="00284E72">
        <w:rPr>
          <w:rFonts w:hint="eastAsia"/>
        </w:rPr>
        <w:t>洄</w:t>
      </w:r>
      <w:proofErr w:type="gramEnd"/>
      <w:r w:rsidR="00284E72">
        <w:rPr>
          <w:rFonts w:hint="eastAsia"/>
        </w:rPr>
        <w:t>水湾村另增加</w:t>
      </w:r>
      <w:r w:rsidR="00284E72">
        <w:rPr>
          <w:rFonts w:hint="eastAsia"/>
        </w:rPr>
        <w:t>1</w:t>
      </w:r>
      <w:r w:rsidR="00284E72">
        <w:rPr>
          <w:rFonts w:hint="eastAsia"/>
        </w:rPr>
        <w:t>人），</w:t>
      </w:r>
      <w:r w:rsidR="00284E72">
        <w:rPr>
          <w:rFonts w:hint="eastAsia"/>
        </w:rPr>
        <w:t xml:space="preserve"> </w:t>
      </w:r>
      <w:r w:rsidR="00284E72">
        <w:rPr>
          <w:rFonts w:hint="eastAsia"/>
        </w:rPr>
        <w:t>保洁员负责区域按照原来分配区域不变，</w:t>
      </w:r>
      <w:r w:rsidR="00284E72">
        <w:rPr>
          <w:rFonts w:hint="eastAsia"/>
        </w:rPr>
        <w:t>s314</w:t>
      </w:r>
      <w:r w:rsidR="00284E72">
        <w:rPr>
          <w:rFonts w:hint="eastAsia"/>
        </w:rPr>
        <w:t>线及四东线沿线各村应指定专人负清扫</w:t>
      </w:r>
      <w:r w:rsidR="00284E72">
        <w:rPr>
          <w:rFonts w:hint="eastAsia"/>
        </w:rPr>
        <w:t>s314</w:t>
      </w:r>
      <w:r w:rsidR="00284E72">
        <w:rPr>
          <w:rFonts w:hint="eastAsia"/>
        </w:rPr>
        <w:t>线及四东线包括沿线视线范围内白色垃圾。</w:t>
      </w:r>
    </w:p>
    <w:p w:rsidR="002D36BF" w:rsidRDefault="00442F86" w:rsidP="00914C99">
      <w:pPr>
        <w:ind w:firstLine="593"/>
      </w:pPr>
      <w:r w:rsidRPr="004A510B">
        <w:rPr>
          <w:rFonts w:hint="eastAsia"/>
        </w:rPr>
        <w:t>农田水利设施建设</w:t>
      </w:r>
      <w:r w:rsidR="005B5150">
        <w:rPr>
          <w:rFonts w:hint="eastAsia"/>
        </w:rPr>
        <w:t>实施情况</w:t>
      </w:r>
      <w:r w:rsidR="00C54CE9">
        <w:rPr>
          <w:rFonts w:hint="eastAsia"/>
        </w:rPr>
        <w:t>：</w:t>
      </w:r>
      <w:r w:rsidR="00914C99">
        <w:rPr>
          <w:rFonts w:hint="eastAsia"/>
        </w:rPr>
        <w:t>严格落实“一河</w:t>
      </w:r>
      <w:proofErr w:type="gramStart"/>
      <w:r w:rsidR="00914C99">
        <w:rPr>
          <w:rFonts w:hint="eastAsia"/>
        </w:rPr>
        <w:t>一</w:t>
      </w:r>
      <w:proofErr w:type="gramEnd"/>
      <w:r w:rsidR="00914C99">
        <w:rPr>
          <w:rFonts w:hint="eastAsia"/>
        </w:rPr>
        <w:t>策”方案，把“清四乱”工作常态化推进，切实保障河道清洁和进行岸线管理，对骨干塘进行重点除险加固，对部分河道进行标准化建设。</w:t>
      </w:r>
      <w:r w:rsidR="00233092">
        <w:rPr>
          <w:rFonts w:hint="eastAsia"/>
        </w:rPr>
        <w:t>岭坡</w:t>
      </w:r>
      <w:r w:rsidR="00914C99">
        <w:rPr>
          <w:rFonts w:hint="eastAsia"/>
        </w:rPr>
        <w:t>乡正在打造创建样板河马鞍港，全乡、村河长登录巡河</w:t>
      </w:r>
      <w:r w:rsidR="00914C99">
        <w:rPr>
          <w:rFonts w:hint="eastAsia"/>
        </w:rPr>
        <w:t xml:space="preserve">app, </w:t>
      </w:r>
      <w:r w:rsidR="00914C99">
        <w:rPr>
          <w:rFonts w:hint="eastAsia"/>
        </w:rPr>
        <w:t>按时完成巡河任务。做好河长制＂六进</w:t>
      </w:r>
      <w:proofErr w:type="gramStart"/>
      <w:r w:rsidR="00914C99">
        <w:rPr>
          <w:rFonts w:hint="eastAsia"/>
        </w:rPr>
        <w:t>”</w:t>
      </w:r>
      <w:proofErr w:type="gramEnd"/>
      <w:r w:rsidR="00914C99">
        <w:rPr>
          <w:rFonts w:hint="eastAsia"/>
        </w:rPr>
        <w:t>宣传工作，营造“人人知晓、人人参与、人人贡献”的河长制工作新格局，努力应对新形势下河长制工作中出现的新情况。</w:t>
      </w:r>
    </w:p>
    <w:p w:rsidR="002D36BF" w:rsidRDefault="005B5150" w:rsidP="00B911B1">
      <w:pPr>
        <w:ind w:firstLine="593"/>
      </w:pPr>
      <w:r>
        <w:rPr>
          <w:rFonts w:hint="eastAsia"/>
        </w:rPr>
        <w:t>垃圾中转站建设实施情况</w:t>
      </w:r>
      <w:r w:rsidR="00730440" w:rsidRPr="00D23A0F">
        <w:rPr>
          <w:rFonts w:hint="eastAsia"/>
        </w:rPr>
        <w:t>：</w:t>
      </w:r>
      <w:r w:rsidR="00687E72">
        <w:rPr>
          <w:rFonts w:hint="eastAsia"/>
        </w:rPr>
        <w:t>垃圾中转站</w:t>
      </w:r>
      <w:r w:rsidR="00B911B1">
        <w:rPr>
          <w:rFonts w:hint="eastAsia"/>
        </w:rPr>
        <w:t>于</w:t>
      </w:r>
      <w:r w:rsidR="00B911B1">
        <w:rPr>
          <w:rFonts w:hint="eastAsia"/>
        </w:rPr>
        <w:t>2019</w:t>
      </w:r>
      <w:r w:rsidR="00B911B1">
        <w:rPr>
          <w:rFonts w:hint="eastAsia"/>
        </w:rPr>
        <w:t>年</w:t>
      </w:r>
      <w:r w:rsidR="00687E72">
        <w:rPr>
          <w:rFonts w:hint="eastAsia"/>
        </w:rPr>
        <w:t>5</w:t>
      </w:r>
      <w:r w:rsidR="00687E72">
        <w:rPr>
          <w:rFonts w:hint="eastAsia"/>
        </w:rPr>
        <w:t>月份动工修建，</w:t>
      </w:r>
      <w:r w:rsidR="003C176E">
        <w:rPr>
          <w:rFonts w:hint="eastAsia"/>
        </w:rPr>
        <w:t>2019</w:t>
      </w:r>
      <w:r w:rsidR="003C176E">
        <w:rPr>
          <w:rFonts w:hint="eastAsia"/>
        </w:rPr>
        <w:t>年</w:t>
      </w:r>
      <w:r w:rsidR="003C176E">
        <w:rPr>
          <w:rFonts w:hint="eastAsia"/>
        </w:rPr>
        <w:t>6</w:t>
      </w:r>
      <w:r w:rsidR="003C176E">
        <w:rPr>
          <w:rFonts w:hint="eastAsia"/>
        </w:rPr>
        <w:t>月，湖南新欣华建筑工程有限公司</w:t>
      </w:r>
      <w:r w:rsidR="00481719">
        <w:rPr>
          <w:rFonts w:hint="eastAsia"/>
        </w:rPr>
        <w:t>通过</w:t>
      </w:r>
      <w:r w:rsidR="00794287">
        <w:rPr>
          <w:rFonts w:hint="eastAsia"/>
        </w:rPr>
        <w:t>财政评审核算工程款为</w:t>
      </w:r>
      <w:r w:rsidR="00794287">
        <w:rPr>
          <w:rFonts w:hint="eastAsia"/>
        </w:rPr>
        <w:t>25.66</w:t>
      </w:r>
      <w:r w:rsidR="00794287">
        <w:rPr>
          <w:rFonts w:hint="eastAsia"/>
        </w:rPr>
        <w:t>万</w:t>
      </w:r>
      <w:r w:rsidR="00B911B1">
        <w:rPr>
          <w:rFonts w:hint="eastAsia"/>
        </w:rPr>
        <w:t>。</w:t>
      </w:r>
      <w:r w:rsidR="002445DF">
        <w:rPr>
          <w:rFonts w:hint="eastAsia"/>
        </w:rPr>
        <w:t>2019</w:t>
      </w:r>
      <w:r w:rsidR="002445DF">
        <w:rPr>
          <w:rFonts w:hint="eastAsia"/>
        </w:rPr>
        <w:t>年</w:t>
      </w:r>
      <w:r w:rsidR="002445DF">
        <w:rPr>
          <w:rFonts w:hint="eastAsia"/>
        </w:rPr>
        <w:t>8</w:t>
      </w:r>
      <w:r w:rsidR="002445DF">
        <w:rPr>
          <w:rFonts w:hint="eastAsia"/>
        </w:rPr>
        <w:t>月开具工程</w:t>
      </w:r>
      <w:r w:rsidR="00B911B1">
        <w:rPr>
          <w:rFonts w:hint="eastAsia"/>
        </w:rPr>
        <w:t>服务</w:t>
      </w:r>
      <w:r w:rsidR="002445DF">
        <w:rPr>
          <w:rFonts w:hint="eastAsia"/>
        </w:rPr>
        <w:t>发票</w:t>
      </w:r>
      <w:r w:rsidR="002445DF">
        <w:rPr>
          <w:rFonts w:hint="eastAsia"/>
        </w:rPr>
        <w:t>20</w:t>
      </w:r>
      <w:r w:rsidR="002445DF">
        <w:rPr>
          <w:rFonts w:hint="eastAsia"/>
        </w:rPr>
        <w:t>万元，</w:t>
      </w:r>
      <w:r w:rsidR="00687E72">
        <w:rPr>
          <w:rFonts w:hint="eastAsia"/>
        </w:rPr>
        <w:t>2019</w:t>
      </w:r>
      <w:r w:rsidR="00687E72">
        <w:rPr>
          <w:rFonts w:hint="eastAsia"/>
        </w:rPr>
        <w:t>年</w:t>
      </w:r>
      <w:r w:rsidR="00687E72">
        <w:rPr>
          <w:rFonts w:hint="eastAsia"/>
        </w:rPr>
        <w:t>10</w:t>
      </w:r>
      <w:r w:rsidR="00687E72">
        <w:rPr>
          <w:rFonts w:hint="eastAsia"/>
        </w:rPr>
        <w:t>月支付湖南新欣华建筑工程有限公司</w:t>
      </w:r>
      <w:r w:rsidR="00687E72">
        <w:rPr>
          <w:rFonts w:hint="eastAsia"/>
        </w:rPr>
        <w:t>20</w:t>
      </w:r>
      <w:r w:rsidR="00687E72">
        <w:rPr>
          <w:rFonts w:hint="eastAsia"/>
        </w:rPr>
        <w:t>万元工程款。</w:t>
      </w:r>
      <w:r w:rsidR="00922A2D">
        <w:rPr>
          <w:rFonts w:hint="eastAsia"/>
        </w:rPr>
        <w:t>截止至年底，</w:t>
      </w:r>
      <w:r w:rsidR="000D1409">
        <w:rPr>
          <w:rFonts w:hint="eastAsia"/>
        </w:rPr>
        <w:t>已完成主体工程建设、设备安装调试，即将投入使用。</w:t>
      </w:r>
    </w:p>
    <w:p w:rsidR="00691941" w:rsidRDefault="00691941" w:rsidP="000D1409">
      <w:pPr>
        <w:pStyle w:val="1"/>
      </w:pPr>
      <w:bookmarkStart w:id="86" w:name="_Toc57649108"/>
      <w:r>
        <w:rPr>
          <w:rFonts w:hint="eastAsia"/>
        </w:rPr>
        <w:t>五、制度建设和法律法规制度的执行情况</w:t>
      </w:r>
      <w:bookmarkEnd w:id="83"/>
      <w:bookmarkEnd w:id="84"/>
      <w:bookmarkEnd w:id="85"/>
      <w:bookmarkEnd w:id="86"/>
    </w:p>
    <w:p w:rsidR="00691941" w:rsidRPr="004E2545" w:rsidRDefault="00691941" w:rsidP="00952A12">
      <w:pPr>
        <w:ind w:firstLine="593"/>
      </w:pPr>
      <w:r w:rsidRPr="004E2545">
        <w:rPr>
          <w:rFonts w:hint="eastAsia"/>
        </w:rPr>
        <w:t>为加强</w:t>
      </w:r>
      <w:r>
        <w:rPr>
          <w:rFonts w:hint="eastAsia"/>
        </w:rPr>
        <w:t>相关</w:t>
      </w:r>
      <w:r w:rsidRPr="004E2545">
        <w:rPr>
          <w:rFonts w:hint="eastAsia"/>
        </w:rPr>
        <w:t>专项资金的管理，</w:t>
      </w:r>
      <w:r>
        <w:rPr>
          <w:rFonts w:hint="eastAsia"/>
        </w:rPr>
        <w:t>衡山县</w:t>
      </w:r>
      <w:r w:rsidR="00367739">
        <w:rPr>
          <w:rFonts w:hint="eastAsia"/>
        </w:rPr>
        <w:t>岭坡乡</w:t>
      </w:r>
      <w:r w:rsidR="00F03F23">
        <w:rPr>
          <w:rFonts w:hint="eastAsia"/>
        </w:rPr>
        <w:t>财政所</w:t>
      </w:r>
      <w:r w:rsidRPr="004E2545">
        <w:rPr>
          <w:rFonts w:hint="eastAsia"/>
        </w:rPr>
        <w:t>严格执行国家和湖南省制定的有关规章制度，</w:t>
      </w:r>
      <w:r w:rsidR="0007077B">
        <w:rPr>
          <w:rFonts w:hint="eastAsia"/>
        </w:rPr>
        <w:t>根据</w:t>
      </w:r>
      <w:r w:rsidR="00700AF2">
        <w:rPr>
          <w:rFonts w:hint="eastAsia"/>
        </w:rPr>
        <w:t>《湖南省政府采购条例》、</w:t>
      </w:r>
      <w:r w:rsidR="00B76696">
        <w:rPr>
          <w:rFonts w:hint="eastAsia"/>
        </w:rPr>
        <w:t>《中华人民共和国预算法》</w:t>
      </w:r>
      <w:r w:rsidR="00A31ED3">
        <w:rPr>
          <w:rFonts w:hint="eastAsia"/>
        </w:rPr>
        <w:t>、《湖南省乡镇财政管理条例》</w:t>
      </w:r>
      <w:r w:rsidR="001918EC">
        <w:rPr>
          <w:rFonts w:hint="eastAsia"/>
        </w:rPr>
        <w:t>等规定，</w:t>
      </w:r>
      <w:r w:rsidR="0007077B">
        <w:rPr>
          <w:rFonts w:hint="eastAsia"/>
        </w:rPr>
        <w:t>结合自身实际情况</w:t>
      </w:r>
      <w:r w:rsidR="0007077B" w:rsidRPr="004E2545">
        <w:rPr>
          <w:rFonts w:hint="eastAsia"/>
        </w:rPr>
        <w:t>制定了</w:t>
      </w:r>
      <w:r w:rsidR="0007077B">
        <w:rPr>
          <w:rFonts w:hint="eastAsia"/>
        </w:rPr>
        <w:t>相关</w:t>
      </w:r>
      <w:r w:rsidR="0007077B" w:rsidRPr="004E2545">
        <w:rPr>
          <w:rFonts w:hint="eastAsia"/>
        </w:rPr>
        <w:t>的规章制度</w:t>
      </w:r>
      <w:r w:rsidR="0007077B">
        <w:rPr>
          <w:rFonts w:hint="eastAsia"/>
        </w:rPr>
        <w:t>。</w:t>
      </w:r>
      <w:r w:rsidR="00952A12" w:rsidRPr="00952A12">
        <w:rPr>
          <w:rFonts w:hint="eastAsia"/>
        </w:rPr>
        <w:t>根据各个项目的特点，按照衡山县专项资金管理办法及相关制度，对各项支出进行核算和管理。</w:t>
      </w:r>
    </w:p>
    <w:p w:rsidR="00691941" w:rsidRDefault="00691941" w:rsidP="00666825">
      <w:pPr>
        <w:pStyle w:val="1"/>
      </w:pPr>
      <w:bookmarkStart w:id="87" w:name="_Toc30111675"/>
      <w:bookmarkStart w:id="88" w:name="_Toc55233011"/>
      <w:bookmarkStart w:id="89" w:name="_Toc55233680"/>
      <w:bookmarkStart w:id="90" w:name="_Toc57649109"/>
      <w:r>
        <w:rPr>
          <w:rFonts w:hint="eastAsia"/>
        </w:rPr>
        <w:t>六、项目的产出成果及效益情况分析</w:t>
      </w:r>
      <w:bookmarkEnd w:id="87"/>
      <w:bookmarkEnd w:id="88"/>
      <w:bookmarkEnd w:id="89"/>
      <w:bookmarkEnd w:id="90"/>
    </w:p>
    <w:p w:rsidR="00691941" w:rsidRDefault="00691941" w:rsidP="00666825">
      <w:pPr>
        <w:pStyle w:val="2"/>
        <w:ind w:firstLine="595"/>
      </w:pPr>
      <w:bookmarkStart w:id="91" w:name="_Toc30111676"/>
      <w:bookmarkStart w:id="92" w:name="_Toc55233681"/>
      <w:bookmarkStart w:id="93" w:name="_Toc57649110"/>
      <w:r w:rsidRPr="00707E1F">
        <w:rPr>
          <w:rFonts w:hint="eastAsia"/>
        </w:rPr>
        <w:t>（一）</w:t>
      </w:r>
      <w:bookmarkEnd w:id="91"/>
      <w:bookmarkEnd w:id="92"/>
      <w:r w:rsidR="000C37E1">
        <w:rPr>
          <w:rFonts w:hint="eastAsia"/>
        </w:rPr>
        <w:t>提高农村环境卫生水平</w:t>
      </w:r>
      <w:bookmarkEnd w:id="93"/>
    </w:p>
    <w:p w:rsidR="000C37E1" w:rsidRPr="000C37E1" w:rsidRDefault="00866A1E" w:rsidP="000C37E1">
      <w:pPr>
        <w:ind w:firstLine="593"/>
      </w:pPr>
      <w:r>
        <w:rPr>
          <w:rFonts w:hint="eastAsia"/>
        </w:rPr>
        <w:t>通过</w:t>
      </w:r>
      <w:r w:rsidR="000C37E1">
        <w:rPr>
          <w:rFonts w:hint="eastAsia"/>
        </w:rPr>
        <w:t>日常保护环境卫生</w:t>
      </w:r>
      <w:r>
        <w:rPr>
          <w:rFonts w:hint="eastAsia"/>
        </w:rPr>
        <w:t>的</w:t>
      </w:r>
      <w:r w:rsidR="000C37E1">
        <w:rPr>
          <w:rFonts w:hint="eastAsia"/>
        </w:rPr>
        <w:t>宣传和劝导，提高</w:t>
      </w:r>
      <w:r>
        <w:rPr>
          <w:rFonts w:hint="eastAsia"/>
        </w:rPr>
        <w:t>了</w:t>
      </w:r>
      <w:r w:rsidR="000C37E1">
        <w:rPr>
          <w:rFonts w:hint="eastAsia"/>
        </w:rPr>
        <w:t>群众爱护生活环境的自觉性</w:t>
      </w:r>
      <w:r>
        <w:rPr>
          <w:rFonts w:hint="eastAsia"/>
        </w:rPr>
        <w:t>。</w:t>
      </w:r>
      <w:r w:rsidR="000C37E1">
        <w:rPr>
          <w:rFonts w:hint="eastAsia"/>
        </w:rPr>
        <w:t>加强了农村保洁</w:t>
      </w:r>
      <w:proofErr w:type="gramStart"/>
      <w:r w:rsidR="000C37E1">
        <w:rPr>
          <w:rFonts w:hint="eastAsia"/>
        </w:rPr>
        <w:t>劝导员</w:t>
      </w:r>
      <w:proofErr w:type="gramEnd"/>
      <w:r w:rsidR="000C37E1">
        <w:rPr>
          <w:rFonts w:hint="eastAsia"/>
        </w:rPr>
        <w:t>队伍建设，强化责任意识，实现乡村主干道日清日扫，保持境内河道干净无垃圾。开展环境卫生的大评比、大规劝、大整治等活动，形成长效机制，把岭坡乡打造成名副其实的“生态宜居乡”。</w:t>
      </w:r>
    </w:p>
    <w:p w:rsidR="0007077B" w:rsidRDefault="0007077B" w:rsidP="007247FB">
      <w:pPr>
        <w:pStyle w:val="2"/>
        <w:ind w:firstLine="595"/>
        <w:rPr>
          <w:bCs/>
        </w:rPr>
      </w:pPr>
      <w:bookmarkStart w:id="94" w:name="_Toc55233682"/>
      <w:bookmarkStart w:id="95" w:name="_Toc57649111"/>
      <w:r>
        <w:rPr>
          <w:rFonts w:hint="eastAsia"/>
        </w:rPr>
        <w:t>（二）</w:t>
      </w:r>
      <w:bookmarkEnd w:id="94"/>
      <w:r w:rsidR="00342D4D">
        <w:rPr>
          <w:rFonts w:hint="eastAsia"/>
        </w:rPr>
        <w:t>加强水土流失治理</w:t>
      </w:r>
      <w:bookmarkEnd w:id="95"/>
    </w:p>
    <w:p w:rsidR="00342D4D" w:rsidRDefault="00342D4D" w:rsidP="00342D4D">
      <w:pPr>
        <w:pStyle w:val="2"/>
        <w:ind w:firstLine="593"/>
        <w:rPr>
          <w:rFonts w:ascii="Times New Roman" w:eastAsia="仿宋" w:hAnsi="Times New Roman"/>
          <w:b w:val="0"/>
        </w:rPr>
      </w:pPr>
      <w:bookmarkStart w:id="96" w:name="_Toc57649112"/>
      <w:bookmarkStart w:id="97" w:name="_Toc55233683"/>
      <w:r>
        <w:rPr>
          <w:rFonts w:ascii="Times New Roman" w:eastAsia="仿宋" w:hAnsi="Times New Roman" w:hint="eastAsia"/>
          <w:b w:val="0"/>
        </w:rPr>
        <w:t>2019</w:t>
      </w:r>
      <w:r>
        <w:rPr>
          <w:rFonts w:ascii="Times New Roman" w:eastAsia="仿宋" w:hAnsi="Times New Roman" w:hint="eastAsia"/>
          <w:b w:val="0"/>
        </w:rPr>
        <w:t>年</w:t>
      </w:r>
      <w:r w:rsidRPr="00342D4D">
        <w:rPr>
          <w:rFonts w:ascii="Times New Roman" w:eastAsia="仿宋" w:hAnsi="Times New Roman" w:hint="eastAsia"/>
          <w:b w:val="0"/>
        </w:rPr>
        <w:t>新增水田</w:t>
      </w:r>
      <w:r w:rsidRPr="00342D4D">
        <w:rPr>
          <w:rFonts w:ascii="Times New Roman" w:eastAsia="仿宋" w:hAnsi="Times New Roman" w:hint="eastAsia"/>
          <w:b w:val="0"/>
        </w:rPr>
        <w:t>1. 4026</w:t>
      </w:r>
      <w:r w:rsidRPr="00342D4D">
        <w:rPr>
          <w:rFonts w:ascii="Times New Roman" w:eastAsia="仿宋" w:hAnsi="Times New Roman" w:hint="eastAsia"/>
          <w:b w:val="0"/>
        </w:rPr>
        <w:t>公顷，旱地</w:t>
      </w:r>
      <w:r w:rsidRPr="00342D4D">
        <w:rPr>
          <w:rFonts w:ascii="Times New Roman" w:eastAsia="仿宋" w:hAnsi="Times New Roman" w:hint="eastAsia"/>
          <w:b w:val="0"/>
        </w:rPr>
        <w:t>2. 7429</w:t>
      </w:r>
      <w:r w:rsidRPr="00342D4D">
        <w:rPr>
          <w:rFonts w:ascii="Times New Roman" w:eastAsia="仿宋" w:hAnsi="Times New Roman" w:hint="eastAsia"/>
          <w:b w:val="0"/>
        </w:rPr>
        <w:t>公顷，林地</w:t>
      </w:r>
      <w:r w:rsidRPr="00342D4D">
        <w:rPr>
          <w:rFonts w:ascii="Times New Roman" w:eastAsia="仿宋" w:hAnsi="Times New Roman" w:hint="eastAsia"/>
          <w:b w:val="0"/>
        </w:rPr>
        <w:t>18. 2279</w:t>
      </w:r>
      <w:r w:rsidRPr="00342D4D">
        <w:rPr>
          <w:rFonts w:ascii="Times New Roman" w:eastAsia="仿宋" w:hAnsi="Times New Roman" w:hint="eastAsia"/>
          <w:b w:val="0"/>
        </w:rPr>
        <w:t>公顷，其他农用地</w:t>
      </w:r>
      <w:r w:rsidRPr="00342D4D">
        <w:rPr>
          <w:rFonts w:ascii="Times New Roman" w:eastAsia="仿宋" w:hAnsi="Times New Roman" w:hint="eastAsia"/>
          <w:b w:val="0"/>
        </w:rPr>
        <w:t>0. 8705</w:t>
      </w:r>
      <w:r w:rsidRPr="00342D4D">
        <w:rPr>
          <w:rFonts w:ascii="Times New Roman" w:eastAsia="仿宋" w:hAnsi="Times New Roman" w:hint="eastAsia"/>
          <w:b w:val="0"/>
        </w:rPr>
        <w:t>公顷。项目新修灌排农渠</w:t>
      </w:r>
      <w:r w:rsidRPr="00342D4D">
        <w:rPr>
          <w:rFonts w:ascii="Times New Roman" w:eastAsia="仿宋" w:hAnsi="Times New Roman" w:hint="eastAsia"/>
          <w:b w:val="0"/>
        </w:rPr>
        <w:t>1284</w:t>
      </w:r>
      <w:r w:rsidRPr="00342D4D">
        <w:rPr>
          <w:rFonts w:ascii="Times New Roman" w:eastAsia="仿宋" w:hAnsi="Times New Roman" w:hint="eastAsia"/>
          <w:b w:val="0"/>
        </w:rPr>
        <w:t>米，新修</w:t>
      </w:r>
      <w:proofErr w:type="gramStart"/>
      <w:r w:rsidRPr="00342D4D">
        <w:rPr>
          <w:rFonts w:ascii="Times New Roman" w:eastAsia="仿宋" w:hAnsi="Times New Roman" w:hint="eastAsia"/>
          <w:b w:val="0"/>
        </w:rPr>
        <w:t>生产路</w:t>
      </w:r>
      <w:proofErr w:type="gramEnd"/>
      <w:r w:rsidRPr="00342D4D">
        <w:rPr>
          <w:rFonts w:ascii="Times New Roman" w:eastAsia="仿宋" w:hAnsi="Times New Roman" w:hint="eastAsia"/>
          <w:b w:val="0"/>
        </w:rPr>
        <w:t>1656</w:t>
      </w:r>
      <w:r w:rsidRPr="00342D4D">
        <w:rPr>
          <w:rFonts w:ascii="Times New Roman" w:eastAsia="仿宋" w:hAnsi="Times New Roman" w:hint="eastAsia"/>
          <w:b w:val="0"/>
        </w:rPr>
        <w:t>米，新修涵管</w:t>
      </w:r>
      <w:r w:rsidRPr="00342D4D">
        <w:rPr>
          <w:rFonts w:ascii="Times New Roman" w:eastAsia="仿宋" w:hAnsi="Times New Roman" w:hint="eastAsia"/>
          <w:b w:val="0"/>
        </w:rPr>
        <w:t>8</w:t>
      </w:r>
      <w:r w:rsidRPr="00342D4D">
        <w:rPr>
          <w:rFonts w:ascii="Times New Roman" w:eastAsia="仿宋" w:hAnsi="Times New Roman" w:hint="eastAsia"/>
          <w:b w:val="0"/>
        </w:rPr>
        <w:t>处。共完成</w:t>
      </w:r>
      <w:r w:rsidRPr="00342D4D">
        <w:rPr>
          <w:rFonts w:ascii="Times New Roman" w:eastAsia="仿宋" w:hAnsi="Times New Roman" w:hint="eastAsia"/>
          <w:b w:val="0"/>
        </w:rPr>
        <w:t>477</w:t>
      </w:r>
      <w:r w:rsidRPr="00342D4D">
        <w:rPr>
          <w:rFonts w:ascii="Times New Roman" w:eastAsia="仿宋" w:hAnsi="Times New Roman" w:hint="eastAsia"/>
          <w:b w:val="0"/>
        </w:rPr>
        <w:t>栋</w:t>
      </w:r>
      <w:r w:rsidRPr="00342D4D">
        <w:rPr>
          <w:rFonts w:ascii="Times New Roman" w:eastAsia="仿宋" w:hAnsi="Times New Roman" w:hint="eastAsia"/>
          <w:b w:val="0"/>
        </w:rPr>
        <w:t>47056</w:t>
      </w:r>
      <w:r w:rsidRPr="00342D4D">
        <w:rPr>
          <w:rFonts w:ascii="Times New Roman" w:eastAsia="仿宋" w:hAnsi="Times New Roman" w:hint="eastAsia"/>
          <w:b w:val="0"/>
        </w:rPr>
        <w:t>平方米的房屋拆除，超额完成全部任务，进一步增强了群众的凝聚力、向心力。</w:t>
      </w:r>
      <w:bookmarkEnd w:id="96"/>
    </w:p>
    <w:p w:rsidR="00374339" w:rsidRPr="00342D4D" w:rsidRDefault="00374339" w:rsidP="00342D4D">
      <w:pPr>
        <w:pStyle w:val="2"/>
        <w:ind w:firstLine="595"/>
        <w:rPr>
          <w:rFonts w:ascii="Times New Roman" w:eastAsia="仿宋" w:hAnsi="Times New Roman"/>
          <w:b w:val="0"/>
        </w:rPr>
      </w:pPr>
      <w:bookmarkStart w:id="98" w:name="_Toc57649113"/>
      <w:r>
        <w:rPr>
          <w:rFonts w:hint="eastAsia"/>
        </w:rPr>
        <w:t>（三）</w:t>
      </w:r>
      <w:r w:rsidR="00F22104">
        <w:rPr>
          <w:rFonts w:hint="eastAsia"/>
        </w:rPr>
        <w:t>减少垃圾堆放，</w:t>
      </w:r>
      <w:r w:rsidR="00830B91">
        <w:rPr>
          <w:rFonts w:hint="eastAsia"/>
        </w:rPr>
        <w:t>提高环保意识</w:t>
      </w:r>
      <w:bookmarkEnd w:id="97"/>
      <w:bookmarkEnd w:id="98"/>
    </w:p>
    <w:p w:rsidR="00933A02" w:rsidRDefault="00933A02" w:rsidP="00666825">
      <w:pPr>
        <w:pStyle w:val="1"/>
        <w:rPr>
          <w:rFonts w:eastAsia="仿宋"/>
          <w:bCs w:val="0"/>
          <w:kern w:val="2"/>
          <w:szCs w:val="24"/>
        </w:rPr>
      </w:pPr>
      <w:bookmarkStart w:id="99" w:name="_Toc57277411"/>
      <w:bookmarkStart w:id="100" w:name="_Toc57291537"/>
      <w:bookmarkStart w:id="101" w:name="_Toc57291654"/>
      <w:bookmarkStart w:id="102" w:name="_Toc57649114"/>
      <w:bookmarkStart w:id="103" w:name="_Toc30111682"/>
      <w:bookmarkStart w:id="104" w:name="_Toc55233012"/>
      <w:bookmarkStart w:id="105" w:name="_Toc55233684"/>
      <w:r w:rsidRPr="00933A02">
        <w:rPr>
          <w:rFonts w:eastAsia="仿宋" w:hint="eastAsia"/>
          <w:bCs w:val="0"/>
          <w:kern w:val="2"/>
          <w:szCs w:val="24"/>
        </w:rPr>
        <w:t>垃圾收</w:t>
      </w:r>
      <w:r>
        <w:rPr>
          <w:rFonts w:eastAsia="仿宋" w:hint="eastAsia"/>
          <w:bCs w:val="0"/>
          <w:kern w:val="2"/>
          <w:szCs w:val="24"/>
        </w:rPr>
        <w:t>中转站</w:t>
      </w:r>
      <w:r w:rsidR="00F22104">
        <w:rPr>
          <w:rFonts w:eastAsia="仿宋" w:hint="eastAsia"/>
          <w:bCs w:val="0"/>
          <w:kern w:val="2"/>
          <w:szCs w:val="24"/>
        </w:rPr>
        <w:t>建成后，可基本杜绝</w:t>
      </w:r>
      <w:r w:rsidRPr="00933A02">
        <w:rPr>
          <w:rFonts w:eastAsia="仿宋" w:hint="eastAsia"/>
          <w:bCs w:val="0"/>
          <w:kern w:val="2"/>
          <w:szCs w:val="24"/>
        </w:rPr>
        <w:t>生活垃圾对环境的污染。可以有效地控制垃圾对生态环境的影响，显著</w:t>
      </w:r>
      <w:proofErr w:type="gramStart"/>
      <w:r w:rsidRPr="00933A02">
        <w:rPr>
          <w:rFonts w:eastAsia="仿宋" w:hint="eastAsia"/>
          <w:bCs w:val="0"/>
          <w:kern w:val="2"/>
          <w:szCs w:val="24"/>
        </w:rPr>
        <w:t>改</w:t>
      </w:r>
      <w:r w:rsidR="00367739">
        <w:rPr>
          <w:rFonts w:eastAsia="仿宋" w:hint="eastAsia"/>
          <w:bCs w:val="0"/>
          <w:kern w:val="2"/>
          <w:szCs w:val="24"/>
        </w:rPr>
        <w:t>岭坡</w:t>
      </w:r>
      <w:proofErr w:type="gramEnd"/>
      <w:r w:rsidR="00367739">
        <w:rPr>
          <w:rFonts w:eastAsia="仿宋" w:hint="eastAsia"/>
          <w:bCs w:val="0"/>
          <w:kern w:val="2"/>
          <w:szCs w:val="24"/>
        </w:rPr>
        <w:t>乡</w:t>
      </w:r>
      <w:r w:rsidRPr="00933A02">
        <w:rPr>
          <w:rFonts w:eastAsia="仿宋" w:hint="eastAsia"/>
          <w:bCs w:val="0"/>
          <w:kern w:val="2"/>
          <w:szCs w:val="24"/>
        </w:rPr>
        <w:t>生态环境。减少了垃圾随意堆放导致的侵占建设用地的数量。可以控制蚊蝇孽生和鼠害，消除疾病传染，保障人民群众的身体健康。为</w:t>
      </w:r>
      <w:r w:rsidR="00F22104">
        <w:rPr>
          <w:rFonts w:eastAsia="仿宋" w:hint="eastAsia"/>
          <w:bCs w:val="0"/>
          <w:kern w:val="2"/>
          <w:szCs w:val="24"/>
        </w:rPr>
        <w:t>村民</w:t>
      </w:r>
      <w:r w:rsidRPr="00933A02">
        <w:rPr>
          <w:rFonts w:eastAsia="仿宋" w:hint="eastAsia"/>
          <w:bCs w:val="0"/>
          <w:kern w:val="2"/>
          <w:szCs w:val="24"/>
        </w:rPr>
        <w:t>创造文明、整洁的生活和工作环境。</w:t>
      </w:r>
      <w:bookmarkEnd w:id="99"/>
      <w:bookmarkEnd w:id="100"/>
      <w:bookmarkEnd w:id="101"/>
      <w:bookmarkEnd w:id="102"/>
    </w:p>
    <w:p w:rsidR="00691941" w:rsidRDefault="00691941" w:rsidP="00666825">
      <w:pPr>
        <w:pStyle w:val="1"/>
      </w:pPr>
      <w:bookmarkStart w:id="106" w:name="_Toc57649115"/>
      <w:r>
        <w:rPr>
          <w:rFonts w:hint="eastAsia"/>
        </w:rPr>
        <w:t>七、项目支出存在的问题</w:t>
      </w:r>
      <w:bookmarkEnd w:id="103"/>
      <w:bookmarkEnd w:id="104"/>
      <w:bookmarkEnd w:id="105"/>
      <w:bookmarkEnd w:id="106"/>
    </w:p>
    <w:p w:rsidR="00C47653" w:rsidRPr="002A31EF" w:rsidRDefault="00830B91" w:rsidP="002A31EF">
      <w:pPr>
        <w:pStyle w:val="2"/>
        <w:ind w:firstLine="595"/>
      </w:pPr>
      <w:bookmarkStart w:id="107" w:name="_Toc55233685"/>
      <w:bookmarkStart w:id="108" w:name="_Toc30111684"/>
      <w:bookmarkStart w:id="109" w:name="_Toc57649116"/>
      <w:r>
        <w:rPr>
          <w:rFonts w:hint="eastAsia"/>
        </w:rPr>
        <w:t>（一）</w:t>
      </w:r>
      <w:bookmarkStart w:id="110" w:name="_Toc55233686"/>
      <w:bookmarkStart w:id="111" w:name="_Toc30111685"/>
      <w:bookmarkEnd w:id="107"/>
      <w:bookmarkEnd w:id="108"/>
      <w:r w:rsidR="00C47653" w:rsidRPr="0081753C">
        <w:t>项目绩效目标不够量化、细化</w:t>
      </w:r>
      <w:bookmarkEnd w:id="110"/>
      <w:bookmarkEnd w:id="109"/>
    </w:p>
    <w:p w:rsidR="00C47653" w:rsidRDefault="00C47653" w:rsidP="00C47653">
      <w:pPr>
        <w:spacing w:line="560" w:lineRule="exact"/>
        <w:ind w:firstLine="593"/>
        <w:rPr>
          <w:kern w:val="0"/>
        </w:rPr>
      </w:pPr>
      <w:r w:rsidRPr="00C47653">
        <w:rPr>
          <w:kern w:val="0"/>
        </w:rPr>
        <w:t>在项目申报时绩效目标比较含糊，没有进行具体的量化和细化，导致考核时针对性不强</w:t>
      </w:r>
      <w:r>
        <w:rPr>
          <w:rFonts w:hint="eastAsia"/>
          <w:kern w:val="0"/>
        </w:rPr>
        <w:t>，不利于绩效评价工作开展。</w:t>
      </w:r>
      <w:r w:rsidRPr="00C47653">
        <w:rPr>
          <w:rFonts w:hint="eastAsia"/>
          <w:kern w:val="0"/>
        </w:rPr>
        <w:t>细化绩效目标时，应尽可能地采取定量的方式表述，无法定量表述的，应采取可衡量的定性方式表述。</w:t>
      </w:r>
    </w:p>
    <w:p w:rsidR="003902DB" w:rsidRPr="003902DB" w:rsidRDefault="003902DB" w:rsidP="003902DB">
      <w:pPr>
        <w:pStyle w:val="2"/>
        <w:ind w:firstLine="595"/>
      </w:pPr>
      <w:bookmarkStart w:id="112" w:name="_Toc57649117"/>
      <w:r w:rsidRPr="003902DB">
        <w:rPr>
          <w:rFonts w:hint="eastAsia"/>
        </w:rPr>
        <w:t>（</w:t>
      </w:r>
      <w:r>
        <w:rPr>
          <w:rFonts w:hint="eastAsia"/>
        </w:rPr>
        <w:t>二</w:t>
      </w:r>
      <w:r w:rsidRPr="003902DB">
        <w:rPr>
          <w:rFonts w:hint="eastAsia"/>
        </w:rPr>
        <w:t>）项目专项资金管理制度欠缺</w:t>
      </w:r>
      <w:bookmarkEnd w:id="112"/>
    </w:p>
    <w:p w:rsidR="003902DB" w:rsidRPr="003902DB" w:rsidRDefault="00644E26" w:rsidP="003902DB">
      <w:pPr>
        <w:spacing w:line="560" w:lineRule="exact"/>
        <w:ind w:firstLine="593"/>
        <w:rPr>
          <w:kern w:val="0"/>
        </w:rPr>
      </w:pPr>
      <w:r>
        <w:rPr>
          <w:rFonts w:hint="eastAsia"/>
          <w:kern w:val="0"/>
        </w:rPr>
        <w:t>岭坡乡财政所制定了《岭坡乡财政资金监管实施办法》</w:t>
      </w:r>
      <w:r w:rsidR="003902DB" w:rsidRPr="003902DB">
        <w:rPr>
          <w:rFonts w:hint="eastAsia"/>
          <w:kern w:val="0"/>
        </w:rPr>
        <w:t>，</w:t>
      </w:r>
      <w:r w:rsidR="00702340">
        <w:rPr>
          <w:rFonts w:hint="eastAsia"/>
          <w:kern w:val="0"/>
        </w:rPr>
        <w:t>其中规定了项目资金监管办法，</w:t>
      </w:r>
      <w:r w:rsidR="003902DB" w:rsidRPr="003902DB">
        <w:rPr>
          <w:rFonts w:hint="eastAsia"/>
          <w:kern w:val="0"/>
        </w:rPr>
        <w:t>但</w:t>
      </w:r>
      <w:r w:rsidR="00702340">
        <w:rPr>
          <w:rFonts w:hint="eastAsia"/>
          <w:kern w:val="0"/>
        </w:rPr>
        <w:t>每个项目</w:t>
      </w:r>
      <w:r w:rsidR="004723CC">
        <w:rPr>
          <w:rFonts w:hint="eastAsia"/>
          <w:kern w:val="0"/>
        </w:rPr>
        <w:t>内容和特点不尽相同，</w:t>
      </w:r>
      <w:r w:rsidR="003902DB" w:rsidRPr="003902DB">
        <w:rPr>
          <w:rFonts w:hint="eastAsia"/>
          <w:kern w:val="0"/>
        </w:rPr>
        <w:t>并没有针对</w:t>
      </w:r>
      <w:proofErr w:type="gramStart"/>
      <w:r w:rsidR="003902DB" w:rsidRPr="003902DB">
        <w:rPr>
          <w:rFonts w:hint="eastAsia"/>
          <w:kern w:val="0"/>
        </w:rPr>
        <w:t>每个专项</w:t>
      </w:r>
      <w:proofErr w:type="gramEnd"/>
      <w:r w:rsidR="003902DB" w:rsidRPr="003902DB">
        <w:rPr>
          <w:rFonts w:hint="eastAsia"/>
          <w:kern w:val="0"/>
        </w:rPr>
        <w:t>资金制定相</w:t>
      </w:r>
      <w:r w:rsidR="00181934">
        <w:rPr>
          <w:rFonts w:hint="eastAsia"/>
          <w:kern w:val="0"/>
        </w:rPr>
        <w:t>对应</w:t>
      </w:r>
      <w:r w:rsidR="003902DB" w:rsidRPr="003902DB">
        <w:rPr>
          <w:rFonts w:hint="eastAsia"/>
          <w:kern w:val="0"/>
        </w:rPr>
        <w:t>的专项资金管理制度，导致在资金的使用方面没有相应的制度约束</w:t>
      </w:r>
      <w:r w:rsidR="00370DD8">
        <w:rPr>
          <w:rFonts w:hint="eastAsia"/>
          <w:kern w:val="0"/>
        </w:rPr>
        <w:t>，不利于项目资金有效管理</w:t>
      </w:r>
      <w:r w:rsidR="00181934">
        <w:rPr>
          <w:rFonts w:hint="eastAsia"/>
          <w:kern w:val="0"/>
        </w:rPr>
        <w:t>。</w:t>
      </w:r>
    </w:p>
    <w:p w:rsidR="00887697" w:rsidRDefault="00887697" w:rsidP="004D428E">
      <w:pPr>
        <w:pStyle w:val="2"/>
        <w:ind w:firstLine="595"/>
      </w:pPr>
      <w:bookmarkStart w:id="113" w:name="_Toc55233687"/>
      <w:bookmarkStart w:id="114" w:name="_Toc57649118"/>
      <w:bookmarkStart w:id="115" w:name="_Toc30111686"/>
      <w:bookmarkEnd w:id="111"/>
      <w:r>
        <w:rPr>
          <w:rFonts w:hint="eastAsia"/>
        </w:rPr>
        <w:t>（</w:t>
      </w:r>
      <w:r w:rsidR="003902DB">
        <w:rPr>
          <w:rFonts w:hint="eastAsia"/>
        </w:rPr>
        <w:t>三</w:t>
      </w:r>
      <w:r>
        <w:rPr>
          <w:rFonts w:hint="eastAsia"/>
        </w:rPr>
        <w:t>）</w:t>
      </w:r>
      <w:bookmarkStart w:id="116" w:name="_Toc55233688"/>
      <w:bookmarkEnd w:id="113"/>
      <w:r>
        <w:rPr>
          <w:rFonts w:hint="eastAsia"/>
        </w:rPr>
        <w:t>个别项目资金执行率不高</w:t>
      </w:r>
      <w:bookmarkEnd w:id="114"/>
    </w:p>
    <w:p w:rsidR="00887697" w:rsidRPr="004D428E" w:rsidRDefault="00887697" w:rsidP="004D428E">
      <w:pPr>
        <w:spacing w:line="560" w:lineRule="exact"/>
        <w:ind w:firstLine="593"/>
        <w:rPr>
          <w:kern w:val="0"/>
        </w:rPr>
      </w:pPr>
      <w:r w:rsidRPr="004D428E">
        <w:rPr>
          <w:rFonts w:hint="eastAsia"/>
          <w:kern w:val="0"/>
        </w:rPr>
        <w:t>如</w:t>
      </w:r>
      <w:r w:rsidRPr="004D428E">
        <w:rPr>
          <w:rFonts w:hint="eastAsia"/>
          <w:kern w:val="0"/>
        </w:rPr>
        <w:t>2019</w:t>
      </w:r>
      <w:r w:rsidRPr="004D428E">
        <w:rPr>
          <w:rFonts w:hint="eastAsia"/>
          <w:kern w:val="0"/>
        </w:rPr>
        <w:t>年</w:t>
      </w:r>
      <w:r>
        <w:rPr>
          <w:rFonts w:hint="eastAsia"/>
          <w:kern w:val="0"/>
        </w:rPr>
        <w:t>9</w:t>
      </w:r>
      <w:r w:rsidRPr="004D428E">
        <w:rPr>
          <w:rFonts w:hint="eastAsia"/>
          <w:kern w:val="0"/>
        </w:rPr>
        <w:t>月</w:t>
      </w:r>
      <w:r>
        <w:rPr>
          <w:rFonts w:hint="eastAsia"/>
          <w:kern w:val="0"/>
        </w:rPr>
        <w:t>25</w:t>
      </w:r>
      <w:r w:rsidRPr="004D428E">
        <w:rPr>
          <w:rFonts w:hint="eastAsia"/>
          <w:kern w:val="0"/>
        </w:rPr>
        <w:t>日下达的</w:t>
      </w:r>
      <w:r w:rsidRPr="00887697">
        <w:rPr>
          <w:rFonts w:hint="eastAsia"/>
          <w:kern w:val="0"/>
        </w:rPr>
        <w:t>山财预</w:t>
      </w:r>
      <w:r w:rsidRPr="00887697">
        <w:rPr>
          <w:rFonts w:hint="eastAsia"/>
          <w:kern w:val="0"/>
        </w:rPr>
        <w:t>A</w:t>
      </w:r>
      <w:r w:rsidRPr="00887697">
        <w:rPr>
          <w:rFonts w:hint="eastAsia"/>
          <w:kern w:val="0"/>
        </w:rPr>
        <w:t>字（</w:t>
      </w:r>
      <w:r w:rsidRPr="00887697">
        <w:rPr>
          <w:rFonts w:hint="eastAsia"/>
          <w:kern w:val="0"/>
        </w:rPr>
        <w:t>2019</w:t>
      </w:r>
      <w:r w:rsidRPr="00887697">
        <w:rPr>
          <w:rFonts w:hint="eastAsia"/>
          <w:kern w:val="0"/>
        </w:rPr>
        <w:t>）第</w:t>
      </w:r>
      <w:r w:rsidRPr="00887697">
        <w:rPr>
          <w:rFonts w:hint="eastAsia"/>
          <w:kern w:val="0"/>
        </w:rPr>
        <w:t>410</w:t>
      </w:r>
      <w:r w:rsidRPr="00887697">
        <w:rPr>
          <w:rFonts w:hint="eastAsia"/>
          <w:kern w:val="0"/>
        </w:rPr>
        <w:t>号农合基金征收经费</w:t>
      </w:r>
      <w:r>
        <w:rPr>
          <w:rFonts w:hint="eastAsia"/>
          <w:kern w:val="0"/>
        </w:rPr>
        <w:t>10.62</w:t>
      </w:r>
      <w:r w:rsidRPr="004D428E">
        <w:rPr>
          <w:rFonts w:hint="eastAsia"/>
          <w:kern w:val="0"/>
        </w:rPr>
        <w:t>万元，</w:t>
      </w:r>
      <w:r>
        <w:rPr>
          <w:rFonts w:hint="eastAsia"/>
          <w:kern w:val="0"/>
        </w:rPr>
        <w:t>2019</w:t>
      </w:r>
      <w:r>
        <w:rPr>
          <w:rFonts w:hint="eastAsia"/>
          <w:kern w:val="0"/>
        </w:rPr>
        <w:t>年度未使用，</w:t>
      </w:r>
      <w:r w:rsidR="00376813">
        <w:rPr>
          <w:rFonts w:hint="eastAsia"/>
          <w:kern w:val="0"/>
        </w:rPr>
        <w:t>年末剩余额度</w:t>
      </w:r>
      <w:r w:rsidR="00376813">
        <w:rPr>
          <w:rFonts w:hint="eastAsia"/>
          <w:kern w:val="0"/>
        </w:rPr>
        <w:t>10.62</w:t>
      </w:r>
      <w:r w:rsidR="00376813">
        <w:rPr>
          <w:rFonts w:hint="eastAsia"/>
          <w:kern w:val="0"/>
        </w:rPr>
        <w:t>万元，执行率为</w:t>
      </w:r>
      <w:r w:rsidR="00376813">
        <w:rPr>
          <w:rFonts w:hint="eastAsia"/>
          <w:kern w:val="0"/>
        </w:rPr>
        <w:t>0%</w:t>
      </w:r>
      <w:r w:rsidR="00376813">
        <w:rPr>
          <w:rFonts w:hint="eastAsia"/>
          <w:kern w:val="0"/>
        </w:rPr>
        <w:t>，</w:t>
      </w:r>
      <w:r>
        <w:rPr>
          <w:rFonts w:hint="eastAsia"/>
          <w:kern w:val="0"/>
        </w:rPr>
        <w:t>不符合专项资金管理要求</w:t>
      </w:r>
      <w:r w:rsidRPr="00594AF8">
        <w:rPr>
          <w:rFonts w:hint="eastAsia"/>
          <w:kern w:val="0"/>
        </w:rPr>
        <w:t>。</w:t>
      </w:r>
    </w:p>
    <w:p w:rsidR="00376813" w:rsidRDefault="00887697" w:rsidP="00376813">
      <w:pPr>
        <w:pStyle w:val="2"/>
        <w:ind w:firstLine="595"/>
      </w:pPr>
      <w:bookmarkStart w:id="117" w:name="_Toc57649119"/>
      <w:r>
        <w:rPr>
          <w:rFonts w:hint="eastAsia"/>
        </w:rPr>
        <w:t>（</w:t>
      </w:r>
      <w:r w:rsidR="003902DB">
        <w:rPr>
          <w:rFonts w:hint="eastAsia"/>
        </w:rPr>
        <w:t>四</w:t>
      </w:r>
      <w:r>
        <w:rPr>
          <w:rFonts w:hint="eastAsia"/>
        </w:rPr>
        <w:t>）</w:t>
      </w:r>
      <w:r w:rsidR="00376813" w:rsidRPr="00376813">
        <w:rPr>
          <w:rFonts w:hint="eastAsia"/>
        </w:rPr>
        <w:t>项目资金管理不规范</w:t>
      </w:r>
      <w:bookmarkEnd w:id="117"/>
    </w:p>
    <w:p w:rsidR="00887697" w:rsidRPr="00924CDD" w:rsidRDefault="00924CDD" w:rsidP="00924CDD">
      <w:pPr>
        <w:pStyle w:val="2"/>
        <w:ind w:firstLine="593"/>
        <w:rPr>
          <w:rFonts w:ascii="Times New Roman" w:eastAsia="仿宋" w:hAnsi="Times New Roman"/>
          <w:b w:val="0"/>
          <w:kern w:val="0"/>
        </w:rPr>
      </w:pPr>
      <w:bookmarkStart w:id="118" w:name="_Toc57649120"/>
      <w:r>
        <w:rPr>
          <w:rFonts w:ascii="Times New Roman" w:eastAsia="仿宋" w:hAnsi="Times New Roman" w:hint="eastAsia"/>
          <w:b w:val="0"/>
          <w:kern w:val="0"/>
        </w:rPr>
        <w:t>岭坡乡财政所大部分项目资金</w:t>
      </w:r>
      <w:r w:rsidR="00164F04">
        <w:rPr>
          <w:rFonts w:ascii="Times New Roman" w:eastAsia="仿宋" w:hAnsi="Times New Roman" w:hint="eastAsia"/>
          <w:b w:val="0"/>
          <w:kern w:val="0"/>
        </w:rPr>
        <w:t>直接</w:t>
      </w:r>
      <w:r>
        <w:rPr>
          <w:rFonts w:ascii="Times New Roman" w:eastAsia="仿宋" w:hAnsi="Times New Roman" w:hint="eastAsia"/>
          <w:b w:val="0"/>
          <w:kern w:val="0"/>
        </w:rPr>
        <w:t>付给</w:t>
      </w:r>
      <w:r w:rsidRPr="00924CDD">
        <w:rPr>
          <w:rFonts w:ascii="Times New Roman" w:eastAsia="仿宋" w:hAnsi="Times New Roman" w:hint="eastAsia"/>
          <w:b w:val="0"/>
          <w:kern w:val="0"/>
        </w:rPr>
        <w:t>村账代管中心</w:t>
      </w:r>
      <w:r>
        <w:rPr>
          <w:rFonts w:ascii="Times New Roman" w:eastAsia="仿宋" w:hAnsi="Times New Roman" w:hint="eastAsia"/>
          <w:b w:val="0"/>
          <w:kern w:val="0"/>
        </w:rPr>
        <w:t>，由</w:t>
      </w:r>
      <w:r w:rsidR="007B78F9">
        <w:rPr>
          <w:rFonts w:ascii="Times New Roman" w:eastAsia="仿宋" w:hAnsi="Times New Roman" w:hint="eastAsia"/>
          <w:b w:val="0"/>
          <w:kern w:val="0"/>
        </w:rPr>
        <w:t>各村</w:t>
      </w:r>
      <w:r w:rsidR="003902DB">
        <w:rPr>
          <w:rFonts w:ascii="Times New Roman" w:eastAsia="仿宋" w:hAnsi="Times New Roman" w:hint="eastAsia"/>
          <w:b w:val="0"/>
          <w:kern w:val="0"/>
        </w:rPr>
        <w:t>村委会或社区居委会</w:t>
      </w:r>
      <w:r w:rsidR="00164F04">
        <w:rPr>
          <w:rFonts w:ascii="Times New Roman" w:eastAsia="仿宋" w:hAnsi="Times New Roman" w:hint="eastAsia"/>
          <w:b w:val="0"/>
          <w:kern w:val="0"/>
        </w:rPr>
        <w:t>负责资金的使用。</w:t>
      </w:r>
      <w:r w:rsidR="003902DB" w:rsidRPr="00924CDD">
        <w:rPr>
          <w:rFonts w:ascii="Times New Roman" w:eastAsia="仿宋" w:hAnsi="Times New Roman" w:hint="eastAsia"/>
          <w:b w:val="0"/>
          <w:kern w:val="0"/>
        </w:rPr>
        <w:t>村账代管中心</w:t>
      </w:r>
      <w:r w:rsidRPr="00924CDD">
        <w:rPr>
          <w:rFonts w:ascii="Times New Roman" w:eastAsia="仿宋" w:hAnsi="Times New Roman" w:hint="eastAsia"/>
          <w:b w:val="0"/>
          <w:kern w:val="0"/>
        </w:rPr>
        <w:t>大部分资金直接支付给报账人，</w:t>
      </w:r>
      <w:r w:rsidR="003902DB">
        <w:rPr>
          <w:rFonts w:ascii="Times New Roman" w:eastAsia="仿宋" w:hAnsi="Times New Roman" w:hint="eastAsia"/>
          <w:b w:val="0"/>
          <w:kern w:val="0"/>
        </w:rPr>
        <w:t>但有</w:t>
      </w:r>
      <w:r w:rsidRPr="00924CDD">
        <w:rPr>
          <w:rFonts w:ascii="Times New Roman" w:eastAsia="仿宋" w:hAnsi="Times New Roman" w:hint="eastAsia"/>
          <w:b w:val="0"/>
          <w:kern w:val="0"/>
        </w:rPr>
        <w:t>小部分资金付给各村村委会报账员，由</w:t>
      </w:r>
      <w:proofErr w:type="gramStart"/>
      <w:r w:rsidRPr="00924CDD">
        <w:rPr>
          <w:rFonts w:ascii="Times New Roman" w:eastAsia="仿宋" w:hAnsi="Times New Roman" w:hint="eastAsia"/>
          <w:b w:val="0"/>
          <w:kern w:val="0"/>
        </w:rPr>
        <w:t>报账员</w:t>
      </w:r>
      <w:proofErr w:type="gramEnd"/>
      <w:r w:rsidRPr="00924CDD">
        <w:rPr>
          <w:rFonts w:ascii="Times New Roman" w:eastAsia="仿宋" w:hAnsi="Times New Roman" w:hint="eastAsia"/>
          <w:b w:val="0"/>
          <w:kern w:val="0"/>
        </w:rPr>
        <w:t>负责各村的报账事务，资金在一定时间内留存在各村委会</w:t>
      </w:r>
      <w:proofErr w:type="gramStart"/>
      <w:r w:rsidRPr="00924CDD">
        <w:rPr>
          <w:rFonts w:ascii="Times New Roman" w:eastAsia="仿宋" w:hAnsi="Times New Roman" w:hint="eastAsia"/>
          <w:b w:val="0"/>
          <w:kern w:val="0"/>
        </w:rPr>
        <w:t>报账员账户</w:t>
      </w:r>
      <w:proofErr w:type="gramEnd"/>
      <w:r w:rsidRPr="00924CDD">
        <w:rPr>
          <w:rFonts w:ascii="Times New Roman" w:eastAsia="仿宋" w:hAnsi="Times New Roman" w:hint="eastAsia"/>
          <w:b w:val="0"/>
          <w:kern w:val="0"/>
        </w:rPr>
        <w:t>中，不利于项目资金统一管理。</w:t>
      </w:r>
      <w:bookmarkEnd w:id="118"/>
    </w:p>
    <w:p w:rsidR="00691941" w:rsidRDefault="00887697" w:rsidP="00666825">
      <w:pPr>
        <w:pStyle w:val="1"/>
      </w:pPr>
      <w:bookmarkStart w:id="119" w:name="_Toc30111688"/>
      <w:bookmarkStart w:id="120" w:name="_Toc55233015"/>
      <w:bookmarkStart w:id="121" w:name="_Toc55233690"/>
      <w:bookmarkStart w:id="122" w:name="_Toc57649121"/>
      <w:bookmarkEnd w:id="115"/>
      <w:bookmarkEnd w:id="116"/>
      <w:r>
        <w:rPr>
          <w:rFonts w:hint="eastAsia"/>
        </w:rPr>
        <w:t>八、相关建议</w:t>
      </w:r>
      <w:bookmarkEnd w:id="119"/>
      <w:bookmarkEnd w:id="120"/>
      <w:bookmarkEnd w:id="121"/>
      <w:bookmarkEnd w:id="122"/>
    </w:p>
    <w:p w:rsidR="006B3C04" w:rsidRDefault="006B3C04" w:rsidP="00363349">
      <w:pPr>
        <w:pStyle w:val="2"/>
        <w:ind w:firstLine="595"/>
      </w:pPr>
      <w:bookmarkStart w:id="123" w:name="_Toc55233691"/>
      <w:bookmarkStart w:id="124" w:name="_Toc57649122"/>
      <w:r>
        <w:rPr>
          <w:rFonts w:hint="eastAsia"/>
        </w:rPr>
        <w:t>（一）</w:t>
      </w:r>
      <w:bookmarkStart w:id="125" w:name="_Toc55233692"/>
      <w:bookmarkEnd w:id="123"/>
      <w:r>
        <w:rPr>
          <w:rFonts w:hint="eastAsia"/>
        </w:rPr>
        <w:t>进一步细化、量化项目绩效目标</w:t>
      </w:r>
      <w:bookmarkEnd w:id="125"/>
      <w:bookmarkEnd w:id="124"/>
    </w:p>
    <w:p w:rsidR="006B3C04" w:rsidRDefault="006B3C04" w:rsidP="006B3C04">
      <w:pPr>
        <w:ind w:firstLine="593"/>
      </w:pPr>
      <w:r>
        <w:rPr>
          <w:rFonts w:hint="eastAsia"/>
        </w:rPr>
        <w:t>绩效目标的设置是项目成果验收的重要标志，因此，绩效目标尽量要做到细化、量化，便于客观评价和检验。</w:t>
      </w:r>
      <w:r w:rsidR="00F3375C">
        <w:rPr>
          <w:rFonts w:hint="eastAsia"/>
        </w:rPr>
        <w:t>岭坡乡财政所</w:t>
      </w:r>
      <w:r>
        <w:rPr>
          <w:rFonts w:hint="eastAsia"/>
        </w:rPr>
        <w:t>没有设置绩效目标，这样不便于项目绩效考评。建议针对</w:t>
      </w:r>
      <w:proofErr w:type="gramStart"/>
      <w:r>
        <w:rPr>
          <w:rFonts w:hint="eastAsia"/>
        </w:rPr>
        <w:t>每个专项</w:t>
      </w:r>
      <w:proofErr w:type="gramEnd"/>
      <w:r>
        <w:rPr>
          <w:rFonts w:hint="eastAsia"/>
        </w:rPr>
        <w:t>进行专门论证，明确</w:t>
      </w:r>
      <w:proofErr w:type="gramStart"/>
      <w:r>
        <w:rPr>
          <w:rFonts w:hint="eastAsia"/>
        </w:rPr>
        <w:t>每个专项</w:t>
      </w:r>
      <w:proofErr w:type="gramEnd"/>
      <w:r>
        <w:rPr>
          <w:rFonts w:hint="eastAsia"/>
        </w:rPr>
        <w:t>的绩效考核指标和考核办法，以绩效为导向，促进项目设置、项目管理和项目实施的协调统一，充分发挥财政资金的最大效益。</w:t>
      </w:r>
    </w:p>
    <w:p w:rsidR="003E6795" w:rsidRPr="003E6795" w:rsidRDefault="003E6795" w:rsidP="003E6795">
      <w:pPr>
        <w:pStyle w:val="2"/>
        <w:ind w:firstLine="595"/>
      </w:pPr>
      <w:bookmarkStart w:id="126" w:name="_Toc57649123"/>
      <w:r>
        <w:rPr>
          <w:rFonts w:hint="eastAsia"/>
        </w:rPr>
        <w:t>（二）</w:t>
      </w:r>
      <w:r w:rsidRPr="003E6795">
        <w:t>强化制度执行和项目资金监管</w:t>
      </w:r>
      <w:bookmarkEnd w:id="126"/>
    </w:p>
    <w:p w:rsidR="003E6795" w:rsidRDefault="003E6795" w:rsidP="003E6795">
      <w:pPr>
        <w:ind w:firstLine="593"/>
      </w:pPr>
      <w:r w:rsidRPr="003E6795">
        <w:t>严格执行资金和项目管理办法，加大监管力度，定期对项目实施和资金使用进行跟踪监督，确保专项资金按批复的计划和规定的范围使用。围绕项目绩效目标，适时监控绩效目标实现程度和项目实施情况，及时掌握绩效运行情况、资金支出进度等，对无法实</w:t>
      </w:r>
      <w:r w:rsidR="006208BC">
        <w:t>施和难以达到预期目标的项目，及时予以取消或调整，并收回财政资金</w:t>
      </w:r>
      <w:r w:rsidR="006208BC">
        <w:rPr>
          <w:rFonts w:hint="eastAsia"/>
        </w:rPr>
        <w:t>，</w:t>
      </w:r>
      <w:r w:rsidRPr="003E6795">
        <w:t>确保资金安全规范有效使用。</w:t>
      </w:r>
    </w:p>
    <w:p w:rsidR="00CA79DC" w:rsidRDefault="006B3C04" w:rsidP="00954007">
      <w:pPr>
        <w:pStyle w:val="2"/>
        <w:ind w:firstLine="595"/>
      </w:pPr>
      <w:bookmarkStart w:id="127" w:name="_Toc57649124"/>
      <w:r>
        <w:rPr>
          <w:rFonts w:hint="eastAsia"/>
        </w:rPr>
        <w:t>（三）</w:t>
      </w:r>
      <w:bookmarkStart w:id="128" w:name="_Toc30111692"/>
      <w:bookmarkStart w:id="129" w:name="_Toc55233016"/>
      <w:bookmarkStart w:id="130" w:name="_Toc55233693"/>
      <w:r w:rsidR="00911974">
        <w:rPr>
          <w:rFonts w:hint="eastAsia"/>
        </w:rPr>
        <w:t>加强预决算管理，</w:t>
      </w:r>
      <w:r w:rsidR="00E1498B" w:rsidRPr="00955FFC">
        <w:rPr>
          <w:rFonts w:hint="eastAsia"/>
        </w:rPr>
        <w:t>提高预算执行效率</w:t>
      </w:r>
      <w:bookmarkEnd w:id="127"/>
    </w:p>
    <w:p w:rsidR="00594953" w:rsidRDefault="00955FFC" w:rsidP="00955FFC">
      <w:pPr>
        <w:ind w:firstLine="593"/>
      </w:pPr>
      <w:r w:rsidRPr="00955FFC">
        <w:rPr>
          <w:rFonts w:hint="eastAsia"/>
        </w:rPr>
        <w:t>建议</w:t>
      </w:r>
      <w:r w:rsidR="00367739">
        <w:rPr>
          <w:rFonts w:hint="eastAsia"/>
        </w:rPr>
        <w:t>岭坡乡</w:t>
      </w:r>
      <w:r w:rsidR="00911974">
        <w:rPr>
          <w:rFonts w:hint="eastAsia"/>
        </w:rPr>
        <w:t>财政所</w:t>
      </w:r>
      <w:r w:rsidRPr="00955FFC">
        <w:rPr>
          <w:rFonts w:hint="eastAsia"/>
        </w:rPr>
        <w:t>全面贯彻落实《中共中央国务院关于全面实施预算绩效管理的意见》的同时，结合</w:t>
      </w:r>
      <w:r w:rsidRPr="00955FFC">
        <w:rPr>
          <w:rFonts w:hint="eastAsia"/>
        </w:rPr>
        <w:t>2019</w:t>
      </w:r>
      <w:r w:rsidRPr="00955FFC">
        <w:rPr>
          <w:rFonts w:hint="eastAsia"/>
        </w:rPr>
        <w:t>年１月１日起施行的《政府会计制度》，一是加强部门预决算管理，提高预算编制</w:t>
      </w:r>
    </w:p>
    <w:p w:rsidR="00955FFC" w:rsidRPr="00955FFC" w:rsidRDefault="00955FFC" w:rsidP="000D5430">
      <w:pPr>
        <w:ind w:firstLineChars="0" w:firstLine="0"/>
      </w:pPr>
      <w:r w:rsidRPr="00955FFC">
        <w:rPr>
          <w:rFonts w:hint="eastAsia"/>
        </w:rPr>
        <w:t>的科学性和精准性；加强预算执行环节监控，有效防范违规问题发生；加强政府财务报告编制和单位内部控制制度建设，全面提升部门和单位预算管理水平。二是扩大集中支付范围，简化资金拨付程序，加快拨付速度，加强授权集中支付的动态监管，完善财政资金管理机构的实时监控、综合核查、跟踪问效的运作机制，发挥财政对预算资金的全过程监控作用；三是强化政府采购预算执行约束力，最大限度减少执行中的预算调整，积极推行电子化政府采购，建立资源共享制度，提高预算执行效率。</w:t>
      </w:r>
    </w:p>
    <w:p w:rsidR="00691941" w:rsidRDefault="00691941" w:rsidP="00954007">
      <w:pPr>
        <w:pStyle w:val="1"/>
      </w:pPr>
      <w:bookmarkStart w:id="131" w:name="_Toc57649125"/>
      <w:r>
        <w:rPr>
          <w:rFonts w:hint="eastAsia"/>
        </w:rPr>
        <w:t>九、绩效评分情况</w:t>
      </w:r>
      <w:bookmarkEnd w:id="128"/>
      <w:bookmarkEnd w:id="129"/>
      <w:bookmarkEnd w:id="130"/>
      <w:bookmarkEnd w:id="131"/>
    </w:p>
    <w:p w:rsidR="00691941" w:rsidRDefault="00691941" w:rsidP="00DF0DFD">
      <w:pPr>
        <w:ind w:firstLine="593"/>
      </w:pPr>
      <w:r>
        <w:rPr>
          <w:rFonts w:hint="eastAsia"/>
          <w:color w:val="000000"/>
          <w:kern w:val="0"/>
          <w:szCs w:val="28"/>
        </w:rPr>
        <w:t>根据《湖南省人民政府关于全面推进预算绩效管理的意见》（湘政发〔</w:t>
      </w:r>
      <w:r>
        <w:rPr>
          <w:color w:val="000000"/>
          <w:kern w:val="0"/>
          <w:szCs w:val="28"/>
        </w:rPr>
        <w:t>2012</w:t>
      </w:r>
      <w:r>
        <w:rPr>
          <w:rFonts w:hint="eastAsia"/>
          <w:color w:val="000000"/>
          <w:kern w:val="0"/>
          <w:szCs w:val="28"/>
        </w:rPr>
        <w:t>〕</w:t>
      </w:r>
      <w:r>
        <w:rPr>
          <w:color w:val="000000"/>
          <w:kern w:val="0"/>
          <w:szCs w:val="28"/>
        </w:rPr>
        <w:t>33</w:t>
      </w:r>
      <w:r>
        <w:rPr>
          <w:rFonts w:hint="eastAsia"/>
          <w:color w:val="000000"/>
          <w:kern w:val="0"/>
          <w:szCs w:val="28"/>
        </w:rPr>
        <w:t>号）、</w:t>
      </w:r>
      <w:r w:rsidR="00714FCD">
        <w:rPr>
          <w:rFonts w:hint="eastAsia"/>
          <w:kern w:val="0"/>
        </w:rPr>
        <w:t>衡山县财政局《关于对</w:t>
      </w:r>
      <w:r w:rsidR="00714FCD">
        <w:rPr>
          <w:kern w:val="0"/>
        </w:rPr>
        <w:t>201</w:t>
      </w:r>
      <w:r w:rsidR="00714FCD">
        <w:rPr>
          <w:rFonts w:hint="eastAsia"/>
          <w:kern w:val="0"/>
        </w:rPr>
        <w:t>9</w:t>
      </w:r>
      <w:r w:rsidR="00714FCD">
        <w:rPr>
          <w:rFonts w:hint="eastAsia"/>
          <w:kern w:val="0"/>
        </w:rPr>
        <w:t>年度部分县级财政支出项目及部门整体支出开展现场绩效评价的通知》</w:t>
      </w:r>
      <w:r w:rsidR="00714FCD" w:rsidRPr="00835C12">
        <w:rPr>
          <w:rFonts w:hint="eastAsia"/>
          <w:kern w:val="0"/>
        </w:rPr>
        <w:t>（</w:t>
      </w:r>
      <w:proofErr w:type="gramStart"/>
      <w:r w:rsidR="00714FCD">
        <w:rPr>
          <w:rFonts w:hint="eastAsia"/>
          <w:kern w:val="0"/>
        </w:rPr>
        <w:t>山财绩</w:t>
      </w:r>
      <w:r w:rsidR="00714FCD" w:rsidRPr="00835C12">
        <w:rPr>
          <w:rFonts w:hint="eastAsia"/>
          <w:kern w:val="0"/>
        </w:rPr>
        <w:t>〔</w:t>
      </w:r>
      <w:r w:rsidR="00714FCD" w:rsidRPr="00835C12">
        <w:rPr>
          <w:kern w:val="0"/>
        </w:rPr>
        <w:t>20</w:t>
      </w:r>
      <w:r w:rsidR="00714FCD">
        <w:rPr>
          <w:rFonts w:hint="eastAsia"/>
          <w:kern w:val="0"/>
        </w:rPr>
        <w:t>20</w:t>
      </w:r>
      <w:r w:rsidR="00714FCD" w:rsidRPr="00835C12">
        <w:rPr>
          <w:rFonts w:hint="eastAsia"/>
          <w:kern w:val="0"/>
        </w:rPr>
        <w:t>〕</w:t>
      </w:r>
      <w:proofErr w:type="gramEnd"/>
      <w:r w:rsidR="00714FCD">
        <w:rPr>
          <w:rFonts w:hint="eastAsia"/>
          <w:kern w:val="0"/>
        </w:rPr>
        <w:t>180</w:t>
      </w:r>
      <w:r w:rsidR="00714FCD" w:rsidRPr="00835C12">
        <w:rPr>
          <w:rFonts w:hint="eastAsia"/>
          <w:kern w:val="0"/>
        </w:rPr>
        <w:t>号）</w:t>
      </w:r>
      <w:r>
        <w:rPr>
          <w:rFonts w:hint="eastAsia"/>
          <w:color w:val="000000"/>
          <w:kern w:val="0"/>
          <w:szCs w:val="28"/>
        </w:rPr>
        <w:t>等相关文件，截止现场评价日，</w:t>
      </w:r>
      <w:r w:rsidR="006B3C04">
        <w:rPr>
          <w:rFonts w:hint="eastAsia"/>
          <w:color w:val="000000"/>
          <w:kern w:val="0"/>
          <w:szCs w:val="28"/>
        </w:rPr>
        <w:t>衡山</w:t>
      </w:r>
      <w:r>
        <w:rPr>
          <w:rFonts w:hint="eastAsia"/>
        </w:rPr>
        <w:t>县</w:t>
      </w:r>
      <w:r w:rsidR="00367739">
        <w:rPr>
          <w:rFonts w:hint="eastAsia"/>
        </w:rPr>
        <w:t>岭坡乡</w:t>
      </w:r>
      <w:r w:rsidR="00F03F23">
        <w:rPr>
          <w:rFonts w:hint="eastAsia"/>
        </w:rPr>
        <w:t>财政所</w:t>
      </w:r>
      <w:r w:rsidR="006B3C04">
        <w:rPr>
          <w:rFonts w:hint="eastAsia"/>
        </w:rPr>
        <w:t>对</w:t>
      </w:r>
      <w:r w:rsidRPr="005F0C72">
        <w:t>201</w:t>
      </w:r>
      <w:r w:rsidR="006B3C04">
        <w:rPr>
          <w:rFonts w:hint="eastAsia"/>
        </w:rPr>
        <w:t>9</w:t>
      </w:r>
      <w:r w:rsidRPr="005F0C72">
        <w:rPr>
          <w:rFonts w:hint="eastAsia"/>
        </w:rPr>
        <w:t>年</w:t>
      </w:r>
      <w:r w:rsidR="004B5E5D" w:rsidRPr="009B7072">
        <w:rPr>
          <w:rFonts w:hint="eastAsia"/>
        </w:rPr>
        <w:t>农村环境综合治理和新农村建设</w:t>
      </w:r>
      <w:r>
        <w:rPr>
          <w:rFonts w:hint="eastAsia"/>
        </w:rPr>
        <w:t>等</w:t>
      </w:r>
      <w:r w:rsidR="00AD06D2">
        <w:rPr>
          <w:rFonts w:hint="eastAsia"/>
        </w:rPr>
        <w:t>3</w:t>
      </w:r>
      <w:r>
        <w:rPr>
          <w:rFonts w:hint="eastAsia"/>
        </w:rPr>
        <w:t>个专项</w:t>
      </w:r>
      <w:r>
        <w:rPr>
          <w:rFonts w:hint="eastAsia"/>
          <w:kern w:val="0"/>
        </w:rPr>
        <w:t>项目</w:t>
      </w:r>
      <w:r w:rsidR="006B3C04">
        <w:rPr>
          <w:rFonts w:hint="eastAsia"/>
        </w:rPr>
        <w:t>建立了相关项目管理办法</w:t>
      </w:r>
      <w:r>
        <w:rPr>
          <w:rFonts w:hint="eastAsia"/>
        </w:rPr>
        <w:t>，规范了实施程序，项目</w:t>
      </w:r>
      <w:r>
        <w:rPr>
          <w:rFonts w:hint="eastAsia"/>
          <w:color w:val="000000"/>
          <w:kern w:val="0"/>
          <w:szCs w:val="28"/>
        </w:rPr>
        <w:t>任务基本达到预期目标，总体上达到了预期的经济效益和社会效益</w:t>
      </w:r>
      <w:r>
        <w:rPr>
          <w:rFonts w:hint="eastAsia"/>
        </w:rPr>
        <w:t>。绩效评价工作组从</w:t>
      </w:r>
      <w:r w:rsidRPr="005F0C72">
        <w:rPr>
          <w:rFonts w:hint="eastAsia"/>
        </w:rPr>
        <w:t>项目决策、项目管理、项目产出和项目效益</w:t>
      </w:r>
      <w:r>
        <w:rPr>
          <w:rFonts w:hint="eastAsia"/>
        </w:rPr>
        <w:t>等方面对县</w:t>
      </w:r>
      <w:r w:rsidR="00367739">
        <w:rPr>
          <w:rFonts w:hint="eastAsia"/>
        </w:rPr>
        <w:t>岭坡乡</w:t>
      </w:r>
      <w:r w:rsidR="00F03F23">
        <w:rPr>
          <w:rFonts w:hint="eastAsia"/>
        </w:rPr>
        <w:t>财政所</w:t>
      </w:r>
      <w:r w:rsidR="006B3C04" w:rsidRPr="005F0C72">
        <w:t>201</w:t>
      </w:r>
      <w:r w:rsidR="006B3C04">
        <w:rPr>
          <w:rFonts w:hint="eastAsia"/>
        </w:rPr>
        <w:t>9</w:t>
      </w:r>
      <w:r w:rsidR="006B3C04" w:rsidRPr="005F0C72">
        <w:rPr>
          <w:rFonts w:hint="eastAsia"/>
        </w:rPr>
        <w:t>年</w:t>
      </w:r>
      <w:r w:rsidR="00E97238" w:rsidRPr="009B7072">
        <w:rPr>
          <w:rFonts w:hint="eastAsia"/>
        </w:rPr>
        <w:t>农村环境综合治理和新农村建设</w:t>
      </w:r>
      <w:r w:rsidR="00E97238">
        <w:rPr>
          <w:rFonts w:hint="eastAsia"/>
        </w:rPr>
        <w:t>等</w:t>
      </w:r>
      <w:r w:rsidR="00E97238">
        <w:rPr>
          <w:rFonts w:hint="eastAsia"/>
        </w:rPr>
        <w:t>3</w:t>
      </w:r>
      <w:r>
        <w:rPr>
          <w:rFonts w:hint="eastAsia"/>
        </w:rPr>
        <w:t>个专项资金项目进行了综合评价，综合评分为</w:t>
      </w:r>
      <w:r w:rsidR="006B3C04">
        <w:rPr>
          <w:rFonts w:hint="eastAsia"/>
        </w:rPr>
        <w:t>8</w:t>
      </w:r>
      <w:r w:rsidR="00E97238">
        <w:rPr>
          <w:rFonts w:hint="eastAsia"/>
        </w:rPr>
        <w:t>7</w:t>
      </w:r>
      <w:r>
        <w:rPr>
          <w:rFonts w:hint="eastAsia"/>
        </w:rPr>
        <w:t>分，</w:t>
      </w:r>
      <w:r>
        <w:rPr>
          <w:rFonts w:hint="eastAsia"/>
          <w:color w:val="000000"/>
          <w:kern w:val="0"/>
          <w:szCs w:val="28"/>
        </w:rPr>
        <w:t>评价等次为良</w:t>
      </w:r>
      <w:r>
        <w:rPr>
          <w:rFonts w:hint="eastAsia"/>
        </w:rPr>
        <w:t>。</w:t>
      </w:r>
    </w:p>
    <w:p w:rsidR="00AD2D2B" w:rsidRDefault="00AD2D2B" w:rsidP="00DF0DFD">
      <w:pPr>
        <w:ind w:firstLine="593"/>
        <w:rPr>
          <w:rFonts w:ascii="仿宋" w:hAnsi="仿宋"/>
          <w:kern w:val="0"/>
        </w:rPr>
      </w:pPr>
    </w:p>
    <w:p w:rsidR="00691941" w:rsidRDefault="00691941" w:rsidP="00DF0DFD">
      <w:pPr>
        <w:ind w:firstLine="593"/>
        <w:rPr>
          <w:rFonts w:ascii="仿宋" w:hAnsi="仿宋"/>
          <w:kern w:val="0"/>
        </w:rPr>
      </w:pPr>
      <w:r>
        <w:rPr>
          <w:rFonts w:ascii="仿宋" w:hAnsi="仿宋" w:hint="eastAsia"/>
          <w:kern w:val="0"/>
        </w:rPr>
        <w:t>附件一：</w:t>
      </w:r>
      <w:r>
        <w:rPr>
          <w:rFonts w:ascii="仿宋" w:hAnsi="仿宋"/>
          <w:kern w:val="0"/>
        </w:rPr>
        <w:t>201</w:t>
      </w:r>
      <w:r w:rsidR="006B3C04">
        <w:rPr>
          <w:rFonts w:ascii="仿宋" w:hAnsi="仿宋" w:hint="eastAsia"/>
          <w:kern w:val="0"/>
        </w:rPr>
        <w:t>9</w:t>
      </w:r>
      <w:r>
        <w:rPr>
          <w:rFonts w:ascii="仿宋" w:hAnsi="仿宋" w:hint="eastAsia"/>
          <w:kern w:val="0"/>
        </w:rPr>
        <w:t>年度衡山县</w:t>
      </w:r>
      <w:r w:rsidR="00367739">
        <w:rPr>
          <w:rFonts w:ascii="仿宋" w:hAnsi="仿宋" w:hint="eastAsia"/>
          <w:kern w:val="0"/>
        </w:rPr>
        <w:t>岭坡乡</w:t>
      </w:r>
      <w:r w:rsidR="00F03F23">
        <w:rPr>
          <w:rFonts w:ascii="仿宋" w:hAnsi="仿宋" w:hint="eastAsia"/>
          <w:kern w:val="0"/>
        </w:rPr>
        <w:t>财政</w:t>
      </w:r>
      <w:proofErr w:type="gramStart"/>
      <w:r w:rsidR="00F03F23">
        <w:rPr>
          <w:rFonts w:ascii="仿宋" w:hAnsi="仿宋" w:hint="eastAsia"/>
          <w:kern w:val="0"/>
        </w:rPr>
        <w:t>所</w:t>
      </w:r>
      <w:r w:rsidR="006B3C04">
        <w:rPr>
          <w:rFonts w:ascii="仿宋" w:hAnsi="仿宋" w:hint="eastAsia"/>
          <w:kern w:val="0"/>
        </w:rPr>
        <w:t>项目</w:t>
      </w:r>
      <w:proofErr w:type="gramEnd"/>
      <w:r>
        <w:rPr>
          <w:rFonts w:ascii="仿宋" w:hAnsi="仿宋" w:hint="eastAsia"/>
          <w:kern w:val="0"/>
        </w:rPr>
        <w:t>资金绩效评价指标及评分表</w:t>
      </w:r>
    </w:p>
    <w:p w:rsidR="00AD2D2B" w:rsidRDefault="00AD2D2B" w:rsidP="00DF0DFD">
      <w:pPr>
        <w:ind w:firstLine="593"/>
        <w:rPr>
          <w:rFonts w:ascii="仿宋"/>
          <w:kern w:val="0"/>
        </w:rPr>
      </w:pPr>
    </w:p>
    <w:p w:rsidR="006D4D9E" w:rsidRDefault="006D4D9E" w:rsidP="00DF0DFD">
      <w:pPr>
        <w:ind w:firstLine="593"/>
        <w:rPr>
          <w:rFonts w:ascii="仿宋"/>
          <w:kern w:val="0"/>
        </w:rPr>
      </w:pPr>
    </w:p>
    <w:p w:rsidR="006D4D9E" w:rsidRDefault="006D4D9E" w:rsidP="00DF0DFD">
      <w:pPr>
        <w:ind w:firstLine="593"/>
        <w:rPr>
          <w:rFonts w:ascii="仿宋"/>
          <w:kern w:val="0"/>
        </w:rPr>
      </w:pPr>
    </w:p>
    <w:p w:rsidR="006D4D9E" w:rsidRDefault="006D4D9E" w:rsidP="00DF0DFD">
      <w:pPr>
        <w:ind w:firstLine="593"/>
        <w:rPr>
          <w:rFonts w:ascii="仿宋"/>
          <w:kern w:val="0"/>
        </w:rPr>
      </w:pPr>
    </w:p>
    <w:p w:rsidR="006D4D9E" w:rsidRPr="00AD2D2B" w:rsidRDefault="006D4D9E" w:rsidP="00DF0DFD">
      <w:pPr>
        <w:ind w:firstLine="593"/>
        <w:rPr>
          <w:rFonts w:ascii="仿宋"/>
          <w:kern w:val="0"/>
        </w:rPr>
      </w:pPr>
    </w:p>
    <w:tbl>
      <w:tblPr>
        <w:tblW w:w="0" w:type="auto"/>
        <w:jc w:val="center"/>
        <w:tblLayout w:type="fixed"/>
        <w:tblLook w:val="00A0"/>
      </w:tblPr>
      <w:tblGrid>
        <w:gridCol w:w="4814"/>
        <w:gridCol w:w="3402"/>
      </w:tblGrid>
      <w:tr w:rsidR="00691941">
        <w:trPr>
          <w:trHeight w:val="284"/>
          <w:jc w:val="center"/>
        </w:trPr>
        <w:tc>
          <w:tcPr>
            <w:tcW w:w="4814" w:type="dxa"/>
            <w:vAlign w:val="center"/>
          </w:tcPr>
          <w:p w:rsidR="00691941" w:rsidRDefault="004400B0" w:rsidP="00C528C8">
            <w:pPr>
              <w:ind w:firstLineChars="0" w:firstLine="0"/>
            </w:pPr>
            <w:r>
              <w:rPr>
                <w:rFonts w:hAnsi="仿宋" w:hint="eastAsia"/>
              </w:rPr>
              <w:t>湖南</w:t>
            </w:r>
            <w:r w:rsidR="00691941">
              <w:rPr>
                <w:rFonts w:hAnsi="仿宋" w:hint="eastAsia"/>
              </w:rPr>
              <w:t>宏丰</w:t>
            </w:r>
            <w:proofErr w:type="gramStart"/>
            <w:r w:rsidR="00691941">
              <w:rPr>
                <w:rFonts w:hAnsi="仿宋" w:hint="eastAsia"/>
              </w:rPr>
              <w:t>益联合</w:t>
            </w:r>
            <w:proofErr w:type="gramEnd"/>
            <w:r w:rsidR="00691941">
              <w:rPr>
                <w:rFonts w:hAnsi="仿宋" w:hint="eastAsia"/>
              </w:rPr>
              <w:t>会计师事务所</w:t>
            </w:r>
          </w:p>
        </w:tc>
        <w:tc>
          <w:tcPr>
            <w:tcW w:w="3402" w:type="dxa"/>
            <w:vAlign w:val="center"/>
          </w:tcPr>
          <w:p w:rsidR="00691941" w:rsidRDefault="00691941" w:rsidP="00C528C8">
            <w:pPr>
              <w:ind w:firstLineChars="0" w:firstLine="0"/>
            </w:pPr>
            <w:r>
              <w:rPr>
                <w:rFonts w:hAnsi="仿宋" w:hint="eastAsia"/>
              </w:rPr>
              <w:t>中国注册会计师：</w:t>
            </w:r>
          </w:p>
        </w:tc>
      </w:tr>
      <w:tr w:rsidR="00691941">
        <w:trPr>
          <w:trHeight w:val="284"/>
          <w:jc w:val="center"/>
        </w:trPr>
        <w:tc>
          <w:tcPr>
            <w:tcW w:w="4814" w:type="dxa"/>
            <w:vAlign w:val="center"/>
          </w:tcPr>
          <w:p w:rsidR="00691941" w:rsidRDefault="00691941" w:rsidP="00C528C8">
            <w:pPr>
              <w:ind w:firstLineChars="0" w:firstLine="0"/>
            </w:pPr>
          </w:p>
          <w:p w:rsidR="004A30A0" w:rsidRDefault="004A30A0" w:rsidP="00C528C8">
            <w:pPr>
              <w:ind w:firstLineChars="0" w:firstLine="0"/>
            </w:pPr>
          </w:p>
          <w:p w:rsidR="00AD2D2B" w:rsidRDefault="00AD2D2B" w:rsidP="00C528C8">
            <w:pPr>
              <w:ind w:firstLineChars="0" w:firstLine="0"/>
            </w:pPr>
          </w:p>
          <w:p w:rsidR="00AD2D2B" w:rsidRDefault="00AD2D2B" w:rsidP="00C528C8">
            <w:pPr>
              <w:ind w:firstLineChars="0" w:firstLine="0"/>
            </w:pPr>
          </w:p>
          <w:p w:rsidR="004A30A0" w:rsidRDefault="004A30A0" w:rsidP="00C528C8">
            <w:pPr>
              <w:ind w:firstLineChars="0" w:firstLine="0"/>
            </w:pPr>
          </w:p>
        </w:tc>
        <w:tc>
          <w:tcPr>
            <w:tcW w:w="3402" w:type="dxa"/>
            <w:vAlign w:val="center"/>
          </w:tcPr>
          <w:p w:rsidR="00691941" w:rsidRDefault="00691941" w:rsidP="00C528C8">
            <w:pPr>
              <w:ind w:firstLineChars="0" w:firstLine="0"/>
            </w:pPr>
            <w:r>
              <w:rPr>
                <w:rFonts w:hAnsi="仿宋" w:hint="eastAsia"/>
              </w:rPr>
              <w:t>中国注册会计师：</w:t>
            </w:r>
          </w:p>
        </w:tc>
      </w:tr>
      <w:tr w:rsidR="00691941" w:rsidRPr="006B3C04">
        <w:trPr>
          <w:trHeight w:val="284"/>
          <w:jc w:val="center"/>
        </w:trPr>
        <w:tc>
          <w:tcPr>
            <w:tcW w:w="8216" w:type="dxa"/>
            <w:gridSpan w:val="2"/>
            <w:vAlign w:val="center"/>
          </w:tcPr>
          <w:p w:rsidR="00691941" w:rsidRDefault="00691941" w:rsidP="006B3C04">
            <w:pPr>
              <w:ind w:firstLineChars="0" w:firstLine="0"/>
            </w:pPr>
            <w:r>
              <w:rPr>
                <w:rFonts w:hAnsi="仿宋" w:hint="eastAsia"/>
              </w:rPr>
              <w:t>地址：湖南</w:t>
            </w:r>
            <w:r>
              <w:t>·</w:t>
            </w:r>
            <w:r>
              <w:rPr>
                <w:rFonts w:hAnsi="仿宋" w:hint="eastAsia"/>
              </w:rPr>
              <w:t>长沙</w:t>
            </w:r>
            <w:r>
              <w:rPr>
                <w:rFonts w:hAnsi="仿宋"/>
              </w:rPr>
              <w:t xml:space="preserve">        </w:t>
            </w:r>
            <w:r w:rsidR="0096555F">
              <w:rPr>
                <w:rFonts w:hAnsi="仿宋"/>
              </w:rPr>
              <w:t xml:space="preserve">      </w:t>
            </w:r>
            <w:r>
              <w:rPr>
                <w:rFonts w:hAnsi="仿宋"/>
              </w:rPr>
              <w:t xml:space="preserve"> </w:t>
            </w:r>
            <w:r w:rsidR="006B3C04">
              <w:rPr>
                <w:rFonts w:hAnsi="仿宋" w:hint="eastAsia"/>
              </w:rPr>
              <w:t xml:space="preserve"> </w:t>
            </w:r>
            <w:r>
              <w:rPr>
                <w:rFonts w:hAnsi="仿宋" w:hint="eastAsia"/>
              </w:rPr>
              <w:t>二</w:t>
            </w:r>
            <w:r w:rsidR="006B3C04">
              <w:rPr>
                <w:rFonts w:hint="eastAsia"/>
              </w:rPr>
              <w:t>〇</w:t>
            </w:r>
            <w:r w:rsidR="006B3C04">
              <w:rPr>
                <w:rFonts w:hAnsi="仿宋" w:hint="eastAsia"/>
              </w:rPr>
              <w:t>二</w:t>
            </w:r>
            <w:r w:rsidR="006B3C04">
              <w:rPr>
                <w:rFonts w:hint="eastAsia"/>
              </w:rPr>
              <w:t>〇</w:t>
            </w:r>
            <w:r>
              <w:rPr>
                <w:rFonts w:hAnsi="仿宋" w:hint="eastAsia"/>
              </w:rPr>
              <w:t>年</w:t>
            </w:r>
            <w:r w:rsidR="0096555F">
              <w:rPr>
                <w:rFonts w:hAnsi="仿宋" w:hint="eastAsia"/>
              </w:rPr>
              <w:t>十一</w:t>
            </w:r>
            <w:r>
              <w:rPr>
                <w:rFonts w:hAnsi="仿宋" w:hint="eastAsia"/>
              </w:rPr>
              <w:t>月</w:t>
            </w:r>
            <w:r w:rsidR="00040ED1">
              <w:rPr>
                <w:rFonts w:hAnsi="仿宋" w:hint="eastAsia"/>
              </w:rPr>
              <w:t>十三</w:t>
            </w:r>
            <w:r>
              <w:rPr>
                <w:rFonts w:hAnsi="仿宋" w:hint="eastAsia"/>
              </w:rPr>
              <w:t>日</w:t>
            </w:r>
          </w:p>
        </w:tc>
      </w:tr>
    </w:tbl>
    <w:p w:rsidR="006B3C04" w:rsidRDefault="006B3C04" w:rsidP="006B3C04">
      <w:pPr>
        <w:ind w:firstLineChars="0" w:firstLine="0"/>
        <w:rPr>
          <w:rFonts w:hAnsi="仿宋"/>
        </w:rPr>
        <w:sectPr w:rsidR="006B3C04" w:rsidSect="00DB0994">
          <w:footerReference w:type="default" r:id="rId15"/>
          <w:pgSz w:w="11905" w:h="16838"/>
          <w:pgMar w:top="1440" w:right="1803" w:bottom="1440" w:left="1803" w:header="851" w:footer="992" w:gutter="0"/>
          <w:pgNumType w:start="1"/>
          <w:cols w:space="0"/>
          <w:docGrid w:type="linesAndChars" w:linePitch="634" w:charSpace="-4835"/>
        </w:sectPr>
      </w:pPr>
    </w:p>
    <w:p w:rsidR="00974937" w:rsidRPr="00666825" w:rsidRDefault="00974937" w:rsidP="00666825">
      <w:pPr>
        <w:pStyle w:val="2"/>
        <w:ind w:firstLine="643"/>
        <w:rPr>
          <w:szCs w:val="28"/>
        </w:rPr>
      </w:pPr>
      <w:bookmarkStart w:id="132" w:name="_Toc30111693"/>
      <w:bookmarkStart w:id="133" w:name="_Toc55233017"/>
      <w:bookmarkStart w:id="134" w:name="_Toc55233694"/>
      <w:bookmarkStart w:id="135" w:name="_Toc57649126"/>
      <w:r w:rsidRPr="00666825">
        <w:rPr>
          <w:rFonts w:hint="eastAsia"/>
          <w:szCs w:val="28"/>
        </w:rPr>
        <w:t>附件一：</w:t>
      </w:r>
      <w:bookmarkEnd w:id="132"/>
      <w:bookmarkEnd w:id="133"/>
      <w:bookmarkEnd w:id="134"/>
      <w:bookmarkEnd w:id="135"/>
    </w:p>
    <w:p w:rsidR="00974937" w:rsidRDefault="00974937" w:rsidP="00666825">
      <w:pPr>
        <w:pStyle w:val="2"/>
        <w:ind w:firstLine="643"/>
        <w:jc w:val="center"/>
      </w:pPr>
      <w:bookmarkStart w:id="136" w:name="_Toc55233018"/>
      <w:bookmarkStart w:id="137" w:name="_Toc55233695"/>
      <w:bookmarkStart w:id="138" w:name="_Toc57649127"/>
      <w:r w:rsidRPr="00666825">
        <w:rPr>
          <w:rFonts w:hint="eastAsia"/>
        </w:rPr>
        <w:t>2019</w:t>
      </w:r>
      <w:r w:rsidRPr="00666825">
        <w:rPr>
          <w:rFonts w:hint="eastAsia"/>
        </w:rPr>
        <w:t>年度衡山县</w:t>
      </w:r>
      <w:r w:rsidR="00367739">
        <w:rPr>
          <w:rFonts w:hint="eastAsia"/>
        </w:rPr>
        <w:t>岭坡乡</w:t>
      </w:r>
      <w:r w:rsidR="00F03F23">
        <w:rPr>
          <w:rFonts w:hint="eastAsia"/>
        </w:rPr>
        <w:t>财政</w:t>
      </w:r>
      <w:proofErr w:type="gramStart"/>
      <w:r w:rsidR="00F03F23">
        <w:rPr>
          <w:rFonts w:hint="eastAsia"/>
        </w:rPr>
        <w:t>所</w:t>
      </w:r>
      <w:r w:rsidRPr="00666825">
        <w:rPr>
          <w:rFonts w:hint="eastAsia"/>
        </w:rPr>
        <w:t>项目</w:t>
      </w:r>
      <w:proofErr w:type="gramEnd"/>
      <w:r w:rsidRPr="00666825">
        <w:rPr>
          <w:rFonts w:hint="eastAsia"/>
        </w:rPr>
        <w:t>资金绩效评价指标及评分表</w:t>
      </w:r>
      <w:bookmarkEnd w:id="136"/>
      <w:bookmarkEnd w:id="137"/>
      <w:bookmarkEnd w:id="138"/>
    </w:p>
    <w:tbl>
      <w:tblPr>
        <w:tblW w:w="5000" w:type="pct"/>
        <w:tblLook w:val="04A0"/>
      </w:tblPr>
      <w:tblGrid>
        <w:gridCol w:w="674"/>
        <w:gridCol w:w="746"/>
        <w:gridCol w:w="2089"/>
        <w:gridCol w:w="1843"/>
        <w:gridCol w:w="567"/>
        <w:gridCol w:w="4680"/>
        <w:gridCol w:w="2977"/>
        <w:gridCol w:w="598"/>
      </w:tblGrid>
      <w:tr w:rsidR="00C603AE" w:rsidRPr="006D4D9E" w:rsidTr="00C603AE">
        <w:trPr>
          <w:trHeight w:val="685"/>
        </w:trPr>
        <w:tc>
          <w:tcPr>
            <w:tcW w:w="238"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6D4D9E" w:rsidRPr="006D4D9E" w:rsidRDefault="006D4D9E" w:rsidP="00401028">
            <w:pPr>
              <w:widowControl/>
              <w:spacing w:line="240" w:lineRule="auto"/>
              <w:ind w:firstLineChars="0" w:firstLine="0"/>
              <w:rPr>
                <w:rFonts w:ascii="仿宋" w:hAnsi="仿宋" w:cs="宋体"/>
                <w:b/>
                <w:bCs/>
                <w:color w:val="000000"/>
                <w:kern w:val="0"/>
                <w:sz w:val="18"/>
                <w:szCs w:val="18"/>
              </w:rPr>
            </w:pPr>
            <w:r w:rsidRPr="006D4D9E">
              <w:rPr>
                <w:rFonts w:ascii="仿宋" w:hAnsi="仿宋" w:cs="宋体" w:hint="eastAsia"/>
                <w:b/>
                <w:bCs/>
                <w:color w:val="000000"/>
                <w:kern w:val="0"/>
                <w:sz w:val="18"/>
                <w:szCs w:val="18"/>
              </w:rPr>
              <w:t>一级指标</w:t>
            </w:r>
          </w:p>
        </w:tc>
        <w:tc>
          <w:tcPr>
            <w:tcW w:w="263" w:type="pct"/>
            <w:tcBorders>
              <w:top w:val="single" w:sz="8" w:space="0" w:color="auto"/>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ascii="仿宋" w:hAnsi="仿宋" w:cs="宋体"/>
                <w:b/>
                <w:bCs/>
                <w:color w:val="000000"/>
                <w:kern w:val="0"/>
                <w:sz w:val="18"/>
                <w:szCs w:val="18"/>
              </w:rPr>
            </w:pPr>
            <w:r w:rsidRPr="006D4D9E">
              <w:rPr>
                <w:rFonts w:ascii="仿宋" w:hAnsi="仿宋" w:cs="宋体" w:hint="eastAsia"/>
                <w:b/>
                <w:bCs/>
                <w:color w:val="000000"/>
                <w:kern w:val="0"/>
                <w:sz w:val="18"/>
                <w:szCs w:val="18"/>
              </w:rPr>
              <w:t>二级指标</w:t>
            </w:r>
          </w:p>
        </w:tc>
        <w:tc>
          <w:tcPr>
            <w:tcW w:w="737" w:type="pct"/>
            <w:tcBorders>
              <w:top w:val="single" w:sz="8" w:space="0" w:color="auto"/>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ascii="仿宋" w:hAnsi="仿宋" w:cs="宋体"/>
                <w:b/>
                <w:bCs/>
                <w:color w:val="000000"/>
                <w:kern w:val="0"/>
                <w:sz w:val="18"/>
                <w:szCs w:val="18"/>
              </w:rPr>
            </w:pPr>
            <w:r w:rsidRPr="006D4D9E">
              <w:rPr>
                <w:rFonts w:ascii="仿宋" w:hAnsi="仿宋" w:cs="宋体" w:hint="eastAsia"/>
                <w:b/>
                <w:bCs/>
                <w:color w:val="000000"/>
                <w:kern w:val="0"/>
                <w:sz w:val="18"/>
                <w:szCs w:val="18"/>
              </w:rPr>
              <w:t>三级指标</w:t>
            </w:r>
          </w:p>
        </w:tc>
        <w:tc>
          <w:tcPr>
            <w:tcW w:w="650" w:type="pct"/>
            <w:tcBorders>
              <w:top w:val="single" w:sz="8" w:space="0" w:color="auto"/>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ascii="仿宋" w:hAnsi="仿宋" w:cs="宋体"/>
                <w:b/>
                <w:bCs/>
                <w:color w:val="000000"/>
                <w:kern w:val="0"/>
                <w:sz w:val="18"/>
                <w:szCs w:val="18"/>
              </w:rPr>
            </w:pPr>
            <w:r w:rsidRPr="006D4D9E">
              <w:rPr>
                <w:rFonts w:ascii="仿宋" w:hAnsi="仿宋" w:cs="宋体" w:hint="eastAsia"/>
                <w:b/>
                <w:bCs/>
                <w:color w:val="000000"/>
                <w:kern w:val="0"/>
                <w:sz w:val="18"/>
                <w:szCs w:val="18"/>
              </w:rPr>
              <w:t>具体指标</w:t>
            </w:r>
          </w:p>
        </w:tc>
        <w:tc>
          <w:tcPr>
            <w:tcW w:w="200" w:type="pct"/>
            <w:tcBorders>
              <w:top w:val="single" w:sz="8" w:space="0" w:color="auto"/>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ascii="仿宋" w:hAnsi="仿宋" w:cs="宋体"/>
                <w:b/>
                <w:bCs/>
                <w:color w:val="000000"/>
                <w:kern w:val="0"/>
                <w:sz w:val="18"/>
                <w:szCs w:val="18"/>
              </w:rPr>
            </w:pPr>
            <w:r w:rsidRPr="006D4D9E">
              <w:rPr>
                <w:rFonts w:ascii="仿宋" w:hAnsi="仿宋" w:cs="宋体" w:hint="eastAsia"/>
                <w:b/>
                <w:bCs/>
                <w:color w:val="000000"/>
                <w:kern w:val="0"/>
                <w:sz w:val="18"/>
                <w:szCs w:val="18"/>
              </w:rPr>
              <w:t>分值</w:t>
            </w:r>
          </w:p>
        </w:tc>
        <w:tc>
          <w:tcPr>
            <w:tcW w:w="1651" w:type="pct"/>
            <w:tcBorders>
              <w:top w:val="single" w:sz="8" w:space="0" w:color="auto"/>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ascii="仿宋" w:hAnsi="仿宋" w:cs="宋体"/>
                <w:b/>
                <w:bCs/>
                <w:color w:val="000000"/>
                <w:kern w:val="0"/>
                <w:sz w:val="18"/>
                <w:szCs w:val="18"/>
              </w:rPr>
            </w:pPr>
            <w:r w:rsidRPr="006D4D9E">
              <w:rPr>
                <w:rFonts w:ascii="仿宋" w:hAnsi="仿宋" w:cs="宋体" w:hint="eastAsia"/>
                <w:b/>
                <w:bCs/>
                <w:color w:val="000000"/>
                <w:kern w:val="0"/>
                <w:sz w:val="18"/>
                <w:szCs w:val="18"/>
              </w:rPr>
              <w:t>评价标准</w:t>
            </w:r>
          </w:p>
        </w:tc>
        <w:tc>
          <w:tcPr>
            <w:tcW w:w="1050" w:type="pct"/>
            <w:tcBorders>
              <w:top w:val="single" w:sz="8" w:space="0" w:color="auto"/>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ascii="仿宋" w:hAnsi="仿宋" w:cs="宋体"/>
                <w:b/>
                <w:bCs/>
                <w:color w:val="000000"/>
                <w:kern w:val="0"/>
                <w:sz w:val="18"/>
                <w:szCs w:val="18"/>
              </w:rPr>
            </w:pPr>
            <w:r w:rsidRPr="006D4D9E">
              <w:rPr>
                <w:rFonts w:ascii="仿宋" w:hAnsi="仿宋" w:cs="宋体" w:hint="eastAsia"/>
                <w:b/>
                <w:bCs/>
                <w:color w:val="000000"/>
                <w:kern w:val="0"/>
                <w:sz w:val="18"/>
                <w:szCs w:val="18"/>
              </w:rPr>
              <w:t>评分说明</w:t>
            </w:r>
          </w:p>
        </w:tc>
        <w:tc>
          <w:tcPr>
            <w:tcW w:w="211" w:type="pct"/>
            <w:tcBorders>
              <w:top w:val="single" w:sz="8" w:space="0" w:color="auto"/>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ascii="仿宋" w:hAnsi="仿宋" w:cs="宋体"/>
                <w:b/>
                <w:bCs/>
                <w:color w:val="000000"/>
                <w:kern w:val="0"/>
                <w:sz w:val="18"/>
                <w:szCs w:val="18"/>
              </w:rPr>
            </w:pPr>
            <w:r w:rsidRPr="006D4D9E">
              <w:rPr>
                <w:rFonts w:ascii="仿宋" w:hAnsi="仿宋" w:cs="宋体" w:hint="eastAsia"/>
                <w:b/>
                <w:bCs/>
                <w:color w:val="000000"/>
                <w:kern w:val="0"/>
                <w:sz w:val="18"/>
                <w:szCs w:val="18"/>
              </w:rPr>
              <w:t>评价得分</w:t>
            </w:r>
          </w:p>
        </w:tc>
      </w:tr>
      <w:tr w:rsidR="00C603AE" w:rsidRPr="006D4D9E" w:rsidTr="00C603AE">
        <w:trPr>
          <w:trHeight w:val="685"/>
        </w:trPr>
        <w:tc>
          <w:tcPr>
            <w:tcW w:w="238" w:type="pct"/>
            <w:vMerge w:val="restart"/>
            <w:tcBorders>
              <w:top w:val="nil"/>
              <w:left w:val="single" w:sz="8" w:space="0" w:color="auto"/>
              <w:bottom w:val="single" w:sz="8" w:space="0" w:color="000000"/>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ascii="仿宋" w:hAnsi="仿宋" w:cs="宋体"/>
                <w:color w:val="000000"/>
                <w:kern w:val="0"/>
                <w:sz w:val="18"/>
                <w:szCs w:val="18"/>
              </w:rPr>
            </w:pPr>
            <w:r w:rsidRPr="006D4D9E">
              <w:rPr>
                <w:rFonts w:ascii="仿宋" w:hAnsi="仿宋" w:cs="宋体" w:hint="eastAsia"/>
                <w:color w:val="000000"/>
                <w:kern w:val="0"/>
                <w:sz w:val="18"/>
                <w:szCs w:val="18"/>
              </w:rPr>
              <w:t>投入</w:t>
            </w:r>
            <w:r w:rsidRPr="006D4D9E">
              <w:rPr>
                <w:color w:val="000000"/>
                <w:kern w:val="0"/>
                <w:sz w:val="18"/>
                <w:szCs w:val="18"/>
              </w:rPr>
              <w:t>(20</w:t>
            </w:r>
            <w:r w:rsidRPr="006D4D9E">
              <w:rPr>
                <w:rFonts w:ascii="仿宋" w:hAnsi="仿宋" w:cs="宋体" w:hint="eastAsia"/>
                <w:color w:val="000000"/>
                <w:kern w:val="0"/>
                <w:sz w:val="18"/>
                <w:szCs w:val="18"/>
              </w:rPr>
              <w:t>分）</w:t>
            </w:r>
          </w:p>
        </w:tc>
        <w:tc>
          <w:tcPr>
            <w:tcW w:w="263"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项目目标</w:t>
            </w:r>
          </w:p>
        </w:tc>
        <w:tc>
          <w:tcPr>
            <w:tcW w:w="737"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目标内容</w:t>
            </w:r>
          </w:p>
        </w:tc>
        <w:tc>
          <w:tcPr>
            <w:tcW w:w="65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项目目标明确、细化、量化</w:t>
            </w:r>
          </w:p>
        </w:tc>
        <w:tc>
          <w:tcPr>
            <w:tcW w:w="20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eastAsia="宋体"/>
                <w:color w:val="000000"/>
                <w:kern w:val="0"/>
                <w:sz w:val="18"/>
                <w:szCs w:val="18"/>
              </w:rPr>
            </w:pPr>
            <w:r w:rsidRPr="006D4D9E">
              <w:rPr>
                <w:rFonts w:eastAsia="宋体"/>
                <w:color w:val="000000"/>
                <w:kern w:val="0"/>
                <w:sz w:val="18"/>
                <w:szCs w:val="18"/>
              </w:rPr>
              <w:t>4</w:t>
            </w:r>
          </w:p>
        </w:tc>
        <w:tc>
          <w:tcPr>
            <w:tcW w:w="1651"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项目目标明确、细化、量化的，计</w:t>
            </w:r>
            <w:r w:rsidRPr="006D4D9E">
              <w:rPr>
                <w:color w:val="000000"/>
                <w:kern w:val="0"/>
                <w:sz w:val="18"/>
                <w:szCs w:val="18"/>
              </w:rPr>
              <w:t>4</w:t>
            </w:r>
            <w:r w:rsidRPr="006D4D9E">
              <w:rPr>
                <w:rFonts w:ascii="仿宋" w:hAnsi="仿宋" w:cs="宋体" w:hint="eastAsia"/>
                <w:color w:val="000000"/>
                <w:kern w:val="0"/>
                <w:sz w:val="18"/>
                <w:szCs w:val="18"/>
              </w:rPr>
              <w:t>分；反之，酌情扣分。</w:t>
            </w:r>
          </w:p>
        </w:tc>
        <w:tc>
          <w:tcPr>
            <w:tcW w:w="105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项目目标不够明确、细化、量化</w:t>
            </w:r>
          </w:p>
        </w:tc>
        <w:tc>
          <w:tcPr>
            <w:tcW w:w="211"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eastAsia="宋体"/>
                <w:color w:val="000000"/>
                <w:kern w:val="0"/>
                <w:sz w:val="18"/>
                <w:szCs w:val="18"/>
              </w:rPr>
            </w:pPr>
            <w:r w:rsidRPr="006D4D9E">
              <w:rPr>
                <w:rFonts w:eastAsia="宋体"/>
                <w:color w:val="000000"/>
                <w:kern w:val="0"/>
                <w:sz w:val="18"/>
                <w:szCs w:val="18"/>
              </w:rPr>
              <w:t>2</w:t>
            </w:r>
          </w:p>
        </w:tc>
      </w:tr>
      <w:tr w:rsidR="00C603AE" w:rsidRPr="006D4D9E" w:rsidTr="00C603AE">
        <w:trPr>
          <w:trHeight w:val="685"/>
        </w:trPr>
        <w:tc>
          <w:tcPr>
            <w:tcW w:w="238" w:type="pct"/>
            <w:vMerge/>
            <w:tcBorders>
              <w:top w:val="nil"/>
              <w:left w:val="single" w:sz="8" w:space="0" w:color="auto"/>
              <w:bottom w:val="single" w:sz="8" w:space="0" w:color="000000"/>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63"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绩效目标</w:t>
            </w:r>
          </w:p>
        </w:tc>
        <w:tc>
          <w:tcPr>
            <w:tcW w:w="737"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绩效目标合理性</w:t>
            </w:r>
          </w:p>
        </w:tc>
        <w:tc>
          <w:tcPr>
            <w:tcW w:w="65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项目所设定的绩效目标依</w:t>
            </w:r>
            <w:proofErr w:type="gramStart"/>
            <w:r w:rsidRPr="006D4D9E">
              <w:rPr>
                <w:rFonts w:ascii="仿宋" w:hAnsi="仿宋" w:cs="宋体" w:hint="eastAsia"/>
                <w:color w:val="000000"/>
                <w:kern w:val="0"/>
                <w:sz w:val="18"/>
                <w:szCs w:val="18"/>
              </w:rPr>
              <w:t>椐</w:t>
            </w:r>
            <w:proofErr w:type="gramEnd"/>
            <w:r w:rsidRPr="006D4D9E">
              <w:rPr>
                <w:rFonts w:ascii="仿宋" w:hAnsi="仿宋" w:cs="宋体" w:hint="eastAsia"/>
                <w:color w:val="000000"/>
                <w:kern w:val="0"/>
                <w:sz w:val="18"/>
                <w:szCs w:val="18"/>
              </w:rPr>
              <w:t>充分、符合客观实际</w:t>
            </w:r>
          </w:p>
        </w:tc>
        <w:tc>
          <w:tcPr>
            <w:tcW w:w="20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eastAsia="宋体"/>
                <w:color w:val="000000"/>
                <w:kern w:val="0"/>
                <w:sz w:val="18"/>
                <w:szCs w:val="18"/>
              </w:rPr>
            </w:pPr>
            <w:r w:rsidRPr="006D4D9E">
              <w:rPr>
                <w:rFonts w:eastAsia="宋体"/>
                <w:color w:val="000000"/>
                <w:kern w:val="0"/>
                <w:sz w:val="18"/>
                <w:szCs w:val="18"/>
              </w:rPr>
              <w:t>3</w:t>
            </w:r>
          </w:p>
        </w:tc>
        <w:tc>
          <w:tcPr>
            <w:tcW w:w="1651"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项目所设定的绩效目标依</w:t>
            </w:r>
            <w:proofErr w:type="gramStart"/>
            <w:r w:rsidRPr="006D4D9E">
              <w:rPr>
                <w:rFonts w:ascii="仿宋" w:hAnsi="仿宋" w:cs="宋体" w:hint="eastAsia"/>
                <w:color w:val="000000"/>
                <w:kern w:val="0"/>
                <w:sz w:val="18"/>
                <w:szCs w:val="18"/>
              </w:rPr>
              <w:t>椐</w:t>
            </w:r>
            <w:proofErr w:type="gramEnd"/>
            <w:r w:rsidRPr="006D4D9E">
              <w:rPr>
                <w:rFonts w:ascii="仿宋" w:hAnsi="仿宋" w:cs="宋体" w:hint="eastAsia"/>
                <w:color w:val="000000"/>
                <w:kern w:val="0"/>
                <w:sz w:val="18"/>
                <w:szCs w:val="18"/>
              </w:rPr>
              <w:t>充分、符合客观实际的，计</w:t>
            </w:r>
            <w:r w:rsidRPr="006D4D9E">
              <w:rPr>
                <w:color w:val="000000"/>
                <w:kern w:val="0"/>
                <w:sz w:val="18"/>
                <w:szCs w:val="18"/>
              </w:rPr>
              <w:t>3</w:t>
            </w:r>
            <w:r w:rsidRPr="006D4D9E">
              <w:rPr>
                <w:rFonts w:ascii="仿宋" w:hAnsi="仿宋" w:cs="宋体" w:hint="eastAsia"/>
                <w:color w:val="000000"/>
                <w:kern w:val="0"/>
                <w:sz w:val="18"/>
                <w:szCs w:val="18"/>
              </w:rPr>
              <w:t>分；反之，酌情扣分。</w:t>
            </w:r>
          </w:p>
        </w:tc>
        <w:tc>
          <w:tcPr>
            <w:tcW w:w="105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项目所设定的绩效目标依</w:t>
            </w:r>
            <w:proofErr w:type="gramStart"/>
            <w:r w:rsidRPr="006D4D9E">
              <w:rPr>
                <w:rFonts w:ascii="仿宋" w:hAnsi="仿宋" w:cs="宋体" w:hint="eastAsia"/>
                <w:color w:val="000000"/>
                <w:kern w:val="0"/>
                <w:sz w:val="18"/>
                <w:szCs w:val="18"/>
              </w:rPr>
              <w:t>椐</w:t>
            </w:r>
            <w:proofErr w:type="gramEnd"/>
            <w:r w:rsidRPr="006D4D9E">
              <w:rPr>
                <w:rFonts w:ascii="仿宋" w:hAnsi="仿宋" w:cs="宋体" w:hint="eastAsia"/>
                <w:color w:val="000000"/>
                <w:kern w:val="0"/>
                <w:sz w:val="18"/>
                <w:szCs w:val="18"/>
              </w:rPr>
              <w:t>充分、基本符合客观实际</w:t>
            </w:r>
          </w:p>
        </w:tc>
        <w:tc>
          <w:tcPr>
            <w:tcW w:w="211"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eastAsia="宋体"/>
                <w:color w:val="000000"/>
                <w:kern w:val="0"/>
                <w:sz w:val="18"/>
                <w:szCs w:val="18"/>
              </w:rPr>
            </w:pPr>
            <w:r w:rsidRPr="006D4D9E">
              <w:rPr>
                <w:rFonts w:eastAsia="宋体"/>
                <w:color w:val="000000"/>
                <w:kern w:val="0"/>
                <w:sz w:val="18"/>
                <w:szCs w:val="18"/>
              </w:rPr>
              <w:t>3</w:t>
            </w:r>
          </w:p>
        </w:tc>
      </w:tr>
      <w:tr w:rsidR="00C603AE" w:rsidRPr="006D4D9E" w:rsidTr="00C603AE">
        <w:trPr>
          <w:trHeight w:val="685"/>
        </w:trPr>
        <w:tc>
          <w:tcPr>
            <w:tcW w:w="238" w:type="pct"/>
            <w:vMerge/>
            <w:tcBorders>
              <w:top w:val="nil"/>
              <w:left w:val="single" w:sz="8" w:space="0" w:color="auto"/>
              <w:bottom w:val="single" w:sz="8" w:space="0" w:color="000000"/>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63"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绩效指标</w:t>
            </w:r>
          </w:p>
        </w:tc>
        <w:tc>
          <w:tcPr>
            <w:tcW w:w="737"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绩效指标明确性</w:t>
            </w:r>
          </w:p>
        </w:tc>
        <w:tc>
          <w:tcPr>
            <w:tcW w:w="65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绩效目标设定的绩效指标清晰、细化、可衡量</w:t>
            </w:r>
          </w:p>
        </w:tc>
        <w:tc>
          <w:tcPr>
            <w:tcW w:w="20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eastAsia="宋体"/>
                <w:color w:val="000000"/>
                <w:kern w:val="0"/>
                <w:sz w:val="18"/>
                <w:szCs w:val="18"/>
              </w:rPr>
            </w:pPr>
            <w:r w:rsidRPr="006D4D9E">
              <w:rPr>
                <w:rFonts w:eastAsia="宋体"/>
                <w:color w:val="000000"/>
                <w:kern w:val="0"/>
                <w:sz w:val="18"/>
                <w:szCs w:val="18"/>
              </w:rPr>
              <w:t>3</w:t>
            </w:r>
          </w:p>
        </w:tc>
        <w:tc>
          <w:tcPr>
            <w:tcW w:w="1651"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绩效目标设定的绩效指标清晰、细化、可衡量的，与项目年度任务数相对应的，计</w:t>
            </w:r>
            <w:r w:rsidRPr="006D4D9E">
              <w:rPr>
                <w:color w:val="000000"/>
                <w:kern w:val="0"/>
                <w:sz w:val="18"/>
                <w:szCs w:val="18"/>
              </w:rPr>
              <w:t>3</w:t>
            </w:r>
            <w:r w:rsidRPr="006D4D9E">
              <w:rPr>
                <w:rFonts w:ascii="仿宋" w:hAnsi="仿宋" w:cs="宋体" w:hint="eastAsia"/>
                <w:color w:val="000000"/>
                <w:kern w:val="0"/>
                <w:sz w:val="18"/>
                <w:szCs w:val="18"/>
              </w:rPr>
              <w:t>分；反之，酌情扣分。</w:t>
            </w:r>
          </w:p>
        </w:tc>
        <w:tc>
          <w:tcPr>
            <w:tcW w:w="105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绩效目标设定的绩效指标不够清晰、细化、不可衡量，与项目年度任务数相对应</w:t>
            </w:r>
          </w:p>
        </w:tc>
        <w:tc>
          <w:tcPr>
            <w:tcW w:w="211" w:type="pct"/>
            <w:tcBorders>
              <w:top w:val="nil"/>
              <w:left w:val="nil"/>
              <w:bottom w:val="single" w:sz="8" w:space="0" w:color="auto"/>
              <w:right w:val="single" w:sz="8" w:space="0" w:color="auto"/>
            </w:tcBorders>
            <w:shd w:val="clear" w:color="000000" w:fill="FFFFFF"/>
            <w:vAlign w:val="center"/>
            <w:hideMark/>
          </w:tcPr>
          <w:p w:rsidR="006D4D9E" w:rsidRPr="006D4D9E" w:rsidRDefault="006D4D9E" w:rsidP="006D4D9E">
            <w:pPr>
              <w:widowControl/>
              <w:spacing w:line="240" w:lineRule="auto"/>
              <w:ind w:firstLineChars="0" w:firstLine="0"/>
              <w:jc w:val="center"/>
              <w:rPr>
                <w:rFonts w:eastAsia="宋体"/>
                <w:color w:val="000000"/>
                <w:kern w:val="0"/>
                <w:sz w:val="18"/>
                <w:szCs w:val="18"/>
              </w:rPr>
            </w:pPr>
            <w:r w:rsidRPr="006D4D9E">
              <w:rPr>
                <w:rFonts w:eastAsia="宋体"/>
                <w:color w:val="000000"/>
                <w:kern w:val="0"/>
                <w:sz w:val="18"/>
                <w:szCs w:val="18"/>
              </w:rPr>
              <w:t>2</w:t>
            </w:r>
          </w:p>
        </w:tc>
      </w:tr>
      <w:tr w:rsidR="00C603AE" w:rsidRPr="006D4D9E" w:rsidTr="00C603AE">
        <w:trPr>
          <w:trHeight w:val="685"/>
        </w:trPr>
        <w:tc>
          <w:tcPr>
            <w:tcW w:w="238" w:type="pct"/>
            <w:vMerge/>
            <w:tcBorders>
              <w:top w:val="nil"/>
              <w:left w:val="single" w:sz="8" w:space="0" w:color="auto"/>
              <w:bottom w:val="single" w:sz="8" w:space="0" w:color="000000"/>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63" w:type="pct"/>
            <w:vMerge w:val="restart"/>
            <w:tcBorders>
              <w:top w:val="nil"/>
              <w:left w:val="single" w:sz="8" w:space="0" w:color="auto"/>
              <w:bottom w:val="single" w:sz="8" w:space="0" w:color="000000"/>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资金落实</w:t>
            </w:r>
          </w:p>
        </w:tc>
        <w:tc>
          <w:tcPr>
            <w:tcW w:w="737"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资金到位率</w:t>
            </w:r>
          </w:p>
        </w:tc>
        <w:tc>
          <w:tcPr>
            <w:tcW w:w="65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实际到位资金与财政下达资金的比率</w:t>
            </w:r>
          </w:p>
        </w:tc>
        <w:tc>
          <w:tcPr>
            <w:tcW w:w="20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eastAsia="宋体"/>
                <w:color w:val="000000"/>
                <w:kern w:val="0"/>
                <w:sz w:val="18"/>
                <w:szCs w:val="18"/>
              </w:rPr>
            </w:pPr>
            <w:r w:rsidRPr="006D4D9E">
              <w:rPr>
                <w:rFonts w:eastAsia="宋体"/>
                <w:color w:val="000000"/>
                <w:kern w:val="0"/>
                <w:sz w:val="18"/>
                <w:szCs w:val="18"/>
              </w:rPr>
              <w:t>6</w:t>
            </w:r>
          </w:p>
        </w:tc>
        <w:tc>
          <w:tcPr>
            <w:tcW w:w="1651"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项目专项资金到位率</w:t>
            </w:r>
            <w:r w:rsidRPr="006D4D9E">
              <w:rPr>
                <w:color w:val="000000"/>
                <w:kern w:val="0"/>
                <w:sz w:val="18"/>
                <w:szCs w:val="18"/>
              </w:rPr>
              <w:t>=100%</w:t>
            </w:r>
            <w:r w:rsidRPr="006D4D9E">
              <w:rPr>
                <w:rFonts w:ascii="仿宋" w:hAnsi="仿宋" w:cs="宋体" w:hint="eastAsia"/>
                <w:color w:val="000000"/>
                <w:kern w:val="0"/>
                <w:sz w:val="18"/>
                <w:szCs w:val="18"/>
              </w:rPr>
              <w:t>，计</w:t>
            </w:r>
            <w:r w:rsidRPr="006D4D9E">
              <w:rPr>
                <w:color w:val="000000"/>
                <w:kern w:val="0"/>
                <w:sz w:val="18"/>
                <w:szCs w:val="18"/>
              </w:rPr>
              <w:t>6</w:t>
            </w:r>
            <w:r w:rsidRPr="006D4D9E">
              <w:rPr>
                <w:rFonts w:ascii="仿宋" w:hAnsi="仿宋" w:cs="宋体" w:hint="eastAsia"/>
                <w:color w:val="000000"/>
                <w:kern w:val="0"/>
                <w:sz w:val="18"/>
                <w:szCs w:val="18"/>
              </w:rPr>
              <w:t>分；</w:t>
            </w:r>
            <w:r w:rsidRPr="006D4D9E">
              <w:rPr>
                <w:color w:val="000000"/>
                <w:kern w:val="0"/>
                <w:sz w:val="18"/>
                <w:szCs w:val="18"/>
              </w:rPr>
              <w:t>99%-90%</w:t>
            </w:r>
            <w:r w:rsidRPr="006D4D9E">
              <w:rPr>
                <w:rFonts w:ascii="仿宋" w:hAnsi="仿宋" w:cs="宋体" w:hint="eastAsia"/>
                <w:color w:val="000000"/>
                <w:kern w:val="0"/>
                <w:sz w:val="18"/>
                <w:szCs w:val="18"/>
              </w:rPr>
              <w:t>，计</w:t>
            </w:r>
            <w:r w:rsidRPr="006D4D9E">
              <w:rPr>
                <w:color w:val="000000"/>
                <w:kern w:val="0"/>
                <w:sz w:val="18"/>
                <w:szCs w:val="18"/>
              </w:rPr>
              <w:t>5</w:t>
            </w:r>
            <w:r w:rsidRPr="006D4D9E">
              <w:rPr>
                <w:rFonts w:ascii="仿宋" w:hAnsi="仿宋" w:cs="宋体" w:hint="eastAsia"/>
                <w:color w:val="000000"/>
                <w:kern w:val="0"/>
                <w:sz w:val="18"/>
                <w:szCs w:val="18"/>
              </w:rPr>
              <w:t>分；</w:t>
            </w:r>
            <w:r w:rsidRPr="006D4D9E">
              <w:rPr>
                <w:color w:val="000000"/>
                <w:kern w:val="0"/>
                <w:sz w:val="18"/>
                <w:szCs w:val="18"/>
              </w:rPr>
              <w:t>89%-80%</w:t>
            </w:r>
            <w:r w:rsidRPr="006D4D9E">
              <w:rPr>
                <w:rFonts w:ascii="仿宋" w:hAnsi="仿宋" w:cs="宋体" w:hint="eastAsia"/>
                <w:color w:val="000000"/>
                <w:kern w:val="0"/>
                <w:sz w:val="18"/>
                <w:szCs w:val="18"/>
              </w:rPr>
              <w:t>，计</w:t>
            </w:r>
            <w:r w:rsidRPr="006D4D9E">
              <w:rPr>
                <w:color w:val="000000"/>
                <w:kern w:val="0"/>
                <w:sz w:val="18"/>
                <w:szCs w:val="18"/>
              </w:rPr>
              <w:t>4</w:t>
            </w:r>
            <w:r w:rsidRPr="006D4D9E">
              <w:rPr>
                <w:rFonts w:ascii="仿宋" w:hAnsi="仿宋" w:cs="宋体" w:hint="eastAsia"/>
                <w:color w:val="000000"/>
                <w:kern w:val="0"/>
                <w:sz w:val="18"/>
                <w:szCs w:val="18"/>
              </w:rPr>
              <w:t>分；</w:t>
            </w:r>
            <w:r w:rsidRPr="006D4D9E">
              <w:rPr>
                <w:color w:val="000000"/>
                <w:kern w:val="0"/>
                <w:sz w:val="18"/>
                <w:szCs w:val="18"/>
              </w:rPr>
              <w:t>80%</w:t>
            </w:r>
            <w:r w:rsidRPr="006D4D9E">
              <w:rPr>
                <w:rFonts w:ascii="仿宋" w:hAnsi="仿宋" w:cs="宋体" w:hint="eastAsia"/>
                <w:color w:val="000000"/>
                <w:kern w:val="0"/>
                <w:sz w:val="18"/>
                <w:szCs w:val="18"/>
              </w:rPr>
              <w:t>以下的，计</w:t>
            </w:r>
            <w:r w:rsidRPr="006D4D9E">
              <w:rPr>
                <w:color w:val="000000"/>
                <w:kern w:val="0"/>
                <w:sz w:val="18"/>
                <w:szCs w:val="18"/>
              </w:rPr>
              <w:t>0</w:t>
            </w:r>
            <w:r w:rsidRPr="006D4D9E">
              <w:rPr>
                <w:rFonts w:ascii="仿宋" w:hAnsi="仿宋" w:cs="宋体" w:hint="eastAsia"/>
                <w:color w:val="000000"/>
                <w:kern w:val="0"/>
                <w:sz w:val="18"/>
                <w:szCs w:val="18"/>
              </w:rPr>
              <w:t>分。项目专项资金到位率</w:t>
            </w:r>
            <w:r w:rsidRPr="006D4D9E">
              <w:rPr>
                <w:color w:val="000000"/>
                <w:kern w:val="0"/>
                <w:sz w:val="18"/>
                <w:szCs w:val="18"/>
              </w:rPr>
              <w:t>=</w:t>
            </w:r>
            <w:r w:rsidRPr="006D4D9E">
              <w:rPr>
                <w:rFonts w:ascii="仿宋" w:hAnsi="仿宋" w:cs="宋体" w:hint="eastAsia"/>
                <w:color w:val="000000"/>
                <w:kern w:val="0"/>
                <w:sz w:val="18"/>
                <w:szCs w:val="18"/>
              </w:rPr>
              <w:t>实际到位资金</w:t>
            </w:r>
            <w:r w:rsidRPr="006D4D9E">
              <w:rPr>
                <w:color w:val="000000"/>
                <w:kern w:val="0"/>
                <w:sz w:val="18"/>
                <w:szCs w:val="18"/>
              </w:rPr>
              <w:t>/</w:t>
            </w:r>
            <w:r w:rsidRPr="006D4D9E">
              <w:rPr>
                <w:rFonts w:ascii="仿宋" w:hAnsi="仿宋" w:cs="宋体" w:hint="eastAsia"/>
                <w:color w:val="000000"/>
                <w:kern w:val="0"/>
                <w:sz w:val="18"/>
                <w:szCs w:val="18"/>
              </w:rPr>
              <w:t>财政下达资金</w:t>
            </w:r>
            <w:r w:rsidRPr="006D4D9E">
              <w:rPr>
                <w:color w:val="000000"/>
                <w:kern w:val="0"/>
                <w:sz w:val="18"/>
                <w:szCs w:val="18"/>
              </w:rPr>
              <w:t>*100%</w:t>
            </w:r>
          </w:p>
        </w:tc>
        <w:tc>
          <w:tcPr>
            <w:tcW w:w="1050" w:type="pct"/>
            <w:tcBorders>
              <w:top w:val="nil"/>
              <w:left w:val="nil"/>
              <w:bottom w:val="single" w:sz="8" w:space="0" w:color="auto"/>
              <w:right w:val="single" w:sz="8" w:space="0" w:color="auto"/>
            </w:tcBorders>
            <w:shd w:val="clear" w:color="000000" w:fill="FFFFFF"/>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项目资金到位率</w:t>
            </w:r>
            <w:r w:rsidRPr="006D4D9E">
              <w:rPr>
                <w:rFonts w:ascii="宋体" w:eastAsia="宋体" w:hAnsi="宋体" w:cs="宋体" w:hint="eastAsia"/>
                <w:color w:val="000000"/>
                <w:kern w:val="0"/>
                <w:sz w:val="18"/>
                <w:szCs w:val="18"/>
              </w:rPr>
              <w:t>100%</w:t>
            </w:r>
          </w:p>
        </w:tc>
        <w:tc>
          <w:tcPr>
            <w:tcW w:w="211" w:type="pct"/>
            <w:tcBorders>
              <w:top w:val="nil"/>
              <w:left w:val="nil"/>
              <w:bottom w:val="single" w:sz="8" w:space="0" w:color="auto"/>
              <w:right w:val="single" w:sz="8" w:space="0" w:color="auto"/>
            </w:tcBorders>
            <w:shd w:val="clear" w:color="000000" w:fill="FFFFFF"/>
            <w:vAlign w:val="center"/>
            <w:hideMark/>
          </w:tcPr>
          <w:p w:rsidR="006D4D9E" w:rsidRPr="006D4D9E" w:rsidRDefault="006D4D9E" w:rsidP="006D4D9E">
            <w:pPr>
              <w:widowControl/>
              <w:spacing w:line="240" w:lineRule="auto"/>
              <w:ind w:firstLineChars="0" w:firstLine="0"/>
              <w:jc w:val="center"/>
              <w:rPr>
                <w:rFonts w:eastAsia="宋体"/>
                <w:color w:val="000000"/>
                <w:kern w:val="0"/>
                <w:sz w:val="18"/>
                <w:szCs w:val="18"/>
              </w:rPr>
            </w:pPr>
            <w:r w:rsidRPr="006D4D9E">
              <w:rPr>
                <w:rFonts w:eastAsia="宋体"/>
                <w:color w:val="000000"/>
                <w:kern w:val="0"/>
                <w:sz w:val="18"/>
                <w:szCs w:val="18"/>
              </w:rPr>
              <w:t>6</w:t>
            </w:r>
          </w:p>
        </w:tc>
      </w:tr>
      <w:tr w:rsidR="00C603AE" w:rsidRPr="006D4D9E" w:rsidTr="00C603AE">
        <w:trPr>
          <w:trHeight w:val="685"/>
        </w:trPr>
        <w:tc>
          <w:tcPr>
            <w:tcW w:w="238" w:type="pct"/>
            <w:vMerge/>
            <w:tcBorders>
              <w:top w:val="nil"/>
              <w:left w:val="single" w:sz="8" w:space="0" w:color="auto"/>
              <w:bottom w:val="single" w:sz="8" w:space="0" w:color="000000"/>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63" w:type="pct"/>
            <w:vMerge/>
            <w:tcBorders>
              <w:top w:val="nil"/>
              <w:left w:val="single" w:sz="8" w:space="0" w:color="auto"/>
              <w:bottom w:val="single" w:sz="8" w:space="0" w:color="000000"/>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737"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资金到位及时率</w:t>
            </w:r>
          </w:p>
        </w:tc>
        <w:tc>
          <w:tcPr>
            <w:tcW w:w="65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从指标下达日开始算起</w:t>
            </w:r>
          </w:p>
        </w:tc>
        <w:tc>
          <w:tcPr>
            <w:tcW w:w="20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eastAsia="宋体"/>
                <w:color w:val="000000"/>
                <w:kern w:val="0"/>
                <w:sz w:val="18"/>
                <w:szCs w:val="18"/>
              </w:rPr>
            </w:pPr>
            <w:r w:rsidRPr="006D4D9E">
              <w:rPr>
                <w:rFonts w:eastAsia="宋体"/>
                <w:color w:val="000000"/>
                <w:kern w:val="0"/>
                <w:sz w:val="18"/>
                <w:szCs w:val="18"/>
              </w:rPr>
              <w:t>4</w:t>
            </w:r>
          </w:p>
        </w:tc>
        <w:tc>
          <w:tcPr>
            <w:tcW w:w="1651"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及时到位的，计</w:t>
            </w:r>
            <w:r w:rsidRPr="006D4D9E">
              <w:rPr>
                <w:color w:val="000000"/>
                <w:kern w:val="0"/>
                <w:sz w:val="18"/>
                <w:szCs w:val="18"/>
              </w:rPr>
              <w:t>4</w:t>
            </w:r>
            <w:r w:rsidRPr="006D4D9E">
              <w:rPr>
                <w:rFonts w:ascii="仿宋" w:hAnsi="仿宋" w:cs="宋体" w:hint="eastAsia"/>
                <w:color w:val="000000"/>
                <w:kern w:val="0"/>
                <w:sz w:val="18"/>
                <w:szCs w:val="18"/>
              </w:rPr>
              <w:t>分；未及时到位但未影响工作进度的，计</w:t>
            </w:r>
            <w:r w:rsidRPr="006D4D9E">
              <w:rPr>
                <w:color w:val="000000"/>
                <w:kern w:val="0"/>
                <w:sz w:val="18"/>
                <w:szCs w:val="18"/>
              </w:rPr>
              <w:t>3</w:t>
            </w:r>
            <w:r w:rsidRPr="006D4D9E">
              <w:rPr>
                <w:rFonts w:ascii="仿宋" w:hAnsi="仿宋" w:cs="宋体" w:hint="eastAsia"/>
                <w:color w:val="000000"/>
                <w:kern w:val="0"/>
                <w:sz w:val="18"/>
                <w:szCs w:val="18"/>
              </w:rPr>
              <w:t>分；未及时到位并影响工作进度的，计</w:t>
            </w:r>
            <w:r w:rsidRPr="006D4D9E">
              <w:rPr>
                <w:color w:val="000000"/>
                <w:kern w:val="0"/>
                <w:sz w:val="18"/>
                <w:szCs w:val="18"/>
              </w:rPr>
              <w:t>0</w:t>
            </w:r>
            <w:r w:rsidRPr="006D4D9E">
              <w:rPr>
                <w:rFonts w:ascii="仿宋" w:hAnsi="仿宋" w:cs="宋体" w:hint="eastAsia"/>
                <w:color w:val="000000"/>
                <w:kern w:val="0"/>
                <w:sz w:val="18"/>
                <w:szCs w:val="18"/>
              </w:rPr>
              <w:t>分。</w:t>
            </w:r>
          </w:p>
        </w:tc>
        <w:tc>
          <w:tcPr>
            <w:tcW w:w="105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资金及时到位</w:t>
            </w:r>
          </w:p>
        </w:tc>
        <w:tc>
          <w:tcPr>
            <w:tcW w:w="211"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eastAsia="宋体"/>
                <w:color w:val="000000"/>
                <w:kern w:val="0"/>
                <w:sz w:val="18"/>
                <w:szCs w:val="18"/>
              </w:rPr>
            </w:pPr>
            <w:r w:rsidRPr="006D4D9E">
              <w:rPr>
                <w:rFonts w:eastAsia="宋体"/>
                <w:color w:val="000000"/>
                <w:kern w:val="0"/>
                <w:sz w:val="18"/>
                <w:szCs w:val="18"/>
              </w:rPr>
              <w:t>4</w:t>
            </w:r>
          </w:p>
        </w:tc>
      </w:tr>
      <w:tr w:rsidR="00C603AE" w:rsidRPr="006D4D9E" w:rsidTr="00C603AE">
        <w:trPr>
          <w:trHeight w:val="685"/>
        </w:trPr>
        <w:tc>
          <w:tcPr>
            <w:tcW w:w="238" w:type="pct"/>
            <w:vMerge w:val="restart"/>
            <w:tcBorders>
              <w:top w:val="nil"/>
              <w:left w:val="single" w:sz="8" w:space="0" w:color="auto"/>
              <w:bottom w:val="single" w:sz="8" w:space="0" w:color="000000"/>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ascii="仿宋" w:hAnsi="仿宋" w:cs="宋体"/>
                <w:color w:val="000000"/>
                <w:kern w:val="0"/>
                <w:sz w:val="18"/>
                <w:szCs w:val="18"/>
              </w:rPr>
            </w:pPr>
            <w:r w:rsidRPr="006D4D9E">
              <w:rPr>
                <w:rFonts w:ascii="仿宋" w:hAnsi="仿宋" w:cs="宋体" w:hint="eastAsia"/>
                <w:color w:val="000000"/>
                <w:kern w:val="0"/>
                <w:sz w:val="18"/>
                <w:szCs w:val="18"/>
              </w:rPr>
              <w:t>过程（</w:t>
            </w:r>
            <w:r w:rsidRPr="006D4D9E">
              <w:rPr>
                <w:color w:val="000000"/>
                <w:kern w:val="0"/>
                <w:sz w:val="18"/>
                <w:szCs w:val="18"/>
              </w:rPr>
              <w:t>30</w:t>
            </w:r>
            <w:r w:rsidRPr="006D4D9E">
              <w:rPr>
                <w:rFonts w:ascii="仿宋" w:hAnsi="仿宋" w:cs="宋体" w:hint="eastAsia"/>
                <w:color w:val="000000"/>
                <w:kern w:val="0"/>
                <w:sz w:val="18"/>
                <w:szCs w:val="18"/>
              </w:rPr>
              <w:t>分）</w:t>
            </w:r>
          </w:p>
        </w:tc>
        <w:tc>
          <w:tcPr>
            <w:tcW w:w="263" w:type="pct"/>
            <w:vMerge w:val="restart"/>
            <w:tcBorders>
              <w:top w:val="nil"/>
              <w:left w:val="single" w:sz="8" w:space="0" w:color="auto"/>
              <w:bottom w:val="single" w:sz="8" w:space="0" w:color="000000"/>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业务管理</w:t>
            </w:r>
          </w:p>
        </w:tc>
        <w:tc>
          <w:tcPr>
            <w:tcW w:w="737"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管理制度健全性</w:t>
            </w:r>
          </w:p>
        </w:tc>
        <w:tc>
          <w:tcPr>
            <w:tcW w:w="65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制定了健全的业务管理制度</w:t>
            </w:r>
          </w:p>
        </w:tc>
        <w:tc>
          <w:tcPr>
            <w:tcW w:w="20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eastAsia="宋体"/>
                <w:color w:val="000000"/>
                <w:kern w:val="0"/>
                <w:sz w:val="18"/>
                <w:szCs w:val="18"/>
              </w:rPr>
            </w:pPr>
            <w:r w:rsidRPr="006D4D9E">
              <w:rPr>
                <w:rFonts w:eastAsia="宋体"/>
                <w:color w:val="000000"/>
                <w:kern w:val="0"/>
                <w:sz w:val="18"/>
                <w:szCs w:val="18"/>
              </w:rPr>
              <w:t>3</w:t>
            </w:r>
          </w:p>
        </w:tc>
        <w:tc>
          <w:tcPr>
            <w:tcW w:w="1651"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建立了业务管理制度且内容完善，计</w:t>
            </w:r>
            <w:r w:rsidRPr="006D4D9E">
              <w:rPr>
                <w:color w:val="000000"/>
                <w:kern w:val="0"/>
                <w:sz w:val="18"/>
                <w:szCs w:val="18"/>
              </w:rPr>
              <w:t>3</w:t>
            </w:r>
            <w:r w:rsidRPr="006D4D9E">
              <w:rPr>
                <w:rFonts w:ascii="仿宋" w:hAnsi="仿宋" w:cs="宋体" w:hint="eastAsia"/>
                <w:color w:val="000000"/>
                <w:kern w:val="0"/>
                <w:sz w:val="18"/>
                <w:szCs w:val="18"/>
              </w:rPr>
              <w:t>分；建立了业务管理制度但内容不完善，计</w:t>
            </w:r>
            <w:r w:rsidRPr="006D4D9E">
              <w:rPr>
                <w:color w:val="000000"/>
                <w:kern w:val="0"/>
                <w:sz w:val="18"/>
                <w:szCs w:val="18"/>
              </w:rPr>
              <w:t>2</w:t>
            </w:r>
            <w:r w:rsidRPr="006D4D9E">
              <w:rPr>
                <w:rFonts w:ascii="仿宋" w:hAnsi="仿宋" w:cs="宋体" w:hint="eastAsia"/>
                <w:color w:val="000000"/>
                <w:kern w:val="0"/>
                <w:sz w:val="18"/>
                <w:szCs w:val="18"/>
              </w:rPr>
              <w:t>分；未建立业务管理制度的，计</w:t>
            </w:r>
            <w:r w:rsidRPr="006D4D9E">
              <w:rPr>
                <w:color w:val="000000"/>
                <w:kern w:val="0"/>
                <w:sz w:val="18"/>
                <w:szCs w:val="18"/>
              </w:rPr>
              <w:t>0</w:t>
            </w:r>
            <w:r w:rsidRPr="006D4D9E">
              <w:rPr>
                <w:rFonts w:ascii="仿宋" w:hAnsi="仿宋" w:cs="宋体" w:hint="eastAsia"/>
                <w:color w:val="000000"/>
                <w:kern w:val="0"/>
                <w:sz w:val="18"/>
                <w:szCs w:val="18"/>
              </w:rPr>
              <w:t>分。</w:t>
            </w:r>
          </w:p>
        </w:tc>
        <w:tc>
          <w:tcPr>
            <w:tcW w:w="105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个别项目建立了业务管理制度，个别项目未建立业务管理制度</w:t>
            </w:r>
          </w:p>
        </w:tc>
        <w:tc>
          <w:tcPr>
            <w:tcW w:w="211"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eastAsia="宋体"/>
                <w:color w:val="000000"/>
                <w:kern w:val="0"/>
                <w:sz w:val="18"/>
                <w:szCs w:val="18"/>
              </w:rPr>
            </w:pPr>
            <w:r w:rsidRPr="006D4D9E">
              <w:rPr>
                <w:rFonts w:eastAsia="宋体"/>
                <w:color w:val="000000"/>
                <w:kern w:val="0"/>
                <w:sz w:val="18"/>
                <w:szCs w:val="18"/>
              </w:rPr>
              <w:t>2</w:t>
            </w:r>
          </w:p>
        </w:tc>
      </w:tr>
      <w:tr w:rsidR="00C603AE" w:rsidRPr="006D4D9E" w:rsidTr="00C603AE">
        <w:trPr>
          <w:trHeight w:val="685"/>
        </w:trPr>
        <w:tc>
          <w:tcPr>
            <w:tcW w:w="238" w:type="pct"/>
            <w:vMerge/>
            <w:tcBorders>
              <w:top w:val="nil"/>
              <w:left w:val="single" w:sz="8" w:space="0" w:color="auto"/>
              <w:bottom w:val="single" w:sz="8" w:space="0" w:color="000000"/>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63" w:type="pct"/>
            <w:vMerge/>
            <w:tcBorders>
              <w:top w:val="nil"/>
              <w:left w:val="single" w:sz="8" w:space="0" w:color="auto"/>
              <w:bottom w:val="single" w:sz="8" w:space="0" w:color="000000"/>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737"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项目执行有效性</w:t>
            </w:r>
          </w:p>
        </w:tc>
        <w:tc>
          <w:tcPr>
            <w:tcW w:w="65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业务管理制度有效性</w:t>
            </w:r>
          </w:p>
        </w:tc>
        <w:tc>
          <w:tcPr>
            <w:tcW w:w="20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eastAsia="宋体"/>
                <w:color w:val="000000"/>
                <w:kern w:val="0"/>
                <w:sz w:val="18"/>
                <w:szCs w:val="18"/>
              </w:rPr>
            </w:pPr>
            <w:r w:rsidRPr="006D4D9E">
              <w:rPr>
                <w:rFonts w:eastAsia="宋体"/>
                <w:color w:val="000000"/>
                <w:kern w:val="0"/>
                <w:sz w:val="18"/>
                <w:szCs w:val="18"/>
              </w:rPr>
              <w:t>3</w:t>
            </w:r>
          </w:p>
        </w:tc>
        <w:tc>
          <w:tcPr>
            <w:tcW w:w="1651"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项目实施符合相关文件规定，计</w:t>
            </w:r>
            <w:r w:rsidRPr="006D4D9E">
              <w:rPr>
                <w:color w:val="000000"/>
                <w:kern w:val="0"/>
                <w:sz w:val="18"/>
                <w:szCs w:val="18"/>
              </w:rPr>
              <w:t>3</w:t>
            </w:r>
            <w:r w:rsidRPr="006D4D9E">
              <w:rPr>
                <w:rFonts w:ascii="仿宋" w:hAnsi="仿宋" w:cs="宋体" w:hint="eastAsia"/>
                <w:color w:val="000000"/>
                <w:kern w:val="0"/>
                <w:sz w:val="18"/>
                <w:szCs w:val="18"/>
              </w:rPr>
              <w:t>分；项目实施基本符合相关文件规定，计</w:t>
            </w:r>
            <w:r w:rsidRPr="006D4D9E">
              <w:rPr>
                <w:color w:val="000000"/>
                <w:kern w:val="0"/>
                <w:sz w:val="18"/>
                <w:szCs w:val="18"/>
              </w:rPr>
              <w:t>2</w:t>
            </w:r>
            <w:r w:rsidRPr="006D4D9E">
              <w:rPr>
                <w:rFonts w:ascii="仿宋" w:hAnsi="仿宋" w:cs="宋体" w:hint="eastAsia"/>
                <w:color w:val="000000"/>
                <w:kern w:val="0"/>
                <w:sz w:val="18"/>
                <w:szCs w:val="18"/>
              </w:rPr>
              <w:t>分；项目实施不符合相关文件规定，计</w:t>
            </w:r>
            <w:r w:rsidRPr="006D4D9E">
              <w:rPr>
                <w:color w:val="000000"/>
                <w:kern w:val="0"/>
                <w:sz w:val="18"/>
                <w:szCs w:val="18"/>
              </w:rPr>
              <w:t>0</w:t>
            </w:r>
            <w:r w:rsidRPr="006D4D9E">
              <w:rPr>
                <w:rFonts w:ascii="仿宋" w:hAnsi="仿宋" w:cs="宋体" w:hint="eastAsia"/>
                <w:color w:val="000000"/>
                <w:kern w:val="0"/>
                <w:sz w:val="18"/>
                <w:szCs w:val="18"/>
              </w:rPr>
              <w:t>分；</w:t>
            </w:r>
          </w:p>
        </w:tc>
        <w:tc>
          <w:tcPr>
            <w:tcW w:w="105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kern w:val="0"/>
                <w:sz w:val="18"/>
                <w:szCs w:val="18"/>
              </w:rPr>
            </w:pPr>
            <w:r w:rsidRPr="006D4D9E">
              <w:rPr>
                <w:rFonts w:ascii="仿宋" w:hAnsi="仿宋" w:cs="宋体" w:hint="eastAsia"/>
                <w:kern w:val="0"/>
                <w:sz w:val="18"/>
                <w:szCs w:val="18"/>
              </w:rPr>
              <w:t>项目实施基本符合相关文件规定</w:t>
            </w:r>
          </w:p>
        </w:tc>
        <w:tc>
          <w:tcPr>
            <w:tcW w:w="211"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eastAsia="宋体"/>
                <w:color w:val="000000"/>
                <w:kern w:val="0"/>
                <w:sz w:val="18"/>
                <w:szCs w:val="18"/>
              </w:rPr>
            </w:pPr>
            <w:r w:rsidRPr="006D4D9E">
              <w:rPr>
                <w:rFonts w:eastAsia="宋体"/>
                <w:color w:val="000000"/>
                <w:kern w:val="0"/>
                <w:sz w:val="18"/>
                <w:szCs w:val="18"/>
              </w:rPr>
              <w:t>2</w:t>
            </w:r>
          </w:p>
        </w:tc>
      </w:tr>
      <w:tr w:rsidR="00C603AE" w:rsidRPr="006D4D9E" w:rsidTr="00C603AE">
        <w:trPr>
          <w:trHeight w:val="685"/>
        </w:trPr>
        <w:tc>
          <w:tcPr>
            <w:tcW w:w="238" w:type="pct"/>
            <w:vMerge/>
            <w:tcBorders>
              <w:top w:val="nil"/>
              <w:left w:val="single" w:sz="8" w:space="0" w:color="auto"/>
              <w:bottom w:val="single" w:sz="8" w:space="0" w:color="000000"/>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63" w:type="pct"/>
            <w:vMerge/>
            <w:tcBorders>
              <w:top w:val="nil"/>
              <w:left w:val="single" w:sz="8" w:space="0" w:color="auto"/>
              <w:bottom w:val="single" w:sz="8" w:space="0" w:color="000000"/>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737"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项目质量可控性</w:t>
            </w:r>
          </w:p>
        </w:tc>
        <w:tc>
          <w:tcPr>
            <w:tcW w:w="65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相关质量控制的措施</w:t>
            </w:r>
          </w:p>
        </w:tc>
        <w:tc>
          <w:tcPr>
            <w:tcW w:w="20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eastAsia="宋体"/>
                <w:color w:val="000000"/>
                <w:kern w:val="0"/>
                <w:sz w:val="18"/>
                <w:szCs w:val="18"/>
              </w:rPr>
            </w:pPr>
            <w:r w:rsidRPr="006D4D9E">
              <w:rPr>
                <w:rFonts w:eastAsia="宋体"/>
                <w:color w:val="000000"/>
                <w:kern w:val="0"/>
                <w:sz w:val="18"/>
                <w:szCs w:val="18"/>
              </w:rPr>
              <w:t>4</w:t>
            </w:r>
          </w:p>
        </w:tc>
        <w:tc>
          <w:tcPr>
            <w:tcW w:w="1651"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采取了相关质量控制措施，且项目质量可控的，计</w:t>
            </w:r>
            <w:r w:rsidRPr="006D4D9E">
              <w:rPr>
                <w:color w:val="000000"/>
                <w:kern w:val="0"/>
                <w:sz w:val="18"/>
                <w:szCs w:val="18"/>
              </w:rPr>
              <w:t>4</w:t>
            </w:r>
            <w:r w:rsidRPr="006D4D9E">
              <w:rPr>
                <w:rFonts w:ascii="仿宋" w:hAnsi="仿宋" w:cs="宋体" w:hint="eastAsia"/>
                <w:color w:val="000000"/>
                <w:kern w:val="0"/>
                <w:sz w:val="18"/>
                <w:szCs w:val="18"/>
              </w:rPr>
              <w:t>分；采取了相关质量控制措施，项目质量基本可控的，计</w:t>
            </w:r>
            <w:r w:rsidRPr="006D4D9E">
              <w:rPr>
                <w:color w:val="000000"/>
                <w:kern w:val="0"/>
                <w:sz w:val="18"/>
                <w:szCs w:val="18"/>
              </w:rPr>
              <w:t>2</w:t>
            </w:r>
            <w:r w:rsidRPr="006D4D9E">
              <w:rPr>
                <w:rFonts w:ascii="仿宋" w:hAnsi="仿宋" w:cs="宋体" w:hint="eastAsia"/>
                <w:color w:val="000000"/>
                <w:kern w:val="0"/>
                <w:sz w:val="18"/>
                <w:szCs w:val="18"/>
              </w:rPr>
              <w:t>分；未采取相关质量控制措施的，计</w:t>
            </w:r>
            <w:r w:rsidRPr="006D4D9E">
              <w:rPr>
                <w:color w:val="000000"/>
                <w:kern w:val="0"/>
                <w:sz w:val="18"/>
                <w:szCs w:val="18"/>
              </w:rPr>
              <w:t>0</w:t>
            </w:r>
            <w:r w:rsidRPr="006D4D9E">
              <w:rPr>
                <w:rFonts w:ascii="仿宋" w:hAnsi="仿宋" w:cs="宋体" w:hint="eastAsia"/>
                <w:color w:val="000000"/>
                <w:kern w:val="0"/>
                <w:sz w:val="18"/>
                <w:szCs w:val="18"/>
              </w:rPr>
              <w:t>分。</w:t>
            </w:r>
          </w:p>
        </w:tc>
        <w:tc>
          <w:tcPr>
            <w:tcW w:w="105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采取了相关质量控制措施，项目质量基本可控</w:t>
            </w:r>
          </w:p>
        </w:tc>
        <w:tc>
          <w:tcPr>
            <w:tcW w:w="211"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eastAsia="宋体"/>
                <w:color w:val="000000"/>
                <w:kern w:val="0"/>
                <w:sz w:val="18"/>
                <w:szCs w:val="18"/>
              </w:rPr>
            </w:pPr>
            <w:r w:rsidRPr="006D4D9E">
              <w:rPr>
                <w:rFonts w:eastAsia="宋体"/>
                <w:color w:val="000000"/>
                <w:kern w:val="0"/>
                <w:sz w:val="18"/>
                <w:szCs w:val="18"/>
              </w:rPr>
              <w:t>2</w:t>
            </w:r>
          </w:p>
        </w:tc>
      </w:tr>
      <w:tr w:rsidR="00C603AE" w:rsidRPr="006D4D9E" w:rsidTr="00C603AE">
        <w:trPr>
          <w:trHeight w:val="685"/>
        </w:trPr>
        <w:tc>
          <w:tcPr>
            <w:tcW w:w="238" w:type="pct"/>
            <w:vMerge/>
            <w:tcBorders>
              <w:top w:val="nil"/>
              <w:left w:val="single" w:sz="8" w:space="0" w:color="auto"/>
              <w:bottom w:val="single" w:sz="8" w:space="0" w:color="000000"/>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63" w:type="pct"/>
            <w:vMerge w:val="restart"/>
            <w:tcBorders>
              <w:top w:val="nil"/>
              <w:left w:val="single" w:sz="8" w:space="0" w:color="auto"/>
              <w:bottom w:val="single" w:sz="8" w:space="0" w:color="000000"/>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财务管理</w:t>
            </w:r>
          </w:p>
        </w:tc>
        <w:tc>
          <w:tcPr>
            <w:tcW w:w="737"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管理制度健全性</w:t>
            </w:r>
          </w:p>
        </w:tc>
        <w:tc>
          <w:tcPr>
            <w:tcW w:w="65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财务管理制度是否健全</w:t>
            </w:r>
          </w:p>
        </w:tc>
        <w:tc>
          <w:tcPr>
            <w:tcW w:w="20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eastAsia="宋体"/>
                <w:color w:val="000000"/>
                <w:kern w:val="0"/>
                <w:sz w:val="18"/>
                <w:szCs w:val="18"/>
              </w:rPr>
            </w:pPr>
            <w:r w:rsidRPr="006D4D9E">
              <w:rPr>
                <w:rFonts w:eastAsia="宋体"/>
                <w:color w:val="000000"/>
                <w:kern w:val="0"/>
                <w:sz w:val="18"/>
                <w:szCs w:val="18"/>
              </w:rPr>
              <w:t>5</w:t>
            </w:r>
          </w:p>
        </w:tc>
        <w:tc>
          <w:tcPr>
            <w:tcW w:w="1651"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建立了财务管理制度且内容完善，计</w:t>
            </w:r>
            <w:r w:rsidRPr="006D4D9E">
              <w:rPr>
                <w:color w:val="000000"/>
                <w:kern w:val="0"/>
                <w:sz w:val="18"/>
                <w:szCs w:val="18"/>
              </w:rPr>
              <w:t>5</w:t>
            </w:r>
            <w:r w:rsidRPr="006D4D9E">
              <w:rPr>
                <w:rFonts w:ascii="仿宋" w:hAnsi="仿宋" w:cs="宋体" w:hint="eastAsia"/>
                <w:color w:val="000000"/>
                <w:kern w:val="0"/>
                <w:sz w:val="18"/>
                <w:szCs w:val="18"/>
              </w:rPr>
              <w:t>分；建立了财务管理制度但内容不完善，计</w:t>
            </w:r>
            <w:r w:rsidRPr="006D4D9E">
              <w:rPr>
                <w:color w:val="000000"/>
                <w:kern w:val="0"/>
                <w:sz w:val="18"/>
                <w:szCs w:val="18"/>
              </w:rPr>
              <w:t>3</w:t>
            </w:r>
            <w:r w:rsidRPr="006D4D9E">
              <w:rPr>
                <w:rFonts w:ascii="仿宋" w:hAnsi="仿宋" w:cs="宋体" w:hint="eastAsia"/>
                <w:color w:val="000000"/>
                <w:kern w:val="0"/>
                <w:sz w:val="18"/>
                <w:szCs w:val="18"/>
              </w:rPr>
              <w:t>分；未建立财务管理制度的，计</w:t>
            </w:r>
            <w:r w:rsidRPr="006D4D9E">
              <w:rPr>
                <w:color w:val="000000"/>
                <w:kern w:val="0"/>
                <w:sz w:val="18"/>
                <w:szCs w:val="18"/>
              </w:rPr>
              <w:t>0</w:t>
            </w:r>
            <w:r w:rsidRPr="006D4D9E">
              <w:rPr>
                <w:rFonts w:ascii="仿宋" w:hAnsi="仿宋" w:cs="宋体" w:hint="eastAsia"/>
                <w:color w:val="000000"/>
                <w:kern w:val="0"/>
                <w:sz w:val="18"/>
                <w:szCs w:val="18"/>
              </w:rPr>
              <w:t>分。</w:t>
            </w:r>
          </w:p>
        </w:tc>
        <w:tc>
          <w:tcPr>
            <w:tcW w:w="105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建立了财务管理制度但内容不完善，个别项目未建立财务管理制度</w:t>
            </w:r>
          </w:p>
        </w:tc>
        <w:tc>
          <w:tcPr>
            <w:tcW w:w="211"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eastAsia="宋体"/>
                <w:color w:val="000000"/>
                <w:kern w:val="0"/>
                <w:sz w:val="18"/>
                <w:szCs w:val="18"/>
              </w:rPr>
            </w:pPr>
            <w:r w:rsidRPr="006D4D9E">
              <w:rPr>
                <w:rFonts w:eastAsia="宋体"/>
                <w:color w:val="000000"/>
                <w:kern w:val="0"/>
                <w:sz w:val="18"/>
                <w:szCs w:val="18"/>
              </w:rPr>
              <w:t>3</w:t>
            </w:r>
          </w:p>
        </w:tc>
      </w:tr>
      <w:tr w:rsidR="00C603AE" w:rsidRPr="006D4D9E" w:rsidTr="00C603AE">
        <w:trPr>
          <w:trHeight w:val="970"/>
        </w:trPr>
        <w:tc>
          <w:tcPr>
            <w:tcW w:w="238" w:type="pct"/>
            <w:vMerge/>
            <w:tcBorders>
              <w:top w:val="nil"/>
              <w:left w:val="single" w:sz="8" w:space="0" w:color="auto"/>
              <w:bottom w:val="single" w:sz="8" w:space="0" w:color="000000"/>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63" w:type="pct"/>
            <w:vMerge/>
            <w:tcBorders>
              <w:top w:val="nil"/>
              <w:left w:val="single" w:sz="8" w:space="0" w:color="auto"/>
              <w:bottom w:val="single" w:sz="8" w:space="0" w:color="000000"/>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737"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资金使用合</w:t>
            </w:r>
            <w:proofErr w:type="gramStart"/>
            <w:r w:rsidRPr="006D4D9E">
              <w:rPr>
                <w:rFonts w:ascii="仿宋" w:hAnsi="仿宋" w:cs="宋体" w:hint="eastAsia"/>
                <w:color w:val="000000"/>
                <w:kern w:val="0"/>
                <w:sz w:val="18"/>
                <w:szCs w:val="18"/>
              </w:rPr>
              <w:t>规</w:t>
            </w:r>
            <w:proofErr w:type="gramEnd"/>
            <w:r w:rsidRPr="006D4D9E">
              <w:rPr>
                <w:rFonts w:ascii="仿宋" w:hAnsi="仿宋" w:cs="宋体" w:hint="eastAsia"/>
                <w:color w:val="000000"/>
                <w:kern w:val="0"/>
                <w:sz w:val="18"/>
                <w:szCs w:val="18"/>
              </w:rPr>
              <w:t>性</w:t>
            </w:r>
          </w:p>
        </w:tc>
        <w:tc>
          <w:tcPr>
            <w:tcW w:w="65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资金使用符合相关的财务管理制度规定、挤占挪用资金情况</w:t>
            </w:r>
          </w:p>
        </w:tc>
        <w:tc>
          <w:tcPr>
            <w:tcW w:w="20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eastAsia="宋体"/>
                <w:color w:val="000000"/>
                <w:kern w:val="0"/>
                <w:sz w:val="18"/>
                <w:szCs w:val="18"/>
              </w:rPr>
            </w:pPr>
            <w:r w:rsidRPr="006D4D9E">
              <w:rPr>
                <w:rFonts w:eastAsia="宋体"/>
                <w:color w:val="000000"/>
                <w:kern w:val="0"/>
                <w:sz w:val="18"/>
                <w:szCs w:val="18"/>
              </w:rPr>
              <w:t>10</w:t>
            </w:r>
          </w:p>
        </w:tc>
        <w:tc>
          <w:tcPr>
            <w:tcW w:w="1651"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项目专项资金支出要符合国家财经法规、财务管理制度和有关专项资金管理办法的规定，有完整的审批程序和手续、无虚列、截留、挤占、挪用等情况。依法依规合理使用的，计满分；凡虚列、截留、挤占、挪用资金的，</w:t>
            </w:r>
            <w:r w:rsidRPr="006D4D9E">
              <w:rPr>
                <w:color w:val="000000"/>
                <w:kern w:val="0"/>
                <w:sz w:val="18"/>
                <w:szCs w:val="18"/>
              </w:rPr>
              <w:t>1</w:t>
            </w:r>
            <w:r w:rsidRPr="006D4D9E">
              <w:rPr>
                <w:rFonts w:ascii="仿宋" w:hAnsi="仿宋" w:cs="宋体" w:hint="eastAsia"/>
                <w:color w:val="000000"/>
                <w:kern w:val="0"/>
                <w:sz w:val="18"/>
                <w:szCs w:val="18"/>
              </w:rPr>
              <w:t>例扣</w:t>
            </w:r>
            <w:r w:rsidRPr="006D4D9E">
              <w:rPr>
                <w:color w:val="000000"/>
                <w:kern w:val="0"/>
                <w:sz w:val="18"/>
                <w:szCs w:val="18"/>
              </w:rPr>
              <w:t>1</w:t>
            </w:r>
            <w:r w:rsidRPr="006D4D9E">
              <w:rPr>
                <w:rFonts w:ascii="仿宋" w:hAnsi="仿宋" w:cs="宋体" w:hint="eastAsia"/>
                <w:color w:val="000000"/>
                <w:kern w:val="0"/>
                <w:sz w:val="18"/>
                <w:szCs w:val="18"/>
              </w:rPr>
              <w:t>分，扣完为止。</w:t>
            </w:r>
          </w:p>
        </w:tc>
        <w:tc>
          <w:tcPr>
            <w:tcW w:w="105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项目专项资金支出符合国家财经法规、有完整的审批程序和手续、无虚列、截留、挤占等情况，但</w:t>
            </w:r>
            <w:r w:rsidRPr="00675F50">
              <w:rPr>
                <w:rFonts w:ascii="仿宋" w:hAnsi="仿宋" w:cs="宋体" w:hint="eastAsia"/>
                <w:color w:val="000000"/>
                <w:kern w:val="0"/>
                <w:sz w:val="18"/>
                <w:szCs w:val="18"/>
              </w:rPr>
              <w:t>村</w:t>
            </w:r>
            <w:r w:rsidR="00675F50">
              <w:rPr>
                <w:rFonts w:ascii="仿宋" w:hAnsi="仿宋" w:cs="宋体" w:hint="eastAsia"/>
                <w:color w:val="000000"/>
                <w:kern w:val="0"/>
                <w:sz w:val="18"/>
                <w:szCs w:val="18"/>
              </w:rPr>
              <w:t>账</w:t>
            </w:r>
            <w:r w:rsidRPr="00675F50">
              <w:rPr>
                <w:rFonts w:ascii="仿宋" w:hAnsi="仿宋" w:cs="宋体" w:hint="eastAsia"/>
                <w:color w:val="000000"/>
                <w:kern w:val="0"/>
                <w:sz w:val="18"/>
                <w:szCs w:val="18"/>
              </w:rPr>
              <w:t>代管中心资金管理有待加强</w:t>
            </w:r>
            <w:r w:rsidRPr="006D4D9E">
              <w:rPr>
                <w:rFonts w:ascii="仿宋" w:hAnsi="仿宋" w:cs="宋体" w:hint="eastAsia"/>
                <w:color w:val="000000"/>
                <w:kern w:val="0"/>
                <w:sz w:val="18"/>
                <w:szCs w:val="18"/>
              </w:rPr>
              <w:t>，扣</w:t>
            </w:r>
            <w:r w:rsidRPr="00675F50">
              <w:rPr>
                <w:rFonts w:ascii="仿宋" w:hAnsi="仿宋" w:cs="宋体" w:hint="eastAsia"/>
                <w:color w:val="000000"/>
                <w:kern w:val="0"/>
                <w:sz w:val="18"/>
                <w:szCs w:val="18"/>
              </w:rPr>
              <w:t>2</w:t>
            </w:r>
            <w:r w:rsidRPr="006D4D9E">
              <w:rPr>
                <w:rFonts w:ascii="仿宋" w:hAnsi="仿宋" w:cs="宋体" w:hint="eastAsia"/>
                <w:color w:val="000000"/>
                <w:kern w:val="0"/>
                <w:sz w:val="18"/>
                <w:szCs w:val="18"/>
              </w:rPr>
              <w:t>分</w:t>
            </w:r>
          </w:p>
        </w:tc>
        <w:tc>
          <w:tcPr>
            <w:tcW w:w="211"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eastAsia="宋体"/>
                <w:color w:val="000000"/>
                <w:kern w:val="0"/>
                <w:sz w:val="18"/>
                <w:szCs w:val="18"/>
              </w:rPr>
            </w:pPr>
            <w:r w:rsidRPr="006D4D9E">
              <w:rPr>
                <w:rFonts w:eastAsia="宋体"/>
                <w:color w:val="000000"/>
                <w:kern w:val="0"/>
                <w:sz w:val="18"/>
                <w:szCs w:val="18"/>
              </w:rPr>
              <w:t>8</w:t>
            </w:r>
          </w:p>
        </w:tc>
      </w:tr>
      <w:tr w:rsidR="00C603AE" w:rsidRPr="006D4D9E" w:rsidTr="00C603AE">
        <w:trPr>
          <w:trHeight w:val="840"/>
        </w:trPr>
        <w:tc>
          <w:tcPr>
            <w:tcW w:w="238" w:type="pct"/>
            <w:vMerge/>
            <w:tcBorders>
              <w:top w:val="nil"/>
              <w:left w:val="single" w:sz="8" w:space="0" w:color="auto"/>
              <w:bottom w:val="single" w:sz="8" w:space="0" w:color="000000"/>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63" w:type="pct"/>
            <w:vMerge/>
            <w:tcBorders>
              <w:top w:val="nil"/>
              <w:left w:val="single" w:sz="8" w:space="0" w:color="auto"/>
              <w:bottom w:val="single" w:sz="8" w:space="0" w:color="000000"/>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737"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财务监控有效性</w:t>
            </w:r>
          </w:p>
        </w:tc>
        <w:tc>
          <w:tcPr>
            <w:tcW w:w="65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资金的审批情况</w:t>
            </w:r>
          </w:p>
        </w:tc>
        <w:tc>
          <w:tcPr>
            <w:tcW w:w="20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eastAsia="宋体"/>
                <w:color w:val="000000"/>
                <w:kern w:val="0"/>
                <w:sz w:val="18"/>
                <w:szCs w:val="18"/>
              </w:rPr>
            </w:pPr>
            <w:r w:rsidRPr="006D4D9E">
              <w:rPr>
                <w:rFonts w:eastAsia="宋体"/>
                <w:color w:val="000000"/>
                <w:kern w:val="0"/>
                <w:sz w:val="18"/>
                <w:szCs w:val="18"/>
              </w:rPr>
              <w:t>5</w:t>
            </w:r>
          </w:p>
        </w:tc>
        <w:tc>
          <w:tcPr>
            <w:tcW w:w="1651"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项目实行了专项核算且项目支出审批严格按制度执行的，计</w:t>
            </w:r>
            <w:r w:rsidRPr="006D4D9E">
              <w:rPr>
                <w:color w:val="000000"/>
                <w:kern w:val="0"/>
                <w:sz w:val="18"/>
                <w:szCs w:val="18"/>
              </w:rPr>
              <w:t>5</w:t>
            </w:r>
            <w:r w:rsidRPr="006D4D9E">
              <w:rPr>
                <w:rFonts w:ascii="仿宋" w:hAnsi="仿宋" w:cs="宋体" w:hint="eastAsia"/>
                <w:color w:val="000000"/>
                <w:kern w:val="0"/>
                <w:sz w:val="18"/>
                <w:szCs w:val="18"/>
              </w:rPr>
              <w:t>分；项目实行了专项核算且项目支出审批基本按制度执行的，计</w:t>
            </w:r>
            <w:r w:rsidRPr="006D4D9E">
              <w:rPr>
                <w:color w:val="000000"/>
                <w:kern w:val="0"/>
                <w:sz w:val="18"/>
                <w:szCs w:val="18"/>
              </w:rPr>
              <w:t>3</w:t>
            </w:r>
            <w:r w:rsidRPr="006D4D9E">
              <w:rPr>
                <w:rFonts w:ascii="仿宋" w:hAnsi="仿宋" w:cs="宋体" w:hint="eastAsia"/>
                <w:color w:val="000000"/>
                <w:kern w:val="0"/>
                <w:sz w:val="18"/>
                <w:szCs w:val="18"/>
              </w:rPr>
              <w:t>分；项目未实行专项核算的，计</w:t>
            </w:r>
            <w:r w:rsidRPr="006D4D9E">
              <w:rPr>
                <w:color w:val="000000"/>
                <w:kern w:val="0"/>
                <w:sz w:val="18"/>
                <w:szCs w:val="18"/>
              </w:rPr>
              <w:t>0</w:t>
            </w:r>
            <w:r w:rsidRPr="006D4D9E">
              <w:rPr>
                <w:rFonts w:ascii="仿宋" w:hAnsi="仿宋" w:cs="宋体" w:hint="eastAsia"/>
                <w:color w:val="000000"/>
                <w:kern w:val="0"/>
                <w:sz w:val="18"/>
                <w:szCs w:val="18"/>
              </w:rPr>
              <w:t>分。</w:t>
            </w:r>
          </w:p>
        </w:tc>
        <w:tc>
          <w:tcPr>
            <w:tcW w:w="105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kern w:val="0"/>
                <w:sz w:val="18"/>
                <w:szCs w:val="18"/>
              </w:rPr>
            </w:pPr>
            <w:r w:rsidRPr="006D4D9E">
              <w:rPr>
                <w:rFonts w:ascii="仿宋" w:hAnsi="仿宋" w:cs="宋体" w:hint="eastAsia"/>
                <w:kern w:val="0"/>
                <w:sz w:val="18"/>
                <w:szCs w:val="18"/>
              </w:rPr>
              <w:t>项目实行了专项核算且项目支出审批基本按制度执行，计3分</w:t>
            </w:r>
          </w:p>
        </w:tc>
        <w:tc>
          <w:tcPr>
            <w:tcW w:w="211"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eastAsia="宋体"/>
                <w:color w:val="000000"/>
                <w:kern w:val="0"/>
                <w:sz w:val="18"/>
                <w:szCs w:val="18"/>
              </w:rPr>
            </w:pPr>
            <w:r w:rsidRPr="006D4D9E">
              <w:rPr>
                <w:rFonts w:eastAsia="宋体"/>
                <w:color w:val="000000"/>
                <w:kern w:val="0"/>
                <w:sz w:val="18"/>
                <w:szCs w:val="18"/>
              </w:rPr>
              <w:t>3</w:t>
            </w:r>
          </w:p>
        </w:tc>
      </w:tr>
      <w:tr w:rsidR="00C603AE" w:rsidRPr="006D4D9E" w:rsidTr="00C603AE">
        <w:trPr>
          <w:trHeight w:val="468"/>
        </w:trPr>
        <w:tc>
          <w:tcPr>
            <w:tcW w:w="238" w:type="pct"/>
            <w:vMerge w:val="restart"/>
            <w:tcBorders>
              <w:top w:val="nil"/>
              <w:left w:val="single" w:sz="8" w:space="0" w:color="auto"/>
              <w:bottom w:val="nil"/>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ascii="仿宋" w:hAnsi="仿宋" w:cs="宋体"/>
                <w:color w:val="000000"/>
                <w:kern w:val="0"/>
                <w:sz w:val="18"/>
                <w:szCs w:val="18"/>
              </w:rPr>
            </w:pPr>
            <w:r w:rsidRPr="006D4D9E">
              <w:rPr>
                <w:rFonts w:ascii="仿宋" w:hAnsi="仿宋" w:cs="宋体" w:hint="eastAsia"/>
                <w:color w:val="000000"/>
                <w:kern w:val="0"/>
                <w:sz w:val="18"/>
                <w:szCs w:val="18"/>
              </w:rPr>
              <w:t>产出（</w:t>
            </w:r>
            <w:r w:rsidRPr="006D4D9E">
              <w:rPr>
                <w:rFonts w:ascii="宋体" w:eastAsia="宋体" w:hAnsi="宋体" w:cs="宋体" w:hint="eastAsia"/>
                <w:color w:val="000000"/>
                <w:kern w:val="0"/>
                <w:sz w:val="18"/>
                <w:szCs w:val="18"/>
              </w:rPr>
              <w:t>30</w:t>
            </w:r>
            <w:r w:rsidRPr="006D4D9E">
              <w:rPr>
                <w:rFonts w:ascii="仿宋" w:hAnsi="仿宋" w:cs="宋体" w:hint="eastAsia"/>
                <w:color w:val="000000"/>
                <w:kern w:val="0"/>
                <w:sz w:val="18"/>
                <w:szCs w:val="18"/>
              </w:rPr>
              <w:t>分）</w:t>
            </w:r>
          </w:p>
        </w:tc>
        <w:tc>
          <w:tcPr>
            <w:tcW w:w="263" w:type="pct"/>
            <w:vMerge w:val="restart"/>
            <w:tcBorders>
              <w:top w:val="nil"/>
              <w:left w:val="single" w:sz="8" w:space="0" w:color="auto"/>
              <w:bottom w:val="nil"/>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ascii="仿宋" w:hAnsi="仿宋" w:cs="宋体"/>
                <w:color w:val="000000"/>
                <w:kern w:val="0"/>
                <w:sz w:val="18"/>
                <w:szCs w:val="18"/>
              </w:rPr>
            </w:pPr>
            <w:r w:rsidRPr="006D4D9E">
              <w:rPr>
                <w:rFonts w:ascii="仿宋" w:hAnsi="仿宋" w:cs="宋体" w:hint="eastAsia"/>
                <w:color w:val="000000"/>
                <w:kern w:val="0"/>
                <w:sz w:val="18"/>
                <w:szCs w:val="18"/>
              </w:rPr>
              <w:t>数量指标</w:t>
            </w:r>
          </w:p>
        </w:tc>
        <w:tc>
          <w:tcPr>
            <w:tcW w:w="737"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新修排灌农渠</w:t>
            </w:r>
          </w:p>
        </w:tc>
        <w:tc>
          <w:tcPr>
            <w:tcW w:w="65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1200米</w:t>
            </w:r>
          </w:p>
        </w:tc>
        <w:tc>
          <w:tcPr>
            <w:tcW w:w="200" w:type="pct"/>
            <w:vMerge w:val="restart"/>
            <w:tcBorders>
              <w:top w:val="nil"/>
              <w:left w:val="single" w:sz="8" w:space="0" w:color="auto"/>
              <w:bottom w:val="nil"/>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eastAsia="宋体"/>
                <w:color w:val="000000"/>
                <w:kern w:val="0"/>
                <w:sz w:val="18"/>
                <w:szCs w:val="18"/>
              </w:rPr>
            </w:pPr>
            <w:r w:rsidRPr="006D4D9E">
              <w:rPr>
                <w:rFonts w:eastAsia="宋体"/>
                <w:color w:val="000000"/>
                <w:kern w:val="0"/>
                <w:sz w:val="18"/>
                <w:szCs w:val="18"/>
              </w:rPr>
              <w:t>8</w:t>
            </w:r>
          </w:p>
        </w:tc>
        <w:tc>
          <w:tcPr>
            <w:tcW w:w="1651" w:type="pct"/>
            <w:vMerge w:val="restart"/>
            <w:tcBorders>
              <w:top w:val="nil"/>
              <w:left w:val="single" w:sz="8" w:space="0" w:color="auto"/>
              <w:bottom w:val="nil"/>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指标计算：实际完成数</w:t>
            </w:r>
            <w:r w:rsidRPr="006D4D9E">
              <w:rPr>
                <w:rFonts w:ascii="宋体" w:eastAsia="宋体" w:hAnsi="宋体" w:cs="宋体" w:hint="eastAsia"/>
                <w:color w:val="000000"/>
                <w:kern w:val="0"/>
                <w:sz w:val="18"/>
                <w:szCs w:val="18"/>
              </w:rPr>
              <w:t>/</w:t>
            </w:r>
            <w:r w:rsidRPr="006D4D9E">
              <w:rPr>
                <w:rFonts w:ascii="仿宋" w:hAnsi="仿宋" w:cs="宋体" w:hint="eastAsia"/>
                <w:color w:val="000000"/>
                <w:kern w:val="0"/>
                <w:sz w:val="18"/>
                <w:szCs w:val="18"/>
              </w:rPr>
              <w:t>计划数；根据每个项目的具体绩效目标完成情况来计分，超过或达到目标值计满分，小于目标值以下不计分。</w:t>
            </w:r>
          </w:p>
        </w:tc>
        <w:tc>
          <w:tcPr>
            <w:tcW w:w="1050" w:type="pct"/>
            <w:vMerge w:val="restart"/>
            <w:tcBorders>
              <w:top w:val="nil"/>
              <w:left w:val="single" w:sz="8" w:space="0" w:color="auto"/>
              <w:bottom w:val="nil"/>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岭坡乡财政所农田水利建设、环境综合整治、垃圾中转站建设的任务已完成。</w:t>
            </w:r>
          </w:p>
        </w:tc>
        <w:tc>
          <w:tcPr>
            <w:tcW w:w="211" w:type="pct"/>
            <w:vMerge w:val="restart"/>
            <w:tcBorders>
              <w:top w:val="nil"/>
              <w:left w:val="single" w:sz="8" w:space="0" w:color="auto"/>
              <w:bottom w:val="nil"/>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eastAsia="宋体"/>
                <w:color w:val="000000"/>
                <w:kern w:val="0"/>
                <w:sz w:val="18"/>
                <w:szCs w:val="18"/>
              </w:rPr>
            </w:pPr>
            <w:r w:rsidRPr="006D4D9E">
              <w:rPr>
                <w:rFonts w:eastAsia="宋体"/>
                <w:color w:val="000000"/>
                <w:kern w:val="0"/>
                <w:sz w:val="18"/>
                <w:szCs w:val="18"/>
              </w:rPr>
              <w:t>8</w:t>
            </w:r>
          </w:p>
        </w:tc>
      </w:tr>
      <w:tr w:rsidR="00C603AE" w:rsidRPr="006D4D9E" w:rsidTr="00C603AE">
        <w:trPr>
          <w:trHeight w:val="468"/>
        </w:trPr>
        <w:tc>
          <w:tcPr>
            <w:tcW w:w="238"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63"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737"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新修涵管</w:t>
            </w:r>
          </w:p>
        </w:tc>
        <w:tc>
          <w:tcPr>
            <w:tcW w:w="65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8处</w:t>
            </w:r>
          </w:p>
        </w:tc>
        <w:tc>
          <w:tcPr>
            <w:tcW w:w="200"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eastAsia="宋体"/>
                <w:color w:val="000000"/>
                <w:kern w:val="0"/>
                <w:sz w:val="18"/>
                <w:szCs w:val="18"/>
              </w:rPr>
            </w:pPr>
          </w:p>
        </w:tc>
        <w:tc>
          <w:tcPr>
            <w:tcW w:w="1651"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1050"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11"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eastAsia="宋体"/>
                <w:color w:val="000000"/>
                <w:kern w:val="0"/>
                <w:sz w:val="18"/>
                <w:szCs w:val="18"/>
              </w:rPr>
            </w:pPr>
          </w:p>
        </w:tc>
      </w:tr>
      <w:tr w:rsidR="00C603AE" w:rsidRPr="006D4D9E" w:rsidTr="00C603AE">
        <w:trPr>
          <w:trHeight w:val="468"/>
        </w:trPr>
        <w:tc>
          <w:tcPr>
            <w:tcW w:w="238"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63"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737"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治理水土流失面积</w:t>
            </w:r>
          </w:p>
        </w:tc>
        <w:tc>
          <w:tcPr>
            <w:tcW w:w="65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1000平米</w:t>
            </w:r>
          </w:p>
        </w:tc>
        <w:tc>
          <w:tcPr>
            <w:tcW w:w="200"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eastAsia="宋体"/>
                <w:color w:val="000000"/>
                <w:kern w:val="0"/>
                <w:sz w:val="18"/>
                <w:szCs w:val="18"/>
              </w:rPr>
            </w:pPr>
          </w:p>
        </w:tc>
        <w:tc>
          <w:tcPr>
            <w:tcW w:w="1651"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1050"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11"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eastAsia="宋体"/>
                <w:color w:val="000000"/>
                <w:kern w:val="0"/>
                <w:sz w:val="18"/>
                <w:szCs w:val="18"/>
              </w:rPr>
            </w:pPr>
          </w:p>
        </w:tc>
      </w:tr>
      <w:tr w:rsidR="00C603AE" w:rsidRPr="006D4D9E" w:rsidTr="00C603AE">
        <w:trPr>
          <w:trHeight w:val="468"/>
        </w:trPr>
        <w:tc>
          <w:tcPr>
            <w:tcW w:w="238"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63"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737"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农村公路硬化公里数</w:t>
            </w:r>
          </w:p>
        </w:tc>
        <w:tc>
          <w:tcPr>
            <w:tcW w:w="65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15公里</w:t>
            </w:r>
          </w:p>
        </w:tc>
        <w:tc>
          <w:tcPr>
            <w:tcW w:w="200"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eastAsia="宋体"/>
                <w:color w:val="000000"/>
                <w:kern w:val="0"/>
                <w:sz w:val="18"/>
                <w:szCs w:val="18"/>
              </w:rPr>
            </w:pPr>
          </w:p>
        </w:tc>
        <w:tc>
          <w:tcPr>
            <w:tcW w:w="1651"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1050"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11"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eastAsia="宋体"/>
                <w:color w:val="000000"/>
                <w:kern w:val="0"/>
                <w:sz w:val="18"/>
                <w:szCs w:val="18"/>
              </w:rPr>
            </w:pPr>
          </w:p>
        </w:tc>
      </w:tr>
      <w:tr w:rsidR="00C603AE" w:rsidRPr="006D4D9E" w:rsidTr="00C603AE">
        <w:trPr>
          <w:trHeight w:val="468"/>
        </w:trPr>
        <w:tc>
          <w:tcPr>
            <w:tcW w:w="238"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63"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737"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水渠水塘清淤维修数量</w:t>
            </w:r>
          </w:p>
        </w:tc>
        <w:tc>
          <w:tcPr>
            <w:tcW w:w="65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30个</w:t>
            </w:r>
          </w:p>
        </w:tc>
        <w:tc>
          <w:tcPr>
            <w:tcW w:w="200"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eastAsia="宋体"/>
                <w:color w:val="000000"/>
                <w:kern w:val="0"/>
                <w:sz w:val="18"/>
                <w:szCs w:val="18"/>
              </w:rPr>
            </w:pPr>
          </w:p>
        </w:tc>
        <w:tc>
          <w:tcPr>
            <w:tcW w:w="1651"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1050"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11"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eastAsia="宋体"/>
                <w:color w:val="000000"/>
                <w:kern w:val="0"/>
                <w:sz w:val="18"/>
                <w:szCs w:val="18"/>
              </w:rPr>
            </w:pPr>
          </w:p>
        </w:tc>
      </w:tr>
      <w:tr w:rsidR="00C603AE" w:rsidRPr="006D4D9E" w:rsidTr="00C603AE">
        <w:trPr>
          <w:trHeight w:val="468"/>
        </w:trPr>
        <w:tc>
          <w:tcPr>
            <w:tcW w:w="238"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63"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737"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农户厕所改造数量</w:t>
            </w:r>
          </w:p>
        </w:tc>
        <w:tc>
          <w:tcPr>
            <w:tcW w:w="65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1000户</w:t>
            </w:r>
          </w:p>
        </w:tc>
        <w:tc>
          <w:tcPr>
            <w:tcW w:w="200"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eastAsia="宋体"/>
                <w:color w:val="000000"/>
                <w:kern w:val="0"/>
                <w:sz w:val="18"/>
                <w:szCs w:val="18"/>
              </w:rPr>
            </w:pPr>
          </w:p>
        </w:tc>
        <w:tc>
          <w:tcPr>
            <w:tcW w:w="1651"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1050"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11"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eastAsia="宋体"/>
                <w:color w:val="000000"/>
                <w:kern w:val="0"/>
                <w:sz w:val="18"/>
                <w:szCs w:val="18"/>
              </w:rPr>
            </w:pPr>
          </w:p>
        </w:tc>
      </w:tr>
      <w:tr w:rsidR="00C603AE" w:rsidRPr="006D4D9E" w:rsidTr="00C603AE">
        <w:trPr>
          <w:trHeight w:val="468"/>
        </w:trPr>
        <w:tc>
          <w:tcPr>
            <w:tcW w:w="238"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63"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737"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路面拓宽和维修公里数</w:t>
            </w:r>
          </w:p>
        </w:tc>
        <w:tc>
          <w:tcPr>
            <w:tcW w:w="65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10公里</w:t>
            </w:r>
          </w:p>
        </w:tc>
        <w:tc>
          <w:tcPr>
            <w:tcW w:w="200"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eastAsia="宋体"/>
                <w:color w:val="000000"/>
                <w:kern w:val="0"/>
                <w:sz w:val="18"/>
                <w:szCs w:val="18"/>
              </w:rPr>
            </w:pPr>
          </w:p>
        </w:tc>
        <w:tc>
          <w:tcPr>
            <w:tcW w:w="1651"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1050"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11"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eastAsia="宋体"/>
                <w:color w:val="000000"/>
                <w:kern w:val="0"/>
                <w:sz w:val="18"/>
                <w:szCs w:val="18"/>
              </w:rPr>
            </w:pPr>
          </w:p>
        </w:tc>
      </w:tr>
      <w:tr w:rsidR="00C603AE" w:rsidRPr="006D4D9E" w:rsidTr="00C603AE">
        <w:trPr>
          <w:trHeight w:val="468"/>
        </w:trPr>
        <w:tc>
          <w:tcPr>
            <w:tcW w:w="238"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63"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737"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新修水圳公里数</w:t>
            </w:r>
          </w:p>
        </w:tc>
        <w:tc>
          <w:tcPr>
            <w:tcW w:w="65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8公里</w:t>
            </w:r>
          </w:p>
        </w:tc>
        <w:tc>
          <w:tcPr>
            <w:tcW w:w="200"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eastAsia="宋体"/>
                <w:color w:val="000000"/>
                <w:kern w:val="0"/>
                <w:sz w:val="18"/>
                <w:szCs w:val="18"/>
              </w:rPr>
            </w:pPr>
          </w:p>
        </w:tc>
        <w:tc>
          <w:tcPr>
            <w:tcW w:w="1651"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1050"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11"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eastAsia="宋体"/>
                <w:color w:val="000000"/>
                <w:kern w:val="0"/>
                <w:sz w:val="18"/>
                <w:szCs w:val="18"/>
              </w:rPr>
            </w:pPr>
          </w:p>
        </w:tc>
      </w:tr>
      <w:tr w:rsidR="00C603AE" w:rsidRPr="006D4D9E" w:rsidTr="00C603AE">
        <w:trPr>
          <w:trHeight w:val="685"/>
        </w:trPr>
        <w:tc>
          <w:tcPr>
            <w:tcW w:w="238"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63"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ascii="仿宋" w:hAnsi="仿宋" w:cs="宋体"/>
                <w:color w:val="000000"/>
                <w:kern w:val="0"/>
                <w:sz w:val="18"/>
                <w:szCs w:val="18"/>
              </w:rPr>
            </w:pPr>
            <w:r w:rsidRPr="006D4D9E">
              <w:rPr>
                <w:rFonts w:ascii="仿宋" w:hAnsi="仿宋" w:cs="宋体" w:hint="eastAsia"/>
                <w:color w:val="000000"/>
                <w:kern w:val="0"/>
                <w:sz w:val="18"/>
                <w:szCs w:val="18"/>
              </w:rPr>
              <w:t>质量指标</w:t>
            </w:r>
          </w:p>
        </w:tc>
        <w:tc>
          <w:tcPr>
            <w:tcW w:w="737"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环境卫生工作评比</w:t>
            </w:r>
          </w:p>
        </w:tc>
        <w:tc>
          <w:tcPr>
            <w:tcW w:w="65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市级先进单位</w:t>
            </w:r>
          </w:p>
        </w:tc>
        <w:tc>
          <w:tcPr>
            <w:tcW w:w="20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eastAsia="宋体"/>
                <w:color w:val="000000"/>
                <w:kern w:val="0"/>
                <w:sz w:val="18"/>
                <w:szCs w:val="18"/>
              </w:rPr>
            </w:pPr>
            <w:r w:rsidRPr="006D4D9E">
              <w:rPr>
                <w:rFonts w:eastAsia="宋体"/>
                <w:color w:val="000000"/>
                <w:kern w:val="0"/>
                <w:sz w:val="18"/>
                <w:szCs w:val="18"/>
              </w:rPr>
              <w:t>8</w:t>
            </w:r>
          </w:p>
        </w:tc>
        <w:tc>
          <w:tcPr>
            <w:tcW w:w="165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D4D9E" w:rsidRPr="006D4D9E" w:rsidRDefault="006D4D9E" w:rsidP="00AA0729">
            <w:pPr>
              <w:widowControl/>
              <w:spacing w:line="240" w:lineRule="auto"/>
              <w:ind w:firstLineChars="0" w:firstLine="0"/>
              <w:rPr>
                <w:rFonts w:ascii="仿宋" w:hAnsi="仿宋" w:cs="宋体"/>
                <w:color w:val="000000"/>
                <w:kern w:val="0"/>
                <w:sz w:val="18"/>
                <w:szCs w:val="18"/>
              </w:rPr>
            </w:pPr>
            <w:r w:rsidRPr="006D4D9E">
              <w:rPr>
                <w:rFonts w:ascii="仿宋" w:hAnsi="仿宋" w:cs="宋体" w:hint="eastAsia"/>
                <w:color w:val="000000"/>
                <w:kern w:val="0"/>
                <w:sz w:val="18"/>
                <w:szCs w:val="18"/>
              </w:rPr>
              <w:t>根据每个项目的具体绩效目标完成情况来计分，超过或达到目标值计满分，超过或达到目标值计满分，小于目标值不计分。</w:t>
            </w:r>
          </w:p>
        </w:tc>
        <w:tc>
          <w:tcPr>
            <w:tcW w:w="105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D4D9E" w:rsidRPr="006D4D9E" w:rsidRDefault="006D4D9E" w:rsidP="00AA0729">
            <w:pPr>
              <w:widowControl/>
              <w:spacing w:line="240" w:lineRule="auto"/>
              <w:ind w:firstLineChars="0" w:firstLine="0"/>
              <w:rPr>
                <w:rFonts w:ascii="仿宋" w:hAnsi="仿宋" w:cs="宋体"/>
                <w:color w:val="000000"/>
                <w:kern w:val="0"/>
                <w:sz w:val="18"/>
                <w:szCs w:val="18"/>
              </w:rPr>
            </w:pPr>
            <w:r w:rsidRPr="006D4D9E">
              <w:rPr>
                <w:rFonts w:ascii="仿宋" w:hAnsi="仿宋" w:cs="宋体" w:hint="eastAsia"/>
                <w:color w:val="000000"/>
                <w:kern w:val="0"/>
                <w:sz w:val="18"/>
                <w:szCs w:val="18"/>
              </w:rPr>
              <w:t>岭坡乡财政所农田水利建设、环境综合整治、垃圾中转站建设的质量指标已达成。</w:t>
            </w:r>
          </w:p>
        </w:tc>
        <w:tc>
          <w:tcPr>
            <w:tcW w:w="21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eastAsia="宋体"/>
                <w:color w:val="000000"/>
                <w:kern w:val="0"/>
                <w:sz w:val="18"/>
                <w:szCs w:val="18"/>
              </w:rPr>
            </w:pPr>
            <w:r w:rsidRPr="006D4D9E">
              <w:rPr>
                <w:rFonts w:eastAsia="宋体"/>
                <w:color w:val="000000"/>
                <w:kern w:val="0"/>
                <w:sz w:val="18"/>
                <w:szCs w:val="18"/>
              </w:rPr>
              <w:t>8</w:t>
            </w:r>
          </w:p>
        </w:tc>
      </w:tr>
      <w:tr w:rsidR="00C603AE" w:rsidRPr="006D4D9E" w:rsidTr="00C603AE">
        <w:trPr>
          <w:trHeight w:val="685"/>
        </w:trPr>
        <w:tc>
          <w:tcPr>
            <w:tcW w:w="238"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63" w:type="pct"/>
            <w:vMerge/>
            <w:tcBorders>
              <w:top w:val="single" w:sz="8" w:space="0" w:color="auto"/>
              <w:left w:val="single" w:sz="8" w:space="0" w:color="auto"/>
              <w:bottom w:val="single" w:sz="8" w:space="0" w:color="000000"/>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737"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中小河流治理达标率</w:t>
            </w:r>
          </w:p>
        </w:tc>
        <w:tc>
          <w:tcPr>
            <w:tcW w:w="65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100%</w:t>
            </w:r>
          </w:p>
        </w:tc>
        <w:tc>
          <w:tcPr>
            <w:tcW w:w="200" w:type="pct"/>
            <w:vMerge/>
            <w:tcBorders>
              <w:top w:val="single" w:sz="8" w:space="0" w:color="auto"/>
              <w:left w:val="single" w:sz="8" w:space="0" w:color="auto"/>
              <w:bottom w:val="single" w:sz="8" w:space="0" w:color="000000"/>
              <w:right w:val="single" w:sz="8" w:space="0" w:color="auto"/>
            </w:tcBorders>
            <w:vAlign w:val="center"/>
            <w:hideMark/>
          </w:tcPr>
          <w:p w:rsidR="006D4D9E" w:rsidRPr="006D4D9E" w:rsidRDefault="006D4D9E" w:rsidP="006D4D9E">
            <w:pPr>
              <w:widowControl/>
              <w:spacing w:line="240" w:lineRule="auto"/>
              <w:ind w:firstLineChars="0" w:firstLine="0"/>
              <w:jc w:val="left"/>
              <w:rPr>
                <w:rFonts w:eastAsia="宋体"/>
                <w:color w:val="000000"/>
                <w:kern w:val="0"/>
                <w:sz w:val="18"/>
                <w:szCs w:val="18"/>
              </w:rPr>
            </w:pPr>
          </w:p>
        </w:tc>
        <w:tc>
          <w:tcPr>
            <w:tcW w:w="1651" w:type="pct"/>
            <w:vMerge/>
            <w:tcBorders>
              <w:top w:val="single" w:sz="8" w:space="0" w:color="auto"/>
              <w:left w:val="single" w:sz="8" w:space="0" w:color="auto"/>
              <w:bottom w:val="single" w:sz="8" w:space="0" w:color="000000"/>
              <w:right w:val="single" w:sz="8" w:space="0" w:color="auto"/>
            </w:tcBorders>
            <w:vAlign w:val="center"/>
            <w:hideMark/>
          </w:tcPr>
          <w:p w:rsidR="006D4D9E" w:rsidRPr="006D4D9E" w:rsidRDefault="006D4D9E" w:rsidP="00AA0729">
            <w:pPr>
              <w:widowControl/>
              <w:spacing w:line="240" w:lineRule="auto"/>
              <w:ind w:firstLineChars="0" w:firstLine="0"/>
              <w:rPr>
                <w:rFonts w:ascii="仿宋" w:hAnsi="仿宋" w:cs="宋体"/>
                <w:color w:val="000000"/>
                <w:kern w:val="0"/>
                <w:sz w:val="18"/>
                <w:szCs w:val="18"/>
              </w:rPr>
            </w:pPr>
          </w:p>
        </w:tc>
        <w:tc>
          <w:tcPr>
            <w:tcW w:w="1050" w:type="pct"/>
            <w:vMerge/>
            <w:tcBorders>
              <w:top w:val="single" w:sz="8" w:space="0" w:color="auto"/>
              <w:left w:val="single" w:sz="8" w:space="0" w:color="auto"/>
              <w:bottom w:val="single" w:sz="8" w:space="0" w:color="000000"/>
              <w:right w:val="single" w:sz="8" w:space="0" w:color="auto"/>
            </w:tcBorders>
            <w:vAlign w:val="center"/>
            <w:hideMark/>
          </w:tcPr>
          <w:p w:rsidR="006D4D9E" w:rsidRPr="006D4D9E" w:rsidRDefault="006D4D9E" w:rsidP="00AA0729">
            <w:pPr>
              <w:widowControl/>
              <w:spacing w:line="240" w:lineRule="auto"/>
              <w:ind w:firstLineChars="0" w:firstLine="0"/>
              <w:rPr>
                <w:rFonts w:ascii="仿宋" w:hAnsi="仿宋" w:cs="宋体"/>
                <w:color w:val="000000"/>
                <w:kern w:val="0"/>
                <w:sz w:val="18"/>
                <w:szCs w:val="18"/>
              </w:rPr>
            </w:pPr>
          </w:p>
        </w:tc>
        <w:tc>
          <w:tcPr>
            <w:tcW w:w="211" w:type="pct"/>
            <w:vMerge/>
            <w:tcBorders>
              <w:top w:val="single" w:sz="8" w:space="0" w:color="auto"/>
              <w:left w:val="single" w:sz="8" w:space="0" w:color="auto"/>
              <w:bottom w:val="single" w:sz="8" w:space="0" w:color="000000"/>
              <w:right w:val="single" w:sz="8" w:space="0" w:color="auto"/>
            </w:tcBorders>
            <w:vAlign w:val="center"/>
            <w:hideMark/>
          </w:tcPr>
          <w:p w:rsidR="006D4D9E" w:rsidRPr="006D4D9E" w:rsidRDefault="006D4D9E" w:rsidP="006D4D9E">
            <w:pPr>
              <w:widowControl/>
              <w:spacing w:line="240" w:lineRule="auto"/>
              <w:ind w:firstLineChars="0" w:firstLine="0"/>
              <w:jc w:val="left"/>
              <w:rPr>
                <w:rFonts w:eastAsia="宋体"/>
                <w:color w:val="000000"/>
                <w:kern w:val="0"/>
                <w:sz w:val="18"/>
                <w:szCs w:val="18"/>
              </w:rPr>
            </w:pPr>
          </w:p>
        </w:tc>
      </w:tr>
      <w:tr w:rsidR="00C603AE" w:rsidRPr="006D4D9E" w:rsidTr="00C603AE">
        <w:trPr>
          <w:trHeight w:val="685"/>
        </w:trPr>
        <w:tc>
          <w:tcPr>
            <w:tcW w:w="238"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63" w:type="pct"/>
            <w:vMerge/>
            <w:tcBorders>
              <w:top w:val="single" w:sz="8" w:space="0" w:color="auto"/>
              <w:left w:val="single" w:sz="8" w:space="0" w:color="auto"/>
              <w:bottom w:val="single" w:sz="8" w:space="0" w:color="000000"/>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737"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农田水利工程验收合格率</w:t>
            </w:r>
          </w:p>
        </w:tc>
        <w:tc>
          <w:tcPr>
            <w:tcW w:w="65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100%</w:t>
            </w:r>
          </w:p>
        </w:tc>
        <w:tc>
          <w:tcPr>
            <w:tcW w:w="200" w:type="pct"/>
            <w:vMerge/>
            <w:tcBorders>
              <w:top w:val="single" w:sz="8" w:space="0" w:color="auto"/>
              <w:left w:val="single" w:sz="8" w:space="0" w:color="auto"/>
              <w:bottom w:val="single" w:sz="8" w:space="0" w:color="000000"/>
              <w:right w:val="single" w:sz="8" w:space="0" w:color="auto"/>
            </w:tcBorders>
            <w:vAlign w:val="center"/>
            <w:hideMark/>
          </w:tcPr>
          <w:p w:rsidR="006D4D9E" w:rsidRPr="006D4D9E" w:rsidRDefault="006D4D9E" w:rsidP="006D4D9E">
            <w:pPr>
              <w:widowControl/>
              <w:spacing w:line="240" w:lineRule="auto"/>
              <w:ind w:firstLineChars="0" w:firstLine="0"/>
              <w:jc w:val="left"/>
              <w:rPr>
                <w:rFonts w:eastAsia="宋体"/>
                <w:color w:val="000000"/>
                <w:kern w:val="0"/>
                <w:sz w:val="18"/>
                <w:szCs w:val="18"/>
              </w:rPr>
            </w:pPr>
          </w:p>
        </w:tc>
        <w:tc>
          <w:tcPr>
            <w:tcW w:w="1651" w:type="pct"/>
            <w:vMerge/>
            <w:tcBorders>
              <w:top w:val="single" w:sz="8" w:space="0" w:color="auto"/>
              <w:left w:val="single" w:sz="8" w:space="0" w:color="auto"/>
              <w:bottom w:val="single" w:sz="8" w:space="0" w:color="000000"/>
              <w:right w:val="single" w:sz="8" w:space="0" w:color="auto"/>
            </w:tcBorders>
            <w:vAlign w:val="center"/>
            <w:hideMark/>
          </w:tcPr>
          <w:p w:rsidR="006D4D9E" w:rsidRPr="006D4D9E" w:rsidRDefault="006D4D9E" w:rsidP="00AA0729">
            <w:pPr>
              <w:widowControl/>
              <w:spacing w:line="240" w:lineRule="auto"/>
              <w:ind w:firstLineChars="0" w:firstLine="0"/>
              <w:rPr>
                <w:rFonts w:ascii="仿宋" w:hAnsi="仿宋" w:cs="宋体"/>
                <w:color w:val="000000"/>
                <w:kern w:val="0"/>
                <w:sz w:val="18"/>
                <w:szCs w:val="18"/>
              </w:rPr>
            </w:pPr>
          </w:p>
        </w:tc>
        <w:tc>
          <w:tcPr>
            <w:tcW w:w="1050" w:type="pct"/>
            <w:vMerge/>
            <w:tcBorders>
              <w:top w:val="single" w:sz="8" w:space="0" w:color="auto"/>
              <w:left w:val="single" w:sz="8" w:space="0" w:color="auto"/>
              <w:bottom w:val="single" w:sz="8" w:space="0" w:color="000000"/>
              <w:right w:val="single" w:sz="8" w:space="0" w:color="auto"/>
            </w:tcBorders>
            <w:vAlign w:val="center"/>
            <w:hideMark/>
          </w:tcPr>
          <w:p w:rsidR="006D4D9E" w:rsidRPr="006D4D9E" w:rsidRDefault="006D4D9E" w:rsidP="00AA0729">
            <w:pPr>
              <w:widowControl/>
              <w:spacing w:line="240" w:lineRule="auto"/>
              <w:ind w:firstLineChars="0" w:firstLine="0"/>
              <w:rPr>
                <w:rFonts w:ascii="仿宋" w:hAnsi="仿宋" w:cs="宋体"/>
                <w:color w:val="000000"/>
                <w:kern w:val="0"/>
                <w:sz w:val="18"/>
                <w:szCs w:val="18"/>
              </w:rPr>
            </w:pPr>
          </w:p>
        </w:tc>
        <w:tc>
          <w:tcPr>
            <w:tcW w:w="211" w:type="pct"/>
            <w:vMerge/>
            <w:tcBorders>
              <w:top w:val="single" w:sz="8" w:space="0" w:color="auto"/>
              <w:left w:val="single" w:sz="8" w:space="0" w:color="auto"/>
              <w:bottom w:val="single" w:sz="8" w:space="0" w:color="000000"/>
              <w:right w:val="single" w:sz="8" w:space="0" w:color="auto"/>
            </w:tcBorders>
            <w:vAlign w:val="center"/>
            <w:hideMark/>
          </w:tcPr>
          <w:p w:rsidR="006D4D9E" w:rsidRPr="006D4D9E" w:rsidRDefault="006D4D9E" w:rsidP="006D4D9E">
            <w:pPr>
              <w:widowControl/>
              <w:spacing w:line="240" w:lineRule="auto"/>
              <w:ind w:firstLineChars="0" w:firstLine="0"/>
              <w:jc w:val="left"/>
              <w:rPr>
                <w:rFonts w:eastAsia="宋体"/>
                <w:color w:val="000000"/>
                <w:kern w:val="0"/>
                <w:sz w:val="18"/>
                <w:szCs w:val="18"/>
              </w:rPr>
            </w:pPr>
          </w:p>
        </w:tc>
      </w:tr>
      <w:tr w:rsidR="00C603AE" w:rsidRPr="006D4D9E" w:rsidTr="00C603AE">
        <w:trPr>
          <w:trHeight w:val="685"/>
        </w:trPr>
        <w:tc>
          <w:tcPr>
            <w:tcW w:w="238"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63" w:type="pct"/>
            <w:vMerge/>
            <w:tcBorders>
              <w:top w:val="single" w:sz="8" w:space="0" w:color="auto"/>
              <w:left w:val="single" w:sz="8" w:space="0" w:color="auto"/>
              <w:bottom w:val="single" w:sz="8" w:space="0" w:color="000000"/>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737"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农村公路验收合格率</w:t>
            </w:r>
          </w:p>
        </w:tc>
        <w:tc>
          <w:tcPr>
            <w:tcW w:w="65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100%</w:t>
            </w:r>
          </w:p>
        </w:tc>
        <w:tc>
          <w:tcPr>
            <w:tcW w:w="200" w:type="pct"/>
            <w:vMerge/>
            <w:tcBorders>
              <w:top w:val="single" w:sz="8" w:space="0" w:color="auto"/>
              <w:left w:val="single" w:sz="8" w:space="0" w:color="auto"/>
              <w:bottom w:val="single" w:sz="8" w:space="0" w:color="000000"/>
              <w:right w:val="single" w:sz="8" w:space="0" w:color="auto"/>
            </w:tcBorders>
            <w:vAlign w:val="center"/>
            <w:hideMark/>
          </w:tcPr>
          <w:p w:rsidR="006D4D9E" w:rsidRPr="006D4D9E" w:rsidRDefault="006D4D9E" w:rsidP="006D4D9E">
            <w:pPr>
              <w:widowControl/>
              <w:spacing w:line="240" w:lineRule="auto"/>
              <w:ind w:firstLineChars="0" w:firstLine="0"/>
              <w:jc w:val="left"/>
              <w:rPr>
                <w:rFonts w:eastAsia="宋体"/>
                <w:color w:val="000000"/>
                <w:kern w:val="0"/>
                <w:sz w:val="18"/>
                <w:szCs w:val="18"/>
              </w:rPr>
            </w:pPr>
          </w:p>
        </w:tc>
        <w:tc>
          <w:tcPr>
            <w:tcW w:w="1651" w:type="pct"/>
            <w:vMerge/>
            <w:tcBorders>
              <w:top w:val="single" w:sz="8" w:space="0" w:color="auto"/>
              <w:left w:val="single" w:sz="8" w:space="0" w:color="auto"/>
              <w:bottom w:val="single" w:sz="8" w:space="0" w:color="000000"/>
              <w:right w:val="single" w:sz="8" w:space="0" w:color="auto"/>
            </w:tcBorders>
            <w:vAlign w:val="center"/>
            <w:hideMark/>
          </w:tcPr>
          <w:p w:rsidR="006D4D9E" w:rsidRPr="006D4D9E" w:rsidRDefault="006D4D9E" w:rsidP="00AA0729">
            <w:pPr>
              <w:widowControl/>
              <w:spacing w:line="240" w:lineRule="auto"/>
              <w:ind w:firstLineChars="0" w:firstLine="0"/>
              <w:rPr>
                <w:rFonts w:ascii="仿宋" w:hAnsi="仿宋" w:cs="宋体"/>
                <w:color w:val="000000"/>
                <w:kern w:val="0"/>
                <w:sz w:val="18"/>
                <w:szCs w:val="18"/>
              </w:rPr>
            </w:pPr>
          </w:p>
        </w:tc>
        <w:tc>
          <w:tcPr>
            <w:tcW w:w="1050" w:type="pct"/>
            <w:vMerge/>
            <w:tcBorders>
              <w:top w:val="single" w:sz="8" w:space="0" w:color="auto"/>
              <w:left w:val="single" w:sz="8" w:space="0" w:color="auto"/>
              <w:bottom w:val="single" w:sz="8" w:space="0" w:color="000000"/>
              <w:right w:val="single" w:sz="8" w:space="0" w:color="auto"/>
            </w:tcBorders>
            <w:vAlign w:val="center"/>
            <w:hideMark/>
          </w:tcPr>
          <w:p w:rsidR="006D4D9E" w:rsidRPr="006D4D9E" w:rsidRDefault="006D4D9E" w:rsidP="00AA0729">
            <w:pPr>
              <w:widowControl/>
              <w:spacing w:line="240" w:lineRule="auto"/>
              <w:ind w:firstLineChars="0" w:firstLine="0"/>
              <w:rPr>
                <w:rFonts w:ascii="仿宋" w:hAnsi="仿宋" w:cs="宋体"/>
                <w:color w:val="000000"/>
                <w:kern w:val="0"/>
                <w:sz w:val="18"/>
                <w:szCs w:val="18"/>
              </w:rPr>
            </w:pPr>
          </w:p>
        </w:tc>
        <w:tc>
          <w:tcPr>
            <w:tcW w:w="211" w:type="pct"/>
            <w:vMerge/>
            <w:tcBorders>
              <w:top w:val="single" w:sz="8" w:space="0" w:color="auto"/>
              <w:left w:val="single" w:sz="8" w:space="0" w:color="auto"/>
              <w:bottom w:val="single" w:sz="8" w:space="0" w:color="000000"/>
              <w:right w:val="single" w:sz="8" w:space="0" w:color="auto"/>
            </w:tcBorders>
            <w:vAlign w:val="center"/>
            <w:hideMark/>
          </w:tcPr>
          <w:p w:rsidR="006D4D9E" w:rsidRPr="006D4D9E" w:rsidRDefault="006D4D9E" w:rsidP="006D4D9E">
            <w:pPr>
              <w:widowControl/>
              <w:spacing w:line="240" w:lineRule="auto"/>
              <w:ind w:firstLineChars="0" w:firstLine="0"/>
              <w:jc w:val="left"/>
              <w:rPr>
                <w:rFonts w:eastAsia="宋体"/>
                <w:color w:val="000000"/>
                <w:kern w:val="0"/>
                <w:sz w:val="18"/>
                <w:szCs w:val="18"/>
              </w:rPr>
            </w:pPr>
          </w:p>
        </w:tc>
      </w:tr>
      <w:tr w:rsidR="00C603AE" w:rsidRPr="006D4D9E" w:rsidTr="00C603AE">
        <w:trPr>
          <w:trHeight w:val="685"/>
        </w:trPr>
        <w:tc>
          <w:tcPr>
            <w:tcW w:w="238"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63" w:type="pct"/>
            <w:vMerge/>
            <w:tcBorders>
              <w:top w:val="single" w:sz="8" w:space="0" w:color="auto"/>
              <w:left w:val="single" w:sz="8" w:space="0" w:color="auto"/>
              <w:bottom w:val="single" w:sz="8" w:space="0" w:color="000000"/>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737"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水渠水塘清淤维修验收合格率</w:t>
            </w:r>
          </w:p>
        </w:tc>
        <w:tc>
          <w:tcPr>
            <w:tcW w:w="65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100%</w:t>
            </w:r>
          </w:p>
        </w:tc>
        <w:tc>
          <w:tcPr>
            <w:tcW w:w="200" w:type="pct"/>
            <w:vMerge/>
            <w:tcBorders>
              <w:top w:val="single" w:sz="8" w:space="0" w:color="auto"/>
              <w:left w:val="single" w:sz="8" w:space="0" w:color="auto"/>
              <w:bottom w:val="single" w:sz="8" w:space="0" w:color="000000"/>
              <w:right w:val="single" w:sz="8" w:space="0" w:color="auto"/>
            </w:tcBorders>
            <w:vAlign w:val="center"/>
            <w:hideMark/>
          </w:tcPr>
          <w:p w:rsidR="006D4D9E" w:rsidRPr="006D4D9E" w:rsidRDefault="006D4D9E" w:rsidP="006D4D9E">
            <w:pPr>
              <w:widowControl/>
              <w:spacing w:line="240" w:lineRule="auto"/>
              <w:ind w:firstLineChars="0" w:firstLine="0"/>
              <w:jc w:val="left"/>
              <w:rPr>
                <w:rFonts w:eastAsia="宋体"/>
                <w:color w:val="000000"/>
                <w:kern w:val="0"/>
                <w:sz w:val="18"/>
                <w:szCs w:val="18"/>
              </w:rPr>
            </w:pPr>
          </w:p>
        </w:tc>
        <w:tc>
          <w:tcPr>
            <w:tcW w:w="1651" w:type="pct"/>
            <w:vMerge/>
            <w:tcBorders>
              <w:top w:val="single" w:sz="8" w:space="0" w:color="auto"/>
              <w:left w:val="single" w:sz="8" w:space="0" w:color="auto"/>
              <w:bottom w:val="single" w:sz="8" w:space="0" w:color="000000"/>
              <w:right w:val="single" w:sz="8" w:space="0" w:color="auto"/>
            </w:tcBorders>
            <w:vAlign w:val="center"/>
            <w:hideMark/>
          </w:tcPr>
          <w:p w:rsidR="006D4D9E" w:rsidRPr="006D4D9E" w:rsidRDefault="006D4D9E" w:rsidP="00AA0729">
            <w:pPr>
              <w:widowControl/>
              <w:spacing w:line="240" w:lineRule="auto"/>
              <w:ind w:firstLineChars="0" w:firstLine="0"/>
              <w:rPr>
                <w:rFonts w:ascii="仿宋" w:hAnsi="仿宋" w:cs="宋体"/>
                <w:color w:val="000000"/>
                <w:kern w:val="0"/>
                <w:sz w:val="18"/>
                <w:szCs w:val="18"/>
              </w:rPr>
            </w:pPr>
          </w:p>
        </w:tc>
        <w:tc>
          <w:tcPr>
            <w:tcW w:w="1050" w:type="pct"/>
            <w:vMerge/>
            <w:tcBorders>
              <w:top w:val="single" w:sz="8" w:space="0" w:color="auto"/>
              <w:left w:val="single" w:sz="8" w:space="0" w:color="auto"/>
              <w:bottom w:val="single" w:sz="8" w:space="0" w:color="000000"/>
              <w:right w:val="single" w:sz="8" w:space="0" w:color="auto"/>
            </w:tcBorders>
            <w:vAlign w:val="center"/>
            <w:hideMark/>
          </w:tcPr>
          <w:p w:rsidR="006D4D9E" w:rsidRPr="006D4D9E" w:rsidRDefault="006D4D9E" w:rsidP="00AA0729">
            <w:pPr>
              <w:widowControl/>
              <w:spacing w:line="240" w:lineRule="auto"/>
              <w:ind w:firstLineChars="0" w:firstLine="0"/>
              <w:rPr>
                <w:rFonts w:ascii="仿宋" w:hAnsi="仿宋" w:cs="宋体"/>
                <w:color w:val="000000"/>
                <w:kern w:val="0"/>
                <w:sz w:val="18"/>
                <w:szCs w:val="18"/>
              </w:rPr>
            </w:pPr>
          </w:p>
        </w:tc>
        <w:tc>
          <w:tcPr>
            <w:tcW w:w="211" w:type="pct"/>
            <w:vMerge/>
            <w:tcBorders>
              <w:top w:val="single" w:sz="8" w:space="0" w:color="auto"/>
              <w:left w:val="single" w:sz="8" w:space="0" w:color="auto"/>
              <w:bottom w:val="single" w:sz="8" w:space="0" w:color="000000"/>
              <w:right w:val="single" w:sz="8" w:space="0" w:color="auto"/>
            </w:tcBorders>
            <w:vAlign w:val="center"/>
            <w:hideMark/>
          </w:tcPr>
          <w:p w:rsidR="006D4D9E" w:rsidRPr="006D4D9E" w:rsidRDefault="006D4D9E" w:rsidP="006D4D9E">
            <w:pPr>
              <w:widowControl/>
              <w:spacing w:line="240" w:lineRule="auto"/>
              <w:ind w:firstLineChars="0" w:firstLine="0"/>
              <w:jc w:val="left"/>
              <w:rPr>
                <w:rFonts w:eastAsia="宋体"/>
                <w:color w:val="000000"/>
                <w:kern w:val="0"/>
                <w:sz w:val="18"/>
                <w:szCs w:val="18"/>
              </w:rPr>
            </w:pPr>
          </w:p>
        </w:tc>
      </w:tr>
      <w:tr w:rsidR="00C603AE" w:rsidRPr="006D4D9E" w:rsidTr="00C603AE">
        <w:trPr>
          <w:trHeight w:val="685"/>
        </w:trPr>
        <w:tc>
          <w:tcPr>
            <w:tcW w:w="238"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63" w:type="pct"/>
            <w:vMerge/>
            <w:tcBorders>
              <w:top w:val="single" w:sz="8" w:space="0" w:color="auto"/>
              <w:left w:val="single" w:sz="8" w:space="0" w:color="auto"/>
              <w:bottom w:val="single" w:sz="8" w:space="0" w:color="000000"/>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737"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道路硬化水泥厚度</w:t>
            </w:r>
          </w:p>
        </w:tc>
        <w:tc>
          <w:tcPr>
            <w:tcW w:w="65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20厘米</w:t>
            </w:r>
          </w:p>
        </w:tc>
        <w:tc>
          <w:tcPr>
            <w:tcW w:w="200" w:type="pct"/>
            <w:vMerge/>
            <w:tcBorders>
              <w:top w:val="single" w:sz="8" w:space="0" w:color="auto"/>
              <w:left w:val="single" w:sz="8" w:space="0" w:color="auto"/>
              <w:bottom w:val="single" w:sz="8" w:space="0" w:color="000000"/>
              <w:right w:val="single" w:sz="8" w:space="0" w:color="auto"/>
            </w:tcBorders>
            <w:vAlign w:val="center"/>
            <w:hideMark/>
          </w:tcPr>
          <w:p w:rsidR="006D4D9E" w:rsidRPr="006D4D9E" w:rsidRDefault="006D4D9E" w:rsidP="006D4D9E">
            <w:pPr>
              <w:widowControl/>
              <w:spacing w:line="240" w:lineRule="auto"/>
              <w:ind w:firstLineChars="0" w:firstLine="0"/>
              <w:jc w:val="left"/>
              <w:rPr>
                <w:rFonts w:eastAsia="宋体"/>
                <w:color w:val="000000"/>
                <w:kern w:val="0"/>
                <w:sz w:val="18"/>
                <w:szCs w:val="18"/>
              </w:rPr>
            </w:pPr>
          </w:p>
        </w:tc>
        <w:tc>
          <w:tcPr>
            <w:tcW w:w="1651" w:type="pct"/>
            <w:vMerge/>
            <w:tcBorders>
              <w:top w:val="single" w:sz="8" w:space="0" w:color="auto"/>
              <w:left w:val="single" w:sz="8" w:space="0" w:color="auto"/>
              <w:bottom w:val="single" w:sz="8" w:space="0" w:color="000000"/>
              <w:right w:val="single" w:sz="8" w:space="0" w:color="auto"/>
            </w:tcBorders>
            <w:vAlign w:val="center"/>
            <w:hideMark/>
          </w:tcPr>
          <w:p w:rsidR="006D4D9E" w:rsidRPr="006D4D9E" w:rsidRDefault="006D4D9E" w:rsidP="00AA0729">
            <w:pPr>
              <w:widowControl/>
              <w:spacing w:line="240" w:lineRule="auto"/>
              <w:ind w:firstLineChars="0" w:firstLine="0"/>
              <w:rPr>
                <w:rFonts w:ascii="仿宋" w:hAnsi="仿宋" w:cs="宋体"/>
                <w:color w:val="000000"/>
                <w:kern w:val="0"/>
                <w:sz w:val="18"/>
                <w:szCs w:val="18"/>
              </w:rPr>
            </w:pPr>
          </w:p>
        </w:tc>
        <w:tc>
          <w:tcPr>
            <w:tcW w:w="1050" w:type="pct"/>
            <w:vMerge/>
            <w:tcBorders>
              <w:top w:val="single" w:sz="8" w:space="0" w:color="auto"/>
              <w:left w:val="single" w:sz="8" w:space="0" w:color="auto"/>
              <w:bottom w:val="single" w:sz="8" w:space="0" w:color="000000"/>
              <w:right w:val="single" w:sz="8" w:space="0" w:color="auto"/>
            </w:tcBorders>
            <w:vAlign w:val="center"/>
            <w:hideMark/>
          </w:tcPr>
          <w:p w:rsidR="006D4D9E" w:rsidRPr="006D4D9E" w:rsidRDefault="006D4D9E" w:rsidP="00AA0729">
            <w:pPr>
              <w:widowControl/>
              <w:spacing w:line="240" w:lineRule="auto"/>
              <w:ind w:firstLineChars="0" w:firstLine="0"/>
              <w:rPr>
                <w:rFonts w:ascii="仿宋" w:hAnsi="仿宋" w:cs="宋体"/>
                <w:color w:val="000000"/>
                <w:kern w:val="0"/>
                <w:sz w:val="18"/>
                <w:szCs w:val="18"/>
              </w:rPr>
            </w:pPr>
          </w:p>
        </w:tc>
        <w:tc>
          <w:tcPr>
            <w:tcW w:w="211" w:type="pct"/>
            <w:vMerge/>
            <w:tcBorders>
              <w:top w:val="single" w:sz="8" w:space="0" w:color="auto"/>
              <w:left w:val="single" w:sz="8" w:space="0" w:color="auto"/>
              <w:bottom w:val="single" w:sz="8" w:space="0" w:color="000000"/>
              <w:right w:val="single" w:sz="8" w:space="0" w:color="auto"/>
            </w:tcBorders>
            <w:vAlign w:val="center"/>
            <w:hideMark/>
          </w:tcPr>
          <w:p w:rsidR="006D4D9E" w:rsidRPr="006D4D9E" w:rsidRDefault="006D4D9E" w:rsidP="006D4D9E">
            <w:pPr>
              <w:widowControl/>
              <w:spacing w:line="240" w:lineRule="auto"/>
              <w:ind w:firstLineChars="0" w:firstLine="0"/>
              <w:jc w:val="left"/>
              <w:rPr>
                <w:rFonts w:eastAsia="宋体"/>
                <w:color w:val="000000"/>
                <w:kern w:val="0"/>
                <w:sz w:val="18"/>
                <w:szCs w:val="18"/>
              </w:rPr>
            </w:pPr>
          </w:p>
        </w:tc>
      </w:tr>
      <w:tr w:rsidR="00C603AE" w:rsidRPr="006D4D9E" w:rsidTr="00C603AE">
        <w:trPr>
          <w:trHeight w:val="685"/>
        </w:trPr>
        <w:tc>
          <w:tcPr>
            <w:tcW w:w="238"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63" w:type="pct"/>
            <w:vMerge w:val="restart"/>
            <w:tcBorders>
              <w:top w:val="nil"/>
              <w:left w:val="single" w:sz="8" w:space="0" w:color="auto"/>
              <w:bottom w:val="nil"/>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ascii="仿宋" w:hAnsi="仿宋" w:cs="宋体"/>
                <w:color w:val="000000"/>
                <w:kern w:val="0"/>
                <w:sz w:val="18"/>
                <w:szCs w:val="18"/>
              </w:rPr>
            </w:pPr>
            <w:r w:rsidRPr="006D4D9E">
              <w:rPr>
                <w:rFonts w:ascii="仿宋" w:hAnsi="仿宋" w:cs="宋体" w:hint="eastAsia"/>
                <w:color w:val="000000"/>
                <w:kern w:val="0"/>
                <w:sz w:val="18"/>
                <w:szCs w:val="18"/>
              </w:rPr>
              <w:t>时效指标</w:t>
            </w:r>
          </w:p>
        </w:tc>
        <w:tc>
          <w:tcPr>
            <w:tcW w:w="737"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农田水利工程完工时间</w:t>
            </w:r>
          </w:p>
        </w:tc>
        <w:tc>
          <w:tcPr>
            <w:tcW w:w="65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2019年12月前完成</w:t>
            </w:r>
          </w:p>
        </w:tc>
        <w:tc>
          <w:tcPr>
            <w:tcW w:w="200" w:type="pct"/>
            <w:vMerge w:val="restart"/>
            <w:tcBorders>
              <w:top w:val="nil"/>
              <w:left w:val="single" w:sz="8" w:space="0" w:color="auto"/>
              <w:bottom w:val="nil"/>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eastAsia="宋体"/>
                <w:color w:val="000000"/>
                <w:kern w:val="0"/>
                <w:sz w:val="18"/>
                <w:szCs w:val="18"/>
              </w:rPr>
            </w:pPr>
            <w:r w:rsidRPr="006D4D9E">
              <w:rPr>
                <w:rFonts w:eastAsia="宋体"/>
                <w:color w:val="000000"/>
                <w:kern w:val="0"/>
                <w:sz w:val="18"/>
                <w:szCs w:val="18"/>
              </w:rPr>
              <w:t>8</w:t>
            </w:r>
          </w:p>
        </w:tc>
        <w:tc>
          <w:tcPr>
            <w:tcW w:w="1651" w:type="pct"/>
            <w:vMerge w:val="restart"/>
            <w:tcBorders>
              <w:top w:val="nil"/>
              <w:left w:val="single" w:sz="8" w:space="0" w:color="auto"/>
              <w:bottom w:val="nil"/>
              <w:right w:val="single" w:sz="8" w:space="0" w:color="auto"/>
            </w:tcBorders>
            <w:shd w:val="clear" w:color="auto" w:fill="auto"/>
            <w:vAlign w:val="center"/>
            <w:hideMark/>
          </w:tcPr>
          <w:p w:rsidR="006D4D9E" w:rsidRPr="006D4D9E" w:rsidRDefault="006D4D9E" w:rsidP="00AA0729">
            <w:pPr>
              <w:widowControl/>
              <w:spacing w:line="240" w:lineRule="auto"/>
              <w:ind w:firstLineChars="0" w:firstLine="0"/>
              <w:rPr>
                <w:rFonts w:ascii="仿宋" w:hAnsi="仿宋" w:cs="宋体"/>
                <w:color w:val="000000"/>
                <w:kern w:val="0"/>
                <w:sz w:val="18"/>
                <w:szCs w:val="18"/>
              </w:rPr>
            </w:pPr>
            <w:r w:rsidRPr="006D4D9E">
              <w:rPr>
                <w:rFonts w:ascii="仿宋" w:hAnsi="仿宋" w:cs="宋体" w:hint="eastAsia"/>
                <w:color w:val="000000"/>
                <w:kern w:val="0"/>
                <w:sz w:val="18"/>
                <w:szCs w:val="18"/>
              </w:rPr>
              <w:t>项目按计划完成计满分，每推迟</w:t>
            </w:r>
            <w:r w:rsidRPr="006D4D9E">
              <w:rPr>
                <w:rFonts w:ascii="宋体" w:eastAsia="宋体" w:hAnsi="宋体" w:cs="宋体" w:hint="eastAsia"/>
                <w:color w:val="000000"/>
                <w:kern w:val="0"/>
                <w:sz w:val="18"/>
                <w:szCs w:val="18"/>
              </w:rPr>
              <w:t>1</w:t>
            </w:r>
            <w:r w:rsidRPr="006D4D9E">
              <w:rPr>
                <w:rFonts w:ascii="仿宋" w:hAnsi="仿宋" w:cs="宋体" w:hint="eastAsia"/>
                <w:color w:val="000000"/>
                <w:kern w:val="0"/>
                <w:sz w:val="18"/>
                <w:szCs w:val="18"/>
              </w:rPr>
              <w:t>天扣</w:t>
            </w:r>
            <w:r w:rsidRPr="006D4D9E">
              <w:rPr>
                <w:rFonts w:ascii="宋体" w:eastAsia="宋体" w:hAnsi="宋体" w:cs="宋体" w:hint="eastAsia"/>
                <w:color w:val="000000"/>
                <w:kern w:val="0"/>
                <w:sz w:val="18"/>
                <w:szCs w:val="18"/>
              </w:rPr>
              <w:t>1</w:t>
            </w:r>
            <w:r w:rsidRPr="006D4D9E">
              <w:rPr>
                <w:rFonts w:ascii="仿宋" w:hAnsi="仿宋" w:cs="宋体" w:hint="eastAsia"/>
                <w:color w:val="000000"/>
                <w:kern w:val="0"/>
                <w:sz w:val="18"/>
                <w:szCs w:val="18"/>
              </w:rPr>
              <w:t>分，扣完为止。</w:t>
            </w:r>
          </w:p>
        </w:tc>
        <w:tc>
          <w:tcPr>
            <w:tcW w:w="1050" w:type="pct"/>
            <w:vMerge w:val="restart"/>
            <w:tcBorders>
              <w:top w:val="nil"/>
              <w:left w:val="single" w:sz="8" w:space="0" w:color="auto"/>
              <w:bottom w:val="nil"/>
              <w:right w:val="single" w:sz="8" w:space="0" w:color="auto"/>
            </w:tcBorders>
            <w:shd w:val="clear" w:color="auto" w:fill="auto"/>
            <w:vAlign w:val="center"/>
            <w:hideMark/>
          </w:tcPr>
          <w:p w:rsidR="006D4D9E" w:rsidRPr="006D4D9E" w:rsidRDefault="006D4D9E" w:rsidP="00AA0729">
            <w:pPr>
              <w:widowControl/>
              <w:spacing w:line="240" w:lineRule="auto"/>
              <w:ind w:firstLineChars="0" w:firstLine="0"/>
              <w:rPr>
                <w:rFonts w:ascii="仿宋" w:hAnsi="仿宋" w:cs="宋体"/>
                <w:color w:val="000000"/>
                <w:kern w:val="0"/>
                <w:sz w:val="18"/>
                <w:szCs w:val="18"/>
              </w:rPr>
            </w:pPr>
            <w:r w:rsidRPr="006D4D9E">
              <w:rPr>
                <w:rFonts w:ascii="仿宋" w:hAnsi="仿宋" w:cs="宋体" w:hint="eastAsia"/>
                <w:color w:val="000000"/>
                <w:kern w:val="0"/>
                <w:sz w:val="18"/>
                <w:szCs w:val="18"/>
              </w:rPr>
              <w:t>岭坡乡财政所农田水利建设、环境综合整治、垃圾中转站建设的时效指标已按时完成。</w:t>
            </w:r>
          </w:p>
        </w:tc>
        <w:tc>
          <w:tcPr>
            <w:tcW w:w="211" w:type="pct"/>
            <w:vMerge w:val="restart"/>
            <w:tcBorders>
              <w:top w:val="nil"/>
              <w:left w:val="single" w:sz="8" w:space="0" w:color="auto"/>
              <w:bottom w:val="nil"/>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eastAsia="宋体"/>
                <w:color w:val="000000"/>
                <w:kern w:val="0"/>
                <w:sz w:val="18"/>
                <w:szCs w:val="18"/>
              </w:rPr>
            </w:pPr>
            <w:r w:rsidRPr="006D4D9E">
              <w:rPr>
                <w:rFonts w:eastAsia="宋体"/>
                <w:color w:val="000000"/>
                <w:kern w:val="0"/>
                <w:sz w:val="18"/>
                <w:szCs w:val="18"/>
              </w:rPr>
              <w:t>8</w:t>
            </w:r>
          </w:p>
        </w:tc>
      </w:tr>
      <w:tr w:rsidR="00C603AE" w:rsidRPr="006D4D9E" w:rsidTr="00C603AE">
        <w:trPr>
          <w:trHeight w:val="685"/>
        </w:trPr>
        <w:tc>
          <w:tcPr>
            <w:tcW w:w="238"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63"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737"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垃圾中转站主体工程完工时间</w:t>
            </w:r>
          </w:p>
        </w:tc>
        <w:tc>
          <w:tcPr>
            <w:tcW w:w="65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2019年12月前完成</w:t>
            </w:r>
          </w:p>
        </w:tc>
        <w:tc>
          <w:tcPr>
            <w:tcW w:w="200"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eastAsia="宋体"/>
                <w:color w:val="000000"/>
                <w:kern w:val="0"/>
                <w:sz w:val="18"/>
                <w:szCs w:val="18"/>
              </w:rPr>
            </w:pPr>
          </w:p>
        </w:tc>
        <w:tc>
          <w:tcPr>
            <w:tcW w:w="1651"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1050"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11"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eastAsia="宋体"/>
                <w:color w:val="000000"/>
                <w:kern w:val="0"/>
                <w:sz w:val="18"/>
                <w:szCs w:val="18"/>
              </w:rPr>
            </w:pPr>
          </w:p>
        </w:tc>
      </w:tr>
      <w:tr w:rsidR="00C603AE" w:rsidRPr="006D4D9E" w:rsidTr="00C603AE">
        <w:trPr>
          <w:trHeight w:val="685"/>
        </w:trPr>
        <w:tc>
          <w:tcPr>
            <w:tcW w:w="238"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63"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737"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农村环境综合治理和新农村建设资金到位时间</w:t>
            </w:r>
          </w:p>
        </w:tc>
        <w:tc>
          <w:tcPr>
            <w:tcW w:w="65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2019年12月底前</w:t>
            </w:r>
          </w:p>
        </w:tc>
        <w:tc>
          <w:tcPr>
            <w:tcW w:w="200"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eastAsia="宋体"/>
                <w:color w:val="000000"/>
                <w:kern w:val="0"/>
                <w:sz w:val="18"/>
                <w:szCs w:val="18"/>
              </w:rPr>
            </w:pPr>
          </w:p>
        </w:tc>
        <w:tc>
          <w:tcPr>
            <w:tcW w:w="1651"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1050"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11"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eastAsia="宋体"/>
                <w:color w:val="000000"/>
                <w:kern w:val="0"/>
                <w:sz w:val="18"/>
                <w:szCs w:val="18"/>
              </w:rPr>
            </w:pPr>
          </w:p>
        </w:tc>
      </w:tr>
      <w:tr w:rsidR="00C603AE" w:rsidRPr="006D4D9E" w:rsidTr="00C603AE">
        <w:trPr>
          <w:trHeight w:val="685"/>
        </w:trPr>
        <w:tc>
          <w:tcPr>
            <w:tcW w:w="238"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63" w:type="pct"/>
            <w:vMerge w:val="restart"/>
            <w:tcBorders>
              <w:top w:val="single" w:sz="8" w:space="0" w:color="auto"/>
              <w:left w:val="single" w:sz="8" w:space="0" w:color="auto"/>
              <w:bottom w:val="nil"/>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ascii="仿宋" w:hAnsi="仿宋" w:cs="宋体"/>
                <w:color w:val="000000"/>
                <w:kern w:val="0"/>
                <w:sz w:val="18"/>
                <w:szCs w:val="18"/>
              </w:rPr>
            </w:pPr>
            <w:r w:rsidRPr="006D4D9E">
              <w:rPr>
                <w:rFonts w:ascii="仿宋" w:hAnsi="仿宋" w:cs="宋体" w:hint="eastAsia"/>
                <w:color w:val="000000"/>
                <w:kern w:val="0"/>
                <w:sz w:val="18"/>
                <w:szCs w:val="18"/>
              </w:rPr>
              <w:t>成本目标</w:t>
            </w:r>
          </w:p>
        </w:tc>
        <w:tc>
          <w:tcPr>
            <w:tcW w:w="737"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道路硬化单价</w:t>
            </w:r>
          </w:p>
        </w:tc>
        <w:tc>
          <w:tcPr>
            <w:tcW w:w="65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81元/平米</w:t>
            </w:r>
          </w:p>
        </w:tc>
        <w:tc>
          <w:tcPr>
            <w:tcW w:w="200" w:type="pct"/>
            <w:vMerge w:val="restart"/>
            <w:tcBorders>
              <w:top w:val="single" w:sz="8" w:space="0" w:color="auto"/>
              <w:left w:val="single" w:sz="8" w:space="0" w:color="auto"/>
              <w:bottom w:val="nil"/>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eastAsia="宋体"/>
                <w:color w:val="000000"/>
                <w:kern w:val="0"/>
                <w:sz w:val="18"/>
                <w:szCs w:val="18"/>
              </w:rPr>
            </w:pPr>
            <w:r w:rsidRPr="006D4D9E">
              <w:rPr>
                <w:rFonts w:eastAsia="宋体"/>
                <w:color w:val="000000"/>
                <w:kern w:val="0"/>
                <w:sz w:val="18"/>
                <w:szCs w:val="18"/>
              </w:rPr>
              <w:t>6</w:t>
            </w:r>
          </w:p>
        </w:tc>
        <w:tc>
          <w:tcPr>
            <w:tcW w:w="1651" w:type="pct"/>
            <w:vMerge w:val="restart"/>
            <w:tcBorders>
              <w:top w:val="single" w:sz="8" w:space="0" w:color="auto"/>
              <w:left w:val="single" w:sz="8" w:space="0" w:color="auto"/>
              <w:bottom w:val="nil"/>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项目按标准发放计满分，超过标准的</w:t>
            </w:r>
            <w:r w:rsidRPr="006D4D9E">
              <w:rPr>
                <w:rFonts w:ascii="宋体" w:eastAsia="宋体" w:hAnsi="宋体" w:cs="宋体" w:hint="eastAsia"/>
                <w:color w:val="000000"/>
                <w:kern w:val="0"/>
                <w:sz w:val="18"/>
                <w:szCs w:val="18"/>
              </w:rPr>
              <w:t>5%</w:t>
            </w:r>
            <w:r w:rsidRPr="006D4D9E">
              <w:rPr>
                <w:rFonts w:ascii="仿宋" w:hAnsi="仿宋" w:cs="宋体" w:hint="eastAsia"/>
                <w:color w:val="000000"/>
                <w:kern w:val="0"/>
                <w:sz w:val="18"/>
                <w:szCs w:val="18"/>
              </w:rPr>
              <w:t>计</w:t>
            </w:r>
            <w:r w:rsidRPr="006D4D9E">
              <w:rPr>
                <w:rFonts w:ascii="宋体" w:eastAsia="宋体" w:hAnsi="宋体" w:cs="宋体" w:hint="eastAsia"/>
                <w:color w:val="000000"/>
                <w:kern w:val="0"/>
                <w:sz w:val="18"/>
                <w:szCs w:val="18"/>
              </w:rPr>
              <w:t>4</w:t>
            </w:r>
            <w:r w:rsidRPr="006D4D9E">
              <w:rPr>
                <w:rFonts w:ascii="仿宋" w:hAnsi="仿宋" w:cs="宋体" w:hint="eastAsia"/>
                <w:color w:val="000000"/>
                <w:kern w:val="0"/>
                <w:sz w:val="18"/>
                <w:szCs w:val="18"/>
              </w:rPr>
              <w:t>分，超过标准的</w:t>
            </w:r>
            <w:r w:rsidRPr="006D4D9E">
              <w:rPr>
                <w:rFonts w:ascii="宋体" w:eastAsia="宋体" w:hAnsi="宋体" w:cs="宋体" w:hint="eastAsia"/>
                <w:color w:val="000000"/>
                <w:kern w:val="0"/>
                <w:sz w:val="18"/>
                <w:szCs w:val="18"/>
              </w:rPr>
              <w:t>10%</w:t>
            </w:r>
            <w:r w:rsidRPr="006D4D9E">
              <w:rPr>
                <w:rFonts w:ascii="仿宋" w:hAnsi="仿宋" w:cs="宋体" w:hint="eastAsia"/>
                <w:color w:val="000000"/>
                <w:kern w:val="0"/>
                <w:sz w:val="18"/>
                <w:szCs w:val="18"/>
              </w:rPr>
              <w:t>不计分。</w:t>
            </w:r>
          </w:p>
        </w:tc>
        <w:tc>
          <w:tcPr>
            <w:tcW w:w="1050" w:type="pct"/>
            <w:vMerge w:val="restart"/>
            <w:tcBorders>
              <w:top w:val="single" w:sz="8" w:space="0" w:color="auto"/>
              <w:left w:val="single" w:sz="8" w:space="0" w:color="auto"/>
              <w:bottom w:val="nil"/>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岭坡乡财政所农田水利建设、环境综合整治、垃圾中转站建设的成本指标已厉行节约完成。</w:t>
            </w:r>
          </w:p>
        </w:tc>
        <w:tc>
          <w:tcPr>
            <w:tcW w:w="211" w:type="pct"/>
            <w:vMerge w:val="restart"/>
            <w:tcBorders>
              <w:top w:val="single" w:sz="8" w:space="0" w:color="auto"/>
              <w:left w:val="single" w:sz="8" w:space="0" w:color="auto"/>
              <w:bottom w:val="nil"/>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eastAsia="宋体"/>
                <w:color w:val="000000"/>
                <w:kern w:val="0"/>
                <w:sz w:val="18"/>
                <w:szCs w:val="18"/>
              </w:rPr>
            </w:pPr>
            <w:r w:rsidRPr="006D4D9E">
              <w:rPr>
                <w:rFonts w:eastAsia="宋体"/>
                <w:color w:val="000000"/>
                <w:kern w:val="0"/>
                <w:sz w:val="18"/>
                <w:szCs w:val="18"/>
              </w:rPr>
              <w:t>6</w:t>
            </w:r>
          </w:p>
        </w:tc>
      </w:tr>
      <w:tr w:rsidR="00C603AE" w:rsidRPr="006D4D9E" w:rsidTr="00C603AE">
        <w:trPr>
          <w:trHeight w:val="685"/>
        </w:trPr>
        <w:tc>
          <w:tcPr>
            <w:tcW w:w="238"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63" w:type="pct"/>
            <w:vMerge/>
            <w:tcBorders>
              <w:top w:val="single" w:sz="8" w:space="0" w:color="auto"/>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737"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农田水利工作投入</w:t>
            </w:r>
          </w:p>
        </w:tc>
        <w:tc>
          <w:tcPr>
            <w:tcW w:w="65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37万</w:t>
            </w:r>
          </w:p>
        </w:tc>
        <w:tc>
          <w:tcPr>
            <w:tcW w:w="200" w:type="pct"/>
            <w:vMerge/>
            <w:tcBorders>
              <w:top w:val="single" w:sz="8" w:space="0" w:color="auto"/>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eastAsia="宋体"/>
                <w:color w:val="000000"/>
                <w:kern w:val="0"/>
                <w:sz w:val="18"/>
                <w:szCs w:val="18"/>
              </w:rPr>
            </w:pPr>
          </w:p>
        </w:tc>
        <w:tc>
          <w:tcPr>
            <w:tcW w:w="1651" w:type="pct"/>
            <w:vMerge/>
            <w:tcBorders>
              <w:top w:val="single" w:sz="8" w:space="0" w:color="auto"/>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1050" w:type="pct"/>
            <w:vMerge/>
            <w:tcBorders>
              <w:top w:val="single" w:sz="8" w:space="0" w:color="auto"/>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11" w:type="pct"/>
            <w:vMerge/>
            <w:tcBorders>
              <w:top w:val="single" w:sz="8" w:space="0" w:color="auto"/>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eastAsia="宋体"/>
                <w:color w:val="000000"/>
                <w:kern w:val="0"/>
                <w:sz w:val="18"/>
                <w:szCs w:val="18"/>
              </w:rPr>
            </w:pPr>
          </w:p>
        </w:tc>
      </w:tr>
      <w:tr w:rsidR="00C603AE" w:rsidRPr="006D4D9E" w:rsidTr="00C603AE">
        <w:trPr>
          <w:trHeight w:val="685"/>
        </w:trPr>
        <w:tc>
          <w:tcPr>
            <w:tcW w:w="238"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63" w:type="pct"/>
            <w:vMerge/>
            <w:tcBorders>
              <w:top w:val="single" w:sz="8" w:space="0" w:color="auto"/>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737"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水泥混凝土路面平均每公里成本（3.5米宽）</w:t>
            </w:r>
          </w:p>
        </w:tc>
        <w:tc>
          <w:tcPr>
            <w:tcW w:w="65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＜60万</w:t>
            </w:r>
          </w:p>
        </w:tc>
        <w:tc>
          <w:tcPr>
            <w:tcW w:w="200" w:type="pct"/>
            <w:vMerge/>
            <w:tcBorders>
              <w:top w:val="single" w:sz="8" w:space="0" w:color="auto"/>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eastAsia="宋体"/>
                <w:color w:val="000000"/>
                <w:kern w:val="0"/>
                <w:sz w:val="18"/>
                <w:szCs w:val="18"/>
              </w:rPr>
            </w:pPr>
          </w:p>
        </w:tc>
        <w:tc>
          <w:tcPr>
            <w:tcW w:w="1651" w:type="pct"/>
            <w:vMerge/>
            <w:tcBorders>
              <w:top w:val="single" w:sz="8" w:space="0" w:color="auto"/>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1050" w:type="pct"/>
            <w:vMerge/>
            <w:tcBorders>
              <w:top w:val="single" w:sz="8" w:space="0" w:color="auto"/>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11" w:type="pct"/>
            <w:vMerge/>
            <w:tcBorders>
              <w:top w:val="single" w:sz="8" w:space="0" w:color="auto"/>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eastAsia="宋体"/>
                <w:color w:val="000000"/>
                <w:kern w:val="0"/>
                <w:sz w:val="18"/>
                <w:szCs w:val="18"/>
              </w:rPr>
            </w:pPr>
          </w:p>
        </w:tc>
      </w:tr>
      <w:tr w:rsidR="00C603AE" w:rsidRPr="006D4D9E" w:rsidTr="00C603AE">
        <w:trPr>
          <w:trHeight w:val="685"/>
        </w:trPr>
        <w:tc>
          <w:tcPr>
            <w:tcW w:w="238"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ascii="仿宋" w:hAnsi="仿宋" w:cs="宋体"/>
                <w:color w:val="000000"/>
                <w:kern w:val="0"/>
                <w:sz w:val="18"/>
                <w:szCs w:val="18"/>
              </w:rPr>
            </w:pPr>
            <w:r w:rsidRPr="006D4D9E">
              <w:rPr>
                <w:rFonts w:ascii="仿宋" w:hAnsi="仿宋" w:cs="宋体" w:hint="eastAsia"/>
                <w:color w:val="000000"/>
                <w:kern w:val="0"/>
                <w:sz w:val="18"/>
                <w:szCs w:val="18"/>
              </w:rPr>
              <w:t>项目效益（</w:t>
            </w:r>
            <w:r w:rsidRPr="006D4D9E">
              <w:rPr>
                <w:rFonts w:ascii="宋体" w:eastAsia="宋体" w:hAnsi="宋体" w:cs="宋体" w:hint="eastAsia"/>
                <w:color w:val="000000"/>
                <w:kern w:val="0"/>
                <w:sz w:val="18"/>
                <w:szCs w:val="18"/>
              </w:rPr>
              <w:t>20</w:t>
            </w:r>
            <w:r w:rsidRPr="006D4D9E">
              <w:rPr>
                <w:rFonts w:ascii="仿宋" w:hAnsi="仿宋" w:cs="宋体" w:hint="eastAsia"/>
                <w:color w:val="000000"/>
                <w:kern w:val="0"/>
                <w:sz w:val="18"/>
                <w:szCs w:val="18"/>
              </w:rPr>
              <w:t>分）</w:t>
            </w:r>
          </w:p>
        </w:tc>
        <w:tc>
          <w:tcPr>
            <w:tcW w:w="263"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ascii="仿宋" w:hAnsi="仿宋" w:cs="宋体"/>
                <w:color w:val="000000"/>
                <w:kern w:val="0"/>
                <w:sz w:val="18"/>
                <w:szCs w:val="18"/>
              </w:rPr>
            </w:pPr>
            <w:r w:rsidRPr="006D4D9E">
              <w:rPr>
                <w:rFonts w:ascii="仿宋" w:hAnsi="仿宋" w:cs="宋体" w:hint="eastAsia"/>
                <w:color w:val="000000"/>
                <w:kern w:val="0"/>
                <w:sz w:val="18"/>
                <w:szCs w:val="18"/>
              </w:rPr>
              <w:t>社会效益</w:t>
            </w:r>
          </w:p>
        </w:tc>
        <w:tc>
          <w:tcPr>
            <w:tcW w:w="737"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提高农田抗灾能力</w:t>
            </w:r>
          </w:p>
        </w:tc>
        <w:tc>
          <w:tcPr>
            <w:tcW w:w="65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完成</w:t>
            </w:r>
          </w:p>
        </w:tc>
        <w:tc>
          <w:tcPr>
            <w:tcW w:w="200" w:type="pct"/>
            <w:vMerge w:val="restart"/>
            <w:tcBorders>
              <w:top w:val="single" w:sz="8" w:space="0" w:color="auto"/>
              <w:left w:val="single" w:sz="8" w:space="0" w:color="auto"/>
              <w:bottom w:val="nil"/>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eastAsia="宋体"/>
                <w:color w:val="000000"/>
                <w:kern w:val="0"/>
                <w:sz w:val="18"/>
                <w:szCs w:val="18"/>
              </w:rPr>
            </w:pPr>
            <w:r w:rsidRPr="006D4D9E">
              <w:rPr>
                <w:rFonts w:eastAsia="宋体"/>
                <w:color w:val="000000"/>
                <w:kern w:val="0"/>
                <w:sz w:val="18"/>
                <w:szCs w:val="18"/>
              </w:rPr>
              <w:t>10</w:t>
            </w:r>
          </w:p>
        </w:tc>
        <w:tc>
          <w:tcPr>
            <w:tcW w:w="1651" w:type="pct"/>
            <w:vMerge w:val="restart"/>
            <w:tcBorders>
              <w:top w:val="single" w:sz="8" w:space="0" w:color="auto"/>
              <w:left w:val="single" w:sz="8" w:space="0" w:color="auto"/>
              <w:bottom w:val="nil"/>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完成社会效益指标计</w:t>
            </w:r>
            <w:r w:rsidRPr="006D4D9E">
              <w:rPr>
                <w:rFonts w:ascii="宋体" w:eastAsia="宋体" w:hAnsi="宋体" w:cs="宋体" w:hint="eastAsia"/>
                <w:color w:val="000000"/>
                <w:kern w:val="0"/>
                <w:sz w:val="18"/>
                <w:szCs w:val="18"/>
              </w:rPr>
              <w:t>5</w:t>
            </w:r>
            <w:r w:rsidRPr="006D4D9E">
              <w:rPr>
                <w:rFonts w:ascii="仿宋" w:hAnsi="仿宋" w:cs="宋体" w:hint="eastAsia"/>
                <w:color w:val="000000"/>
                <w:kern w:val="0"/>
                <w:sz w:val="18"/>
                <w:szCs w:val="18"/>
              </w:rPr>
              <w:t>分，完成度减少</w:t>
            </w:r>
            <w:r w:rsidRPr="006D4D9E">
              <w:rPr>
                <w:rFonts w:ascii="宋体" w:eastAsia="宋体" w:hAnsi="宋体" w:cs="宋体" w:hint="eastAsia"/>
                <w:color w:val="000000"/>
                <w:kern w:val="0"/>
                <w:sz w:val="18"/>
                <w:szCs w:val="18"/>
              </w:rPr>
              <w:t>5%</w:t>
            </w:r>
            <w:r w:rsidRPr="006D4D9E">
              <w:rPr>
                <w:rFonts w:ascii="仿宋" w:hAnsi="仿宋" w:cs="宋体" w:hint="eastAsia"/>
                <w:color w:val="000000"/>
                <w:kern w:val="0"/>
                <w:sz w:val="18"/>
                <w:szCs w:val="18"/>
              </w:rPr>
              <w:t>扣</w:t>
            </w:r>
            <w:r w:rsidRPr="006D4D9E">
              <w:rPr>
                <w:rFonts w:ascii="宋体" w:eastAsia="宋体" w:hAnsi="宋体" w:cs="宋体" w:hint="eastAsia"/>
                <w:color w:val="000000"/>
                <w:kern w:val="0"/>
                <w:sz w:val="18"/>
                <w:szCs w:val="18"/>
              </w:rPr>
              <w:t>1</w:t>
            </w:r>
            <w:r w:rsidRPr="006D4D9E">
              <w:rPr>
                <w:rFonts w:ascii="仿宋" w:hAnsi="仿宋" w:cs="宋体" w:hint="eastAsia"/>
                <w:color w:val="000000"/>
                <w:kern w:val="0"/>
                <w:sz w:val="18"/>
                <w:szCs w:val="18"/>
              </w:rPr>
              <w:t>分；扣完为止。</w:t>
            </w:r>
          </w:p>
        </w:tc>
        <w:tc>
          <w:tcPr>
            <w:tcW w:w="1050" w:type="pct"/>
            <w:vMerge w:val="restart"/>
            <w:tcBorders>
              <w:top w:val="single" w:sz="8" w:space="0" w:color="auto"/>
              <w:left w:val="single" w:sz="8" w:space="0" w:color="auto"/>
              <w:bottom w:val="nil"/>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优化农村整体环境，提高人民生活质量；提高农田抗灾能力，提高植被覆盖率；及时处理生活垃圾，提升城市宜居环。</w:t>
            </w:r>
          </w:p>
        </w:tc>
        <w:tc>
          <w:tcPr>
            <w:tcW w:w="211" w:type="pct"/>
            <w:vMerge w:val="restart"/>
            <w:tcBorders>
              <w:top w:val="single" w:sz="8" w:space="0" w:color="auto"/>
              <w:left w:val="single" w:sz="8" w:space="0" w:color="auto"/>
              <w:bottom w:val="nil"/>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eastAsia="宋体"/>
                <w:color w:val="000000"/>
                <w:kern w:val="0"/>
                <w:sz w:val="18"/>
                <w:szCs w:val="18"/>
              </w:rPr>
            </w:pPr>
            <w:r w:rsidRPr="006D4D9E">
              <w:rPr>
                <w:rFonts w:eastAsia="宋体"/>
                <w:color w:val="000000"/>
                <w:kern w:val="0"/>
                <w:sz w:val="18"/>
                <w:szCs w:val="18"/>
              </w:rPr>
              <w:t>10</w:t>
            </w:r>
          </w:p>
        </w:tc>
      </w:tr>
      <w:tr w:rsidR="00C603AE" w:rsidRPr="006D4D9E" w:rsidTr="00C603AE">
        <w:trPr>
          <w:trHeight w:val="685"/>
        </w:trPr>
        <w:tc>
          <w:tcPr>
            <w:tcW w:w="238" w:type="pct"/>
            <w:vMerge/>
            <w:tcBorders>
              <w:top w:val="single" w:sz="8" w:space="0" w:color="auto"/>
              <w:left w:val="single" w:sz="8" w:space="0" w:color="auto"/>
              <w:bottom w:val="single" w:sz="8" w:space="0" w:color="000000"/>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63" w:type="pct"/>
            <w:vMerge/>
            <w:tcBorders>
              <w:top w:val="single" w:sz="8" w:space="0" w:color="auto"/>
              <w:left w:val="single" w:sz="8" w:space="0" w:color="auto"/>
              <w:bottom w:val="single" w:sz="8" w:space="0" w:color="000000"/>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737"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稳定生态环境系统</w:t>
            </w:r>
          </w:p>
        </w:tc>
        <w:tc>
          <w:tcPr>
            <w:tcW w:w="65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完成</w:t>
            </w:r>
          </w:p>
        </w:tc>
        <w:tc>
          <w:tcPr>
            <w:tcW w:w="200" w:type="pct"/>
            <w:vMerge/>
            <w:tcBorders>
              <w:top w:val="single" w:sz="8" w:space="0" w:color="auto"/>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eastAsia="宋体"/>
                <w:color w:val="000000"/>
                <w:kern w:val="0"/>
                <w:sz w:val="18"/>
                <w:szCs w:val="18"/>
              </w:rPr>
            </w:pPr>
          </w:p>
        </w:tc>
        <w:tc>
          <w:tcPr>
            <w:tcW w:w="1651" w:type="pct"/>
            <w:vMerge/>
            <w:tcBorders>
              <w:top w:val="single" w:sz="8" w:space="0" w:color="auto"/>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1050" w:type="pct"/>
            <w:vMerge/>
            <w:tcBorders>
              <w:top w:val="single" w:sz="8" w:space="0" w:color="auto"/>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11" w:type="pct"/>
            <w:vMerge/>
            <w:tcBorders>
              <w:top w:val="single" w:sz="8" w:space="0" w:color="auto"/>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eastAsia="宋体"/>
                <w:color w:val="000000"/>
                <w:kern w:val="0"/>
                <w:sz w:val="18"/>
                <w:szCs w:val="18"/>
              </w:rPr>
            </w:pPr>
          </w:p>
        </w:tc>
      </w:tr>
      <w:tr w:rsidR="00C603AE" w:rsidRPr="006D4D9E" w:rsidTr="00C603AE">
        <w:trPr>
          <w:trHeight w:val="685"/>
        </w:trPr>
        <w:tc>
          <w:tcPr>
            <w:tcW w:w="238" w:type="pct"/>
            <w:vMerge/>
            <w:tcBorders>
              <w:top w:val="single" w:sz="8" w:space="0" w:color="auto"/>
              <w:left w:val="single" w:sz="8" w:space="0" w:color="auto"/>
              <w:bottom w:val="single" w:sz="8" w:space="0" w:color="000000"/>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63" w:type="pct"/>
            <w:vMerge/>
            <w:tcBorders>
              <w:top w:val="single" w:sz="8" w:space="0" w:color="auto"/>
              <w:left w:val="single" w:sz="8" w:space="0" w:color="auto"/>
              <w:bottom w:val="single" w:sz="8" w:space="0" w:color="000000"/>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737"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提高植被覆盖率</w:t>
            </w:r>
          </w:p>
        </w:tc>
        <w:tc>
          <w:tcPr>
            <w:tcW w:w="65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完成</w:t>
            </w:r>
          </w:p>
        </w:tc>
        <w:tc>
          <w:tcPr>
            <w:tcW w:w="200" w:type="pct"/>
            <w:vMerge/>
            <w:tcBorders>
              <w:top w:val="single" w:sz="8" w:space="0" w:color="auto"/>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eastAsia="宋体"/>
                <w:color w:val="000000"/>
                <w:kern w:val="0"/>
                <w:sz w:val="18"/>
                <w:szCs w:val="18"/>
              </w:rPr>
            </w:pPr>
          </w:p>
        </w:tc>
        <w:tc>
          <w:tcPr>
            <w:tcW w:w="1651" w:type="pct"/>
            <w:vMerge/>
            <w:tcBorders>
              <w:top w:val="single" w:sz="8" w:space="0" w:color="auto"/>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1050" w:type="pct"/>
            <w:vMerge/>
            <w:tcBorders>
              <w:top w:val="single" w:sz="8" w:space="0" w:color="auto"/>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11" w:type="pct"/>
            <w:vMerge/>
            <w:tcBorders>
              <w:top w:val="single" w:sz="8" w:space="0" w:color="auto"/>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eastAsia="宋体"/>
                <w:color w:val="000000"/>
                <w:kern w:val="0"/>
                <w:sz w:val="18"/>
                <w:szCs w:val="18"/>
              </w:rPr>
            </w:pPr>
          </w:p>
        </w:tc>
      </w:tr>
      <w:tr w:rsidR="00C603AE" w:rsidRPr="006D4D9E" w:rsidTr="00C603AE">
        <w:trPr>
          <w:trHeight w:val="685"/>
        </w:trPr>
        <w:tc>
          <w:tcPr>
            <w:tcW w:w="238" w:type="pct"/>
            <w:vMerge/>
            <w:tcBorders>
              <w:top w:val="single" w:sz="8" w:space="0" w:color="auto"/>
              <w:left w:val="single" w:sz="8" w:space="0" w:color="auto"/>
              <w:bottom w:val="single" w:sz="8" w:space="0" w:color="000000"/>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63" w:type="pct"/>
            <w:vMerge/>
            <w:tcBorders>
              <w:top w:val="single" w:sz="8" w:space="0" w:color="auto"/>
              <w:left w:val="single" w:sz="8" w:space="0" w:color="auto"/>
              <w:bottom w:val="single" w:sz="8" w:space="0" w:color="000000"/>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737"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减少环境污染，美化生活环境</w:t>
            </w:r>
          </w:p>
        </w:tc>
        <w:tc>
          <w:tcPr>
            <w:tcW w:w="65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完成</w:t>
            </w:r>
          </w:p>
        </w:tc>
        <w:tc>
          <w:tcPr>
            <w:tcW w:w="200" w:type="pct"/>
            <w:vMerge/>
            <w:tcBorders>
              <w:top w:val="single" w:sz="8" w:space="0" w:color="auto"/>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eastAsia="宋体"/>
                <w:color w:val="000000"/>
                <w:kern w:val="0"/>
                <w:sz w:val="18"/>
                <w:szCs w:val="18"/>
              </w:rPr>
            </w:pPr>
          </w:p>
        </w:tc>
        <w:tc>
          <w:tcPr>
            <w:tcW w:w="1651" w:type="pct"/>
            <w:vMerge/>
            <w:tcBorders>
              <w:top w:val="single" w:sz="8" w:space="0" w:color="auto"/>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1050" w:type="pct"/>
            <w:vMerge/>
            <w:tcBorders>
              <w:top w:val="single" w:sz="8" w:space="0" w:color="auto"/>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11" w:type="pct"/>
            <w:vMerge/>
            <w:tcBorders>
              <w:top w:val="single" w:sz="8" w:space="0" w:color="auto"/>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eastAsia="宋体"/>
                <w:color w:val="000000"/>
                <w:kern w:val="0"/>
                <w:sz w:val="18"/>
                <w:szCs w:val="18"/>
              </w:rPr>
            </w:pPr>
          </w:p>
        </w:tc>
      </w:tr>
      <w:tr w:rsidR="00C603AE" w:rsidRPr="006D4D9E" w:rsidTr="00C603AE">
        <w:trPr>
          <w:trHeight w:val="685"/>
        </w:trPr>
        <w:tc>
          <w:tcPr>
            <w:tcW w:w="238" w:type="pct"/>
            <w:vMerge/>
            <w:tcBorders>
              <w:top w:val="single" w:sz="8" w:space="0" w:color="auto"/>
              <w:left w:val="single" w:sz="8" w:space="0" w:color="auto"/>
              <w:bottom w:val="single" w:sz="8" w:space="0" w:color="000000"/>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63" w:type="pct"/>
            <w:vMerge/>
            <w:tcBorders>
              <w:top w:val="single" w:sz="8" w:space="0" w:color="auto"/>
              <w:left w:val="single" w:sz="8" w:space="0" w:color="auto"/>
              <w:bottom w:val="single" w:sz="8" w:space="0" w:color="000000"/>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737"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农田土壤得到改善</w:t>
            </w:r>
          </w:p>
        </w:tc>
        <w:tc>
          <w:tcPr>
            <w:tcW w:w="65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完成</w:t>
            </w:r>
          </w:p>
        </w:tc>
        <w:tc>
          <w:tcPr>
            <w:tcW w:w="200" w:type="pct"/>
            <w:vMerge/>
            <w:tcBorders>
              <w:top w:val="single" w:sz="8" w:space="0" w:color="auto"/>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eastAsia="宋体"/>
                <w:color w:val="000000"/>
                <w:kern w:val="0"/>
                <w:sz w:val="18"/>
                <w:szCs w:val="18"/>
              </w:rPr>
            </w:pPr>
          </w:p>
        </w:tc>
        <w:tc>
          <w:tcPr>
            <w:tcW w:w="1651" w:type="pct"/>
            <w:vMerge/>
            <w:tcBorders>
              <w:top w:val="single" w:sz="8" w:space="0" w:color="auto"/>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1050" w:type="pct"/>
            <w:vMerge/>
            <w:tcBorders>
              <w:top w:val="single" w:sz="8" w:space="0" w:color="auto"/>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11" w:type="pct"/>
            <w:vMerge/>
            <w:tcBorders>
              <w:top w:val="single" w:sz="8" w:space="0" w:color="auto"/>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eastAsia="宋体"/>
                <w:color w:val="000000"/>
                <w:kern w:val="0"/>
                <w:sz w:val="18"/>
                <w:szCs w:val="18"/>
              </w:rPr>
            </w:pPr>
          </w:p>
        </w:tc>
      </w:tr>
      <w:tr w:rsidR="00C603AE" w:rsidRPr="006D4D9E" w:rsidTr="00C603AE">
        <w:trPr>
          <w:trHeight w:val="685"/>
        </w:trPr>
        <w:tc>
          <w:tcPr>
            <w:tcW w:w="238" w:type="pct"/>
            <w:vMerge/>
            <w:tcBorders>
              <w:top w:val="single" w:sz="8" w:space="0" w:color="auto"/>
              <w:left w:val="single" w:sz="8" w:space="0" w:color="auto"/>
              <w:bottom w:val="single" w:sz="8" w:space="0" w:color="000000"/>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63" w:type="pct"/>
            <w:vMerge w:val="restart"/>
            <w:tcBorders>
              <w:top w:val="nil"/>
              <w:left w:val="single" w:sz="8" w:space="0" w:color="auto"/>
              <w:bottom w:val="nil"/>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ascii="仿宋" w:hAnsi="仿宋" w:cs="宋体"/>
                <w:color w:val="000000"/>
                <w:kern w:val="0"/>
                <w:sz w:val="18"/>
                <w:szCs w:val="18"/>
              </w:rPr>
            </w:pPr>
            <w:r w:rsidRPr="006D4D9E">
              <w:rPr>
                <w:rFonts w:ascii="仿宋" w:hAnsi="仿宋" w:cs="宋体" w:hint="eastAsia"/>
                <w:color w:val="000000"/>
                <w:kern w:val="0"/>
                <w:sz w:val="18"/>
                <w:szCs w:val="18"/>
              </w:rPr>
              <w:t>经济效益</w:t>
            </w:r>
          </w:p>
        </w:tc>
        <w:tc>
          <w:tcPr>
            <w:tcW w:w="737"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厉行节约</w:t>
            </w:r>
          </w:p>
        </w:tc>
        <w:tc>
          <w:tcPr>
            <w:tcW w:w="65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完成</w:t>
            </w:r>
          </w:p>
        </w:tc>
        <w:tc>
          <w:tcPr>
            <w:tcW w:w="200" w:type="pct"/>
            <w:vMerge w:val="restart"/>
            <w:tcBorders>
              <w:top w:val="single" w:sz="8" w:space="0" w:color="auto"/>
              <w:left w:val="single" w:sz="8" w:space="0" w:color="auto"/>
              <w:bottom w:val="single" w:sz="8" w:space="0" w:color="000000"/>
              <w:right w:val="nil"/>
            </w:tcBorders>
            <w:shd w:val="clear" w:color="auto" w:fill="auto"/>
            <w:vAlign w:val="center"/>
            <w:hideMark/>
          </w:tcPr>
          <w:p w:rsidR="006D4D9E" w:rsidRPr="006D4D9E" w:rsidRDefault="006D4D9E" w:rsidP="006D4D9E">
            <w:pPr>
              <w:widowControl/>
              <w:spacing w:line="240" w:lineRule="auto"/>
              <w:ind w:firstLineChars="0" w:firstLine="0"/>
              <w:jc w:val="center"/>
              <w:rPr>
                <w:rFonts w:eastAsia="宋体"/>
                <w:color w:val="000000"/>
                <w:kern w:val="0"/>
                <w:sz w:val="18"/>
                <w:szCs w:val="18"/>
              </w:rPr>
            </w:pPr>
            <w:r w:rsidRPr="006D4D9E">
              <w:rPr>
                <w:rFonts w:eastAsia="宋体"/>
                <w:color w:val="000000"/>
                <w:kern w:val="0"/>
                <w:sz w:val="18"/>
                <w:szCs w:val="18"/>
              </w:rPr>
              <w:t>5</w:t>
            </w:r>
          </w:p>
        </w:tc>
        <w:tc>
          <w:tcPr>
            <w:tcW w:w="165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根据每个项目的具体绩效目标完成情况来计分，超过或达到目标值计满分，小于目标值以下不计分。</w:t>
            </w:r>
          </w:p>
        </w:tc>
        <w:tc>
          <w:tcPr>
            <w:tcW w:w="105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已厉行节约，提高粮食产量，增加农田产值</w:t>
            </w:r>
          </w:p>
        </w:tc>
        <w:tc>
          <w:tcPr>
            <w:tcW w:w="211" w:type="pct"/>
            <w:vMerge w:val="restart"/>
            <w:tcBorders>
              <w:top w:val="single" w:sz="8" w:space="0" w:color="auto"/>
              <w:left w:val="nil"/>
              <w:bottom w:val="single" w:sz="8" w:space="0" w:color="000000"/>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eastAsia="宋体"/>
                <w:color w:val="000000"/>
                <w:kern w:val="0"/>
                <w:sz w:val="18"/>
                <w:szCs w:val="18"/>
              </w:rPr>
            </w:pPr>
            <w:r w:rsidRPr="006D4D9E">
              <w:rPr>
                <w:rFonts w:eastAsia="宋体"/>
                <w:color w:val="000000"/>
                <w:kern w:val="0"/>
                <w:sz w:val="18"/>
                <w:szCs w:val="18"/>
              </w:rPr>
              <w:t>5</w:t>
            </w:r>
          </w:p>
        </w:tc>
      </w:tr>
      <w:tr w:rsidR="00C603AE" w:rsidRPr="006D4D9E" w:rsidTr="00C603AE">
        <w:trPr>
          <w:trHeight w:val="685"/>
        </w:trPr>
        <w:tc>
          <w:tcPr>
            <w:tcW w:w="238" w:type="pct"/>
            <w:vMerge/>
            <w:tcBorders>
              <w:top w:val="single" w:sz="8" w:space="0" w:color="auto"/>
              <w:left w:val="single" w:sz="8" w:space="0" w:color="auto"/>
              <w:bottom w:val="single" w:sz="8" w:space="0" w:color="000000"/>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63"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737"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提高粮食产量</w:t>
            </w:r>
          </w:p>
        </w:tc>
        <w:tc>
          <w:tcPr>
            <w:tcW w:w="65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完成</w:t>
            </w:r>
          </w:p>
        </w:tc>
        <w:tc>
          <w:tcPr>
            <w:tcW w:w="200" w:type="pct"/>
            <w:vMerge/>
            <w:tcBorders>
              <w:top w:val="single" w:sz="8" w:space="0" w:color="auto"/>
              <w:left w:val="single" w:sz="8" w:space="0" w:color="auto"/>
              <w:bottom w:val="single" w:sz="8" w:space="0" w:color="000000"/>
              <w:right w:val="nil"/>
            </w:tcBorders>
            <w:vAlign w:val="center"/>
            <w:hideMark/>
          </w:tcPr>
          <w:p w:rsidR="006D4D9E" w:rsidRPr="006D4D9E" w:rsidRDefault="006D4D9E" w:rsidP="006D4D9E">
            <w:pPr>
              <w:widowControl/>
              <w:spacing w:line="240" w:lineRule="auto"/>
              <w:ind w:firstLineChars="0" w:firstLine="0"/>
              <w:jc w:val="left"/>
              <w:rPr>
                <w:rFonts w:eastAsia="宋体"/>
                <w:color w:val="000000"/>
                <w:kern w:val="0"/>
                <w:sz w:val="18"/>
                <w:szCs w:val="18"/>
              </w:rPr>
            </w:pPr>
          </w:p>
        </w:tc>
        <w:tc>
          <w:tcPr>
            <w:tcW w:w="1651" w:type="pct"/>
            <w:vMerge/>
            <w:tcBorders>
              <w:top w:val="single" w:sz="8" w:space="0" w:color="auto"/>
              <w:left w:val="single" w:sz="8" w:space="0" w:color="auto"/>
              <w:bottom w:val="single" w:sz="8" w:space="0" w:color="000000"/>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1050" w:type="pct"/>
            <w:vMerge/>
            <w:tcBorders>
              <w:top w:val="single" w:sz="8" w:space="0" w:color="auto"/>
              <w:left w:val="single" w:sz="8" w:space="0" w:color="auto"/>
              <w:bottom w:val="single" w:sz="8" w:space="0" w:color="000000"/>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11" w:type="pct"/>
            <w:vMerge/>
            <w:tcBorders>
              <w:top w:val="single" w:sz="8" w:space="0" w:color="auto"/>
              <w:left w:val="nil"/>
              <w:bottom w:val="single" w:sz="8" w:space="0" w:color="000000"/>
              <w:right w:val="single" w:sz="8" w:space="0" w:color="auto"/>
            </w:tcBorders>
            <w:vAlign w:val="center"/>
            <w:hideMark/>
          </w:tcPr>
          <w:p w:rsidR="006D4D9E" w:rsidRPr="006D4D9E" w:rsidRDefault="006D4D9E" w:rsidP="006D4D9E">
            <w:pPr>
              <w:widowControl/>
              <w:spacing w:line="240" w:lineRule="auto"/>
              <w:ind w:firstLineChars="0" w:firstLine="0"/>
              <w:jc w:val="left"/>
              <w:rPr>
                <w:rFonts w:eastAsia="宋体"/>
                <w:color w:val="000000"/>
                <w:kern w:val="0"/>
                <w:sz w:val="18"/>
                <w:szCs w:val="18"/>
              </w:rPr>
            </w:pPr>
          </w:p>
        </w:tc>
      </w:tr>
      <w:tr w:rsidR="00C603AE" w:rsidRPr="006D4D9E" w:rsidTr="00C603AE">
        <w:trPr>
          <w:trHeight w:val="685"/>
        </w:trPr>
        <w:tc>
          <w:tcPr>
            <w:tcW w:w="238" w:type="pct"/>
            <w:vMerge/>
            <w:tcBorders>
              <w:top w:val="single" w:sz="8" w:space="0" w:color="auto"/>
              <w:left w:val="single" w:sz="8" w:space="0" w:color="auto"/>
              <w:bottom w:val="single" w:sz="8" w:space="0" w:color="000000"/>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63" w:type="pct"/>
            <w:vMerge/>
            <w:tcBorders>
              <w:top w:val="nil"/>
              <w:left w:val="single" w:sz="8" w:space="0" w:color="auto"/>
              <w:bottom w:val="nil"/>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737"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增加农田产值</w:t>
            </w:r>
          </w:p>
        </w:tc>
        <w:tc>
          <w:tcPr>
            <w:tcW w:w="65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完成</w:t>
            </w:r>
          </w:p>
        </w:tc>
        <w:tc>
          <w:tcPr>
            <w:tcW w:w="200" w:type="pct"/>
            <w:vMerge/>
            <w:tcBorders>
              <w:top w:val="single" w:sz="8" w:space="0" w:color="auto"/>
              <w:left w:val="single" w:sz="8" w:space="0" w:color="auto"/>
              <w:bottom w:val="single" w:sz="8" w:space="0" w:color="000000"/>
              <w:right w:val="nil"/>
            </w:tcBorders>
            <w:vAlign w:val="center"/>
            <w:hideMark/>
          </w:tcPr>
          <w:p w:rsidR="006D4D9E" w:rsidRPr="006D4D9E" w:rsidRDefault="006D4D9E" w:rsidP="006D4D9E">
            <w:pPr>
              <w:widowControl/>
              <w:spacing w:line="240" w:lineRule="auto"/>
              <w:ind w:firstLineChars="0" w:firstLine="0"/>
              <w:jc w:val="left"/>
              <w:rPr>
                <w:rFonts w:eastAsia="宋体"/>
                <w:color w:val="000000"/>
                <w:kern w:val="0"/>
                <w:sz w:val="18"/>
                <w:szCs w:val="18"/>
              </w:rPr>
            </w:pPr>
          </w:p>
        </w:tc>
        <w:tc>
          <w:tcPr>
            <w:tcW w:w="1651" w:type="pct"/>
            <w:vMerge/>
            <w:tcBorders>
              <w:top w:val="single" w:sz="8" w:space="0" w:color="auto"/>
              <w:left w:val="single" w:sz="8" w:space="0" w:color="auto"/>
              <w:bottom w:val="single" w:sz="8" w:space="0" w:color="000000"/>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1050" w:type="pct"/>
            <w:vMerge/>
            <w:tcBorders>
              <w:top w:val="single" w:sz="8" w:space="0" w:color="auto"/>
              <w:left w:val="single" w:sz="8" w:space="0" w:color="auto"/>
              <w:bottom w:val="single" w:sz="8" w:space="0" w:color="000000"/>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11" w:type="pct"/>
            <w:vMerge/>
            <w:tcBorders>
              <w:top w:val="single" w:sz="8" w:space="0" w:color="auto"/>
              <w:left w:val="nil"/>
              <w:bottom w:val="single" w:sz="8" w:space="0" w:color="000000"/>
              <w:right w:val="single" w:sz="8" w:space="0" w:color="auto"/>
            </w:tcBorders>
            <w:vAlign w:val="center"/>
            <w:hideMark/>
          </w:tcPr>
          <w:p w:rsidR="006D4D9E" w:rsidRPr="006D4D9E" w:rsidRDefault="006D4D9E" w:rsidP="006D4D9E">
            <w:pPr>
              <w:widowControl/>
              <w:spacing w:line="240" w:lineRule="auto"/>
              <w:ind w:firstLineChars="0" w:firstLine="0"/>
              <w:jc w:val="left"/>
              <w:rPr>
                <w:rFonts w:eastAsia="宋体"/>
                <w:color w:val="000000"/>
                <w:kern w:val="0"/>
                <w:sz w:val="18"/>
                <w:szCs w:val="18"/>
              </w:rPr>
            </w:pPr>
          </w:p>
        </w:tc>
      </w:tr>
      <w:tr w:rsidR="00AA0729" w:rsidRPr="006D4D9E" w:rsidTr="00C603AE">
        <w:trPr>
          <w:trHeight w:val="685"/>
        </w:trPr>
        <w:tc>
          <w:tcPr>
            <w:tcW w:w="238" w:type="pct"/>
            <w:vMerge/>
            <w:tcBorders>
              <w:top w:val="single" w:sz="8" w:space="0" w:color="auto"/>
              <w:left w:val="single" w:sz="8" w:space="0" w:color="auto"/>
              <w:bottom w:val="single" w:sz="8" w:space="0" w:color="000000"/>
              <w:right w:val="single" w:sz="8" w:space="0" w:color="auto"/>
            </w:tcBorders>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p>
        </w:tc>
        <w:tc>
          <w:tcPr>
            <w:tcW w:w="263"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满意度指标</w:t>
            </w:r>
          </w:p>
        </w:tc>
        <w:tc>
          <w:tcPr>
            <w:tcW w:w="1387" w:type="pct"/>
            <w:gridSpan w:val="2"/>
            <w:tcBorders>
              <w:top w:val="single" w:sz="8" w:space="0" w:color="auto"/>
              <w:left w:val="nil"/>
              <w:bottom w:val="single" w:sz="8" w:space="0" w:color="auto"/>
              <w:right w:val="single" w:sz="8" w:space="0" w:color="000000"/>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服务对象对项目实施成果的满意程度</w:t>
            </w:r>
          </w:p>
        </w:tc>
        <w:tc>
          <w:tcPr>
            <w:tcW w:w="20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eastAsia="宋体"/>
                <w:color w:val="000000"/>
                <w:kern w:val="0"/>
                <w:sz w:val="18"/>
                <w:szCs w:val="18"/>
              </w:rPr>
            </w:pPr>
            <w:r w:rsidRPr="006D4D9E">
              <w:rPr>
                <w:rFonts w:eastAsia="宋体"/>
                <w:color w:val="000000"/>
                <w:kern w:val="0"/>
                <w:sz w:val="18"/>
                <w:szCs w:val="18"/>
              </w:rPr>
              <w:t>5</w:t>
            </w:r>
          </w:p>
        </w:tc>
        <w:tc>
          <w:tcPr>
            <w:tcW w:w="1651"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调查对象满意率达</w:t>
            </w:r>
            <w:r w:rsidRPr="006D4D9E">
              <w:rPr>
                <w:rFonts w:ascii="宋体" w:eastAsia="宋体" w:hAnsi="宋体" w:cs="宋体" w:hint="eastAsia"/>
                <w:color w:val="000000"/>
                <w:kern w:val="0"/>
                <w:sz w:val="18"/>
                <w:szCs w:val="18"/>
              </w:rPr>
              <w:t>95%</w:t>
            </w:r>
            <w:r w:rsidRPr="006D4D9E">
              <w:rPr>
                <w:rFonts w:ascii="仿宋" w:hAnsi="仿宋" w:cs="宋体" w:hint="eastAsia"/>
                <w:color w:val="000000"/>
                <w:kern w:val="0"/>
                <w:sz w:val="18"/>
                <w:szCs w:val="18"/>
              </w:rPr>
              <w:t>以上计</w:t>
            </w:r>
            <w:r w:rsidRPr="006D4D9E">
              <w:rPr>
                <w:rFonts w:ascii="宋体" w:eastAsia="宋体" w:hAnsi="宋体" w:cs="宋体" w:hint="eastAsia"/>
                <w:color w:val="000000"/>
                <w:kern w:val="0"/>
                <w:sz w:val="18"/>
                <w:szCs w:val="18"/>
              </w:rPr>
              <w:t>5</w:t>
            </w:r>
            <w:r w:rsidRPr="006D4D9E">
              <w:rPr>
                <w:rFonts w:ascii="仿宋" w:hAnsi="仿宋" w:cs="宋体" w:hint="eastAsia"/>
                <w:color w:val="000000"/>
                <w:kern w:val="0"/>
                <w:sz w:val="18"/>
                <w:szCs w:val="18"/>
              </w:rPr>
              <w:t>分，</w:t>
            </w:r>
            <w:r w:rsidRPr="006D4D9E">
              <w:rPr>
                <w:rFonts w:ascii="宋体" w:eastAsia="宋体" w:hAnsi="宋体" w:cs="宋体" w:hint="eastAsia"/>
                <w:color w:val="000000"/>
                <w:kern w:val="0"/>
                <w:sz w:val="18"/>
                <w:szCs w:val="18"/>
              </w:rPr>
              <w:t>未达95%酌情扣分。</w:t>
            </w:r>
          </w:p>
        </w:tc>
        <w:tc>
          <w:tcPr>
            <w:tcW w:w="105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left"/>
              <w:rPr>
                <w:rFonts w:ascii="仿宋" w:hAnsi="仿宋" w:cs="宋体"/>
                <w:color w:val="000000"/>
                <w:kern w:val="0"/>
                <w:sz w:val="18"/>
                <w:szCs w:val="18"/>
              </w:rPr>
            </w:pPr>
            <w:r w:rsidRPr="006D4D9E">
              <w:rPr>
                <w:rFonts w:ascii="仿宋" w:hAnsi="仿宋" w:cs="宋体" w:hint="eastAsia"/>
                <w:color w:val="000000"/>
                <w:kern w:val="0"/>
                <w:sz w:val="18"/>
                <w:szCs w:val="18"/>
              </w:rPr>
              <w:t>满意度达95%以上</w:t>
            </w:r>
          </w:p>
        </w:tc>
        <w:tc>
          <w:tcPr>
            <w:tcW w:w="211"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eastAsia="宋体"/>
                <w:color w:val="000000"/>
                <w:kern w:val="0"/>
                <w:sz w:val="18"/>
                <w:szCs w:val="18"/>
              </w:rPr>
            </w:pPr>
            <w:r w:rsidRPr="006D4D9E">
              <w:rPr>
                <w:rFonts w:eastAsia="宋体"/>
                <w:color w:val="000000"/>
                <w:kern w:val="0"/>
                <w:sz w:val="18"/>
                <w:szCs w:val="18"/>
              </w:rPr>
              <w:t>5</w:t>
            </w:r>
          </w:p>
        </w:tc>
      </w:tr>
      <w:tr w:rsidR="00E047CE" w:rsidRPr="006D4D9E" w:rsidTr="00C603AE">
        <w:trPr>
          <w:trHeight w:val="685"/>
        </w:trPr>
        <w:tc>
          <w:tcPr>
            <w:tcW w:w="1888" w:type="pct"/>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6D4D9E" w:rsidRPr="006D4D9E" w:rsidRDefault="006D4D9E" w:rsidP="006D4D9E">
            <w:pPr>
              <w:widowControl/>
              <w:spacing w:line="240" w:lineRule="auto"/>
              <w:ind w:firstLineChars="0" w:firstLine="0"/>
              <w:jc w:val="center"/>
              <w:rPr>
                <w:rFonts w:ascii="仿宋" w:hAnsi="仿宋" w:cs="宋体"/>
                <w:b/>
                <w:bCs/>
                <w:color w:val="000000"/>
                <w:kern w:val="0"/>
                <w:sz w:val="18"/>
                <w:szCs w:val="18"/>
              </w:rPr>
            </w:pPr>
            <w:r w:rsidRPr="006D4D9E">
              <w:rPr>
                <w:rFonts w:ascii="仿宋" w:hAnsi="仿宋" w:cs="宋体" w:hint="eastAsia"/>
                <w:b/>
                <w:bCs/>
                <w:color w:val="000000"/>
                <w:kern w:val="0"/>
                <w:sz w:val="18"/>
                <w:szCs w:val="18"/>
              </w:rPr>
              <w:t>分值合计</w:t>
            </w:r>
          </w:p>
        </w:tc>
        <w:tc>
          <w:tcPr>
            <w:tcW w:w="200" w:type="pct"/>
            <w:tcBorders>
              <w:top w:val="nil"/>
              <w:left w:val="nil"/>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ascii="宋体" w:eastAsia="宋体" w:hAnsi="宋体" w:cs="宋体"/>
                <w:b/>
                <w:bCs/>
                <w:color w:val="000000"/>
                <w:kern w:val="0"/>
                <w:sz w:val="18"/>
                <w:szCs w:val="18"/>
              </w:rPr>
            </w:pPr>
            <w:r w:rsidRPr="006D4D9E">
              <w:rPr>
                <w:rFonts w:ascii="宋体" w:eastAsia="宋体" w:hAnsi="宋体" w:cs="宋体" w:hint="eastAsia"/>
                <w:b/>
                <w:bCs/>
                <w:color w:val="000000"/>
                <w:kern w:val="0"/>
                <w:sz w:val="18"/>
                <w:szCs w:val="18"/>
              </w:rPr>
              <w:t>100</w:t>
            </w:r>
          </w:p>
        </w:tc>
        <w:tc>
          <w:tcPr>
            <w:tcW w:w="2701" w:type="pct"/>
            <w:gridSpan w:val="2"/>
            <w:tcBorders>
              <w:top w:val="single" w:sz="8" w:space="0" w:color="auto"/>
              <w:left w:val="nil"/>
              <w:bottom w:val="single" w:sz="8" w:space="0" w:color="auto"/>
              <w:right w:val="nil"/>
            </w:tcBorders>
            <w:shd w:val="clear" w:color="auto" w:fill="auto"/>
            <w:vAlign w:val="center"/>
            <w:hideMark/>
          </w:tcPr>
          <w:p w:rsidR="006D4D9E" w:rsidRPr="006D4D9E" w:rsidRDefault="006D4D9E" w:rsidP="006D4D9E">
            <w:pPr>
              <w:widowControl/>
              <w:spacing w:line="240" w:lineRule="auto"/>
              <w:ind w:firstLineChars="0" w:firstLine="0"/>
              <w:jc w:val="center"/>
              <w:rPr>
                <w:rFonts w:ascii="仿宋" w:hAnsi="仿宋" w:cs="宋体"/>
                <w:b/>
                <w:bCs/>
                <w:color w:val="000000"/>
                <w:kern w:val="0"/>
                <w:sz w:val="18"/>
                <w:szCs w:val="18"/>
              </w:rPr>
            </w:pPr>
            <w:r w:rsidRPr="006D4D9E">
              <w:rPr>
                <w:rFonts w:ascii="仿宋" w:hAnsi="仿宋" w:cs="宋体" w:hint="eastAsia"/>
                <w:b/>
                <w:bCs/>
                <w:color w:val="000000"/>
                <w:kern w:val="0"/>
                <w:sz w:val="18"/>
                <w:szCs w:val="18"/>
              </w:rPr>
              <w:t>项目综合得分</w:t>
            </w:r>
          </w:p>
        </w:tc>
        <w:tc>
          <w:tcPr>
            <w:tcW w:w="211" w:type="pct"/>
            <w:tcBorders>
              <w:top w:val="nil"/>
              <w:left w:val="single" w:sz="8" w:space="0" w:color="auto"/>
              <w:bottom w:val="single" w:sz="8" w:space="0" w:color="auto"/>
              <w:right w:val="single" w:sz="8" w:space="0" w:color="auto"/>
            </w:tcBorders>
            <w:shd w:val="clear" w:color="auto" w:fill="auto"/>
            <w:vAlign w:val="center"/>
            <w:hideMark/>
          </w:tcPr>
          <w:p w:rsidR="006D4D9E" w:rsidRPr="006D4D9E" w:rsidRDefault="006D4D9E" w:rsidP="006D4D9E">
            <w:pPr>
              <w:widowControl/>
              <w:spacing w:line="240" w:lineRule="auto"/>
              <w:ind w:firstLineChars="0" w:firstLine="0"/>
              <w:jc w:val="center"/>
              <w:rPr>
                <w:rFonts w:ascii="宋体" w:eastAsia="宋体" w:hAnsi="宋体" w:cs="宋体"/>
                <w:b/>
                <w:bCs/>
                <w:color w:val="000000"/>
                <w:kern w:val="0"/>
                <w:sz w:val="18"/>
                <w:szCs w:val="18"/>
              </w:rPr>
            </w:pPr>
            <w:r w:rsidRPr="006D4D9E">
              <w:rPr>
                <w:rFonts w:ascii="宋体" w:eastAsia="宋体" w:hAnsi="宋体" w:cs="宋体" w:hint="eastAsia"/>
                <w:b/>
                <w:bCs/>
                <w:color w:val="000000"/>
                <w:kern w:val="0"/>
                <w:sz w:val="18"/>
                <w:szCs w:val="18"/>
              </w:rPr>
              <w:t>87</w:t>
            </w:r>
          </w:p>
        </w:tc>
      </w:tr>
    </w:tbl>
    <w:p w:rsidR="00FA54E6" w:rsidRPr="00C603AE" w:rsidRDefault="00FA54E6" w:rsidP="00C603AE">
      <w:pPr>
        <w:spacing w:line="20" w:lineRule="exact"/>
        <w:ind w:firstLineChars="0" w:firstLine="0"/>
      </w:pPr>
    </w:p>
    <w:sectPr w:rsidR="00FA54E6" w:rsidRPr="00C603AE" w:rsidSect="00621666">
      <w:headerReference w:type="default" r:id="rId16"/>
      <w:pgSz w:w="16838" w:h="11905" w:orient="landscape"/>
      <w:pgMar w:top="1803" w:right="1440" w:bottom="1803" w:left="1440" w:header="851" w:footer="992" w:gutter="0"/>
      <w:cols w:space="0"/>
      <w:docGrid w:type="lines"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38EA" w:rsidRDefault="00AF38EA" w:rsidP="00DF0DFD">
      <w:pPr>
        <w:ind w:firstLine="640"/>
      </w:pPr>
      <w:r>
        <w:separator/>
      </w:r>
    </w:p>
  </w:endnote>
  <w:endnote w:type="continuationSeparator" w:id="1">
    <w:p w:rsidR="00AF38EA" w:rsidRDefault="00AF38EA" w:rsidP="00DF0DFD">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方正小标宋简体">
    <w:altName w:val="黑体"/>
    <w:panose1 w:val="00000000000000000000"/>
    <w:charset w:val="86"/>
    <w:family w:val="auto"/>
    <w:notTrueType/>
    <w:pitch w:val="default"/>
    <w:sig w:usb0="00000001"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方正小标宋_GBK">
    <w:altName w:val="黑体"/>
    <w:charset w:val="86"/>
    <w:family w:val="script"/>
    <w:pitch w:val="default"/>
    <w:sig w:usb0="00000000" w:usb1="00000000" w:usb2="00000010" w:usb3="00000000" w:csb0="00040000" w:csb1="00000000"/>
  </w:font>
  <w:font w:name="??_GB2312">
    <w:altName w:val="Times New Roman"/>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FangSong_GB2312-Identity-H">
    <w:altName w:val="宋体"/>
    <w:panose1 w:val="00000000000000000000"/>
    <w:charset w:val="86"/>
    <w:family w:val="auto"/>
    <w:notTrueType/>
    <w:pitch w:val="default"/>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8EA" w:rsidRDefault="00AF38EA" w:rsidP="00DF0DFD">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8EA" w:rsidRPr="00DB0994" w:rsidRDefault="00AF38EA" w:rsidP="00887697">
    <w:pPr>
      <w:pStyle w:val="a4"/>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8EA" w:rsidRDefault="00AF38EA" w:rsidP="00DF0DFD">
    <w:pPr>
      <w:pStyle w:val="a4"/>
      <w:ind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8EA" w:rsidRDefault="00AF38EA" w:rsidP="00DF0DFD">
    <w:pPr>
      <w:pStyle w:val="a4"/>
      <w:ind w:firstLine="360"/>
      <w:jc w:val="center"/>
    </w:pPr>
    <w:r>
      <w:rPr>
        <w:rFonts w:hint="eastAsia"/>
      </w:rPr>
      <w:t>第</w:t>
    </w:r>
    <w:fldSimple w:instr=" PAGE   \* MERGEFORMAT ">
      <w:r w:rsidR="002875E4" w:rsidRPr="002875E4">
        <w:rPr>
          <w:noProof/>
          <w:lang w:val="zh-CN"/>
        </w:rPr>
        <w:t>2</w:t>
      </w:r>
    </w:fldSimple>
    <w:r>
      <w:rPr>
        <w:rFonts w:hint="eastAsia"/>
      </w:rPr>
      <w:t>页，共</w:t>
    </w:r>
    <w:r>
      <w:rPr>
        <w:rFonts w:hint="eastAsia"/>
      </w:rPr>
      <w:t>17</w:t>
    </w:r>
    <w:r>
      <w:rPr>
        <w:rFonts w:hint="eastAsia"/>
      </w:rPr>
      <w:t>页</w:t>
    </w:r>
  </w:p>
  <w:p w:rsidR="00AF38EA" w:rsidRPr="00DB0994" w:rsidRDefault="00AF38EA" w:rsidP="00B04FCD">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38EA" w:rsidRDefault="00AF38EA" w:rsidP="00DF0DFD">
      <w:pPr>
        <w:ind w:firstLine="640"/>
      </w:pPr>
      <w:r>
        <w:separator/>
      </w:r>
    </w:p>
  </w:footnote>
  <w:footnote w:type="continuationSeparator" w:id="1">
    <w:p w:rsidR="00AF38EA" w:rsidRDefault="00AF38EA" w:rsidP="00DF0DFD">
      <w:pPr>
        <w:ind w:firstLine="6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8EA" w:rsidRDefault="00AF38EA" w:rsidP="00DF0DFD">
    <w:pPr>
      <w:pStyle w:val="a5"/>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8EA" w:rsidRDefault="00AF38EA" w:rsidP="00DF0DFD">
    <w:pPr>
      <w:pStyle w:val="a5"/>
      <w:pBdr>
        <w:bottom w:val="none" w:sz="0" w:space="0"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8EA" w:rsidRDefault="00AF38EA" w:rsidP="00DF0DFD">
    <w:pPr>
      <w:pStyle w:val="a5"/>
      <w:ind w:firstLine="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8EA" w:rsidRPr="00DF0DFD" w:rsidRDefault="00AF38EA" w:rsidP="00AF498D">
    <w:pPr>
      <w:spacing w:line="600" w:lineRule="exact"/>
      <w:ind w:firstLineChars="0" w:firstLine="0"/>
      <w:jc w:val="center"/>
      <w:rPr>
        <w:rFonts w:ascii="仿宋" w:hAnsi="仿宋"/>
        <w:color w:val="000000"/>
        <w:spacing w:val="-4"/>
        <w:sz w:val="21"/>
        <w:szCs w:val="21"/>
        <w:u w:val="single"/>
      </w:rPr>
    </w:pPr>
    <w:r>
      <w:rPr>
        <w:rFonts w:ascii="黑体" w:eastAsia="黑体" w:hAnsi="黑体"/>
        <w:color w:val="000000"/>
        <w:spacing w:val="-4"/>
        <w:sz w:val="21"/>
        <w:szCs w:val="21"/>
        <w:u w:val="single"/>
      </w:rPr>
      <w:t xml:space="preserve">                             </w:t>
    </w:r>
    <w:r w:rsidRPr="00E54D9B">
      <w:rPr>
        <w:rFonts w:ascii="仿宋" w:hAnsi="仿宋" w:hint="eastAsia"/>
        <w:color w:val="000000"/>
        <w:spacing w:val="-4"/>
        <w:sz w:val="21"/>
        <w:szCs w:val="21"/>
        <w:u w:val="single"/>
      </w:rPr>
      <w:t>2019年度衡山县</w:t>
    </w:r>
    <w:r>
      <w:rPr>
        <w:rFonts w:ascii="仿宋" w:hAnsi="仿宋" w:hint="eastAsia"/>
        <w:color w:val="000000"/>
        <w:spacing w:val="-4"/>
        <w:sz w:val="21"/>
        <w:szCs w:val="21"/>
        <w:u w:val="single"/>
      </w:rPr>
      <w:t>岭坡乡财政</w:t>
    </w:r>
    <w:proofErr w:type="gramStart"/>
    <w:r>
      <w:rPr>
        <w:rFonts w:ascii="仿宋" w:hAnsi="仿宋" w:hint="eastAsia"/>
        <w:color w:val="000000"/>
        <w:spacing w:val="-4"/>
        <w:sz w:val="21"/>
        <w:szCs w:val="21"/>
        <w:u w:val="single"/>
      </w:rPr>
      <w:t>所</w:t>
    </w:r>
    <w:r w:rsidRPr="00E54D9B">
      <w:rPr>
        <w:rFonts w:ascii="仿宋" w:hAnsi="仿宋" w:hint="eastAsia"/>
        <w:color w:val="000000"/>
        <w:spacing w:val="-4"/>
        <w:sz w:val="21"/>
        <w:szCs w:val="21"/>
        <w:u w:val="single"/>
      </w:rPr>
      <w:t>项目</w:t>
    </w:r>
    <w:proofErr w:type="gramEnd"/>
    <w:r w:rsidRPr="00DF0DFD">
      <w:rPr>
        <w:rFonts w:ascii="仿宋" w:hAnsi="仿宋" w:hint="eastAsia"/>
        <w:color w:val="000000"/>
        <w:spacing w:val="-4"/>
        <w:sz w:val="21"/>
        <w:szCs w:val="21"/>
        <w:u w:val="single"/>
      </w:rPr>
      <w:t>支出绩效评价报告</w:t>
    </w:r>
  </w:p>
  <w:p w:rsidR="00AF38EA" w:rsidRDefault="00AF38EA" w:rsidP="00B04FCD">
    <w:pPr>
      <w:pStyle w:val="a5"/>
      <w:pBdr>
        <w:bottom w:val="none" w:sz="0" w:space="0" w:color="auto"/>
      </w:pBdr>
      <w:ind w:firstLine="36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8EA" w:rsidRDefault="00AF38EA" w:rsidP="00974937">
    <w:pPr>
      <w:spacing w:line="600" w:lineRule="exact"/>
      <w:ind w:firstLineChars="0" w:firstLine="0"/>
      <w:jc w:val="center"/>
    </w:pPr>
    <w:r>
      <w:rPr>
        <w:rFonts w:ascii="黑体" w:eastAsia="黑体" w:hAnsi="黑体"/>
        <w:color w:val="000000"/>
        <w:spacing w:val="-4"/>
        <w:sz w:val="21"/>
        <w:szCs w:val="21"/>
        <w:u w:val="single"/>
      </w:rPr>
      <w:t xml:space="preserve">                                                                                       </w:t>
    </w:r>
    <w:r w:rsidRPr="00E54D9B">
      <w:rPr>
        <w:rFonts w:ascii="仿宋" w:hAnsi="仿宋" w:hint="eastAsia"/>
        <w:color w:val="000000"/>
        <w:spacing w:val="-4"/>
        <w:sz w:val="21"/>
        <w:szCs w:val="21"/>
        <w:u w:val="single"/>
      </w:rPr>
      <w:t>2019年度衡山县</w:t>
    </w:r>
    <w:r>
      <w:rPr>
        <w:rFonts w:ascii="仿宋" w:hAnsi="仿宋" w:hint="eastAsia"/>
        <w:color w:val="000000"/>
        <w:spacing w:val="-4"/>
        <w:sz w:val="21"/>
        <w:szCs w:val="21"/>
        <w:u w:val="single"/>
      </w:rPr>
      <w:t>岭坡乡财政</w:t>
    </w:r>
    <w:proofErr w:type="gramStart"/>
    <w:r>
      <w:rPr>
        <w:rFonts w:ascii="仿宋" w:hAnsi="仿宋" w:hint="eastAsia"/>
        <w:color w:val="000000"/>
        <w:spacing w:val="-4"/>
        <w:sz w:val="21"/>
        <w:szCs w:val="21"/>
        <w:u w:val="single"/>
      </w:rPr>
      <w:t>所</w:t>
    </w:r>
    <w:r w:rsidRPr="00E54D9B">
      <w:rPr>
        <w:rFonts w:ascii="仿宋" w:hAnsi="仿宋" w:hint="eastAsia"/>
        <w:color w:val="000000"/>
        <w:spacing w:val="-4"/>
        <w:sz w:val="21"/>
        <w:szCs w:val="21"/>
        <w:u w:val="single"/>
      </w:rPr>
      <w:t>项目</w:t>
    </w:r>
    <w:proofErr w:type="gramEnd"/>
    <w:r w:rsidRPr="00DF0DFD">
      <w:rPr>
        <w:rFonts w:ascii="仿宋" w:hAnsi="仿宋" w:hint="eastAsia"/>
        <w:color w:val="000000"/>
        <w:spacing w:val="-4"/>
        <w:sz w:val="21"/>
        <w:szCs w:val="21"/>
        <w:u w:val="single"/>
      </w:rPr>
      <w:t>支出绩效评价报告</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19954"/>
    <w:multiLevelType w:val="singleLevel"/>
    <w:tmpl w:val="03619954"/>
    <w:lvl w:ilvl="0">
      <w:start w:val="2"/>
      <w:numFmt w:val="chineseCounting"/>
      <w:suff w:val="nothing"/>
      <w:lvlText w:val="（%1）"/>
      <w:lvlJc w:val="left"/>
      <w:rPr>
        <w:rFonts w:cs="Times New Roman" w:hint="eastAsia"/>
      </w:rPr>
    </w:lvl>
  </w:abstractNum>
  <w:abstractNum w:abstractNumId="1">
    <w:nsid w:val="2D4156AF"/>
    <w:multiLevelType w:val="hybridMultilevel"/>
    <w:tmpl w:val="9046658C"/>
    <w:lvl w:ilvl="0" w:tplc="EA544648">
      <w:start w:val="1"/>
      <w:numFmt w:val="japaneseCounting"/>
      <w:lvlText w:val="%1、"/>
      <w:lvlJc w:val="left"/>
      <w:pPr>
        <w:ind w:left="1363" w:hanging="720"/>
      </w:pPr>
      <w:rPr>
        <w:rFonts w:cs="Times New Roman" w:hint="default"/>
      </w:rPr>
    </w:lvl>
    <w:lvl w:ilvl="1" w:tplc="04090019" w:tentative="1">
      <w:start w:val="1"/>
      <w:numFmt w:val="lowerLetter"/>
      <w:lvlText w:val="%2)"/>
      <w:lvlJc w:val="left"/>
      <w:pPr>
        <w:ind w:left="1483" w:hanging="420"/>
      </w:pPr>
      <w:rPr>
        <w:rFonts w:cs="Times New Roman"/>
      </w:rPr>
    </w:lvl>
    <w:lvl w:ilvl="2" w:tplc="0409001B" w:tentative="1">
      <w:start w:val="1"/>
      <w:numFmt w:val="lowerRoman"/>
      <w:lvlText w:val="%3."/>
      <w:lvlJc w:val="right"/>
      <w:pPr>
        <w:ind w:left="1903" w:hanging="420"/>
      </w:pPr>
      <w:rPr>
        <w:rFonts w:cs="Times New Roman"/>
      </w:rPr>
    </w:lvl>
    <w:lvl w:ilvl="3" w:tplc="0409000F" w:tentative="1">
      <w:start w:val="1"/>
      <w:numFmt w:val="decimal"/>
      <w:lvlText w:val="%4."/>
      <w:lvlJc w:val="left"/>
      <w:pPr>
        <w:ind w:left="2323" w:hanging="420"/>
      </w:pPr>
      <w:rPr>
        <w:rFonts w:cs="Times New Roman"/>
      </w:rPr>
    </w:lvl>
    <w:lvl w:ilvl="4" w:tplc="04090019" w:tentative="1">
      <w:start w:val="1"/>
      <w:numFmt w:val="lowerLetter"/>
      <w:lvlText w:val="%5)"/>
      <w:lvlJc w:val="left"/>
      <w:pPr>
        <w:ind w:left="2743" w:hanging="420"/>
      </w:pPr>
      <w:rPr>
        <w:rFonts w:cs="Times New Roman"/>
      </w:rPr>
    </w:lvl>
    <w:lvl w:ilvl="5" w:tplc="0409001B" w:tentative="1">
      <w:start w:val="1"/>
      <w:numFmt w:val="lowerRoman"/>
      <w:lvlText w:val="%6."/>
      <w:lvlJc w:val="right"/>
      <w:pPr>
        <w:ind w:left="3163" w:hanging="420"/>
      </w:pPr>
      <w:rPr>
        <w:rFonts w:cs="Times New Roman"/>
      </w:rPr>
    </w:lvl>
    <w:lvl w:ilvl="6" w:tplc="0409000F" w:tentative="1">
      <w:start w:val="1"/>
      <w:numFmt w:val="decimal"/>
      <w:lvlText w:val="%7."/>
      <w:lvlJc w:val="left"/>
      <w:pPr>
        <w:ind w:left="3583" w:hanging="420"/>
      </w:pPr>
      <w:rPr>
        <w:rFonts w:cs="Times New Roman"/>
      </w:rPr>
    </w:lvl>
    <w:lvl w:ilvl="7" w:tplc="04090019" w:tentative="1">
      <w:start w:val="1"/>
      <w:numFmt w:val="lowerLetter"/>
      <w:lvlText w:val="%8)"/>
      <w:lvlJc w:val="left"/>
      <w:pPr>
        <w:ind w:left="4003" w:hanging="420"/>
      </w:pPr>
      <w:rPr>
        <w:rFonts w:cs="Times New Roman"/>
      </w:rPr>
    </w:lvl>
    <w:lvl w:ilvl="8" w:tplc="0409001B" w:tentative="1">
      <w:start w:val="1"/>
      <w:numFmt w:val="lowerRoman"/>
      <w:lvlText w:val="%9."/>
      <w:lvlJc w:val="right"/>
      <w:pPr>
        <w:ind w:left="4423" w:hanging="420"/>
      </w:pPr>
      <w:rPr>
        <w:rFonts w:cs="Times New Roman"/>
      </w:rPr>
    </w:lvl>
  </w:abstractNum>
  <w:abstractNum w:abstractNumId="2">
    <w:nsid w:val="432300AA"/>
    <w:multiLevelType w:val="singleLevel"/>
    <w:tmpl w:val="432300AA"/>
    <w:lvl w:ilvl="0">
      <w:start w:val="1"/>
      <w:numFmt w:val="decimal"/>
      <w:suff w:val="nothing"/>
      <w:lvlText w:val="（%1）"/>
      <w:lvlJc w:val="left"/>
      <w:rPr>
        <w:rFonts w:cs="Times New Roman"/>
      </w:rPr>
    </w:lvl>
  </w:abstractNum>
  <w:abstractNum w:abstractNumId="3">
    <w:nsid w:val="59BD6FDD"/>
    <w:multiLevelType w:val="hybridMultilevel"/>
    <w:tmpl w:val="1856F390"/>
    <w:lvl w:ilvl="0" w:tplc="15E2CD7E">
      <w:start w:val="1"/>
      <w:numFmt w:val="japaneseCounting"/>
      <w:lvlText w:val="（%1）"/>
      <w:lvlJc w:val="left"/>
      <w:pPr>
        <w:ind w:left="1723" w:hanging="1080"/>
      </w:pPr>
      <w:rPr>
        <w:rFonts w:cs="Times New Roman" w:hint="default"/>
      </w:rPr>
    </w:lvl>
    <w:lvl w:ilvl="1" w:tplc="04090019" w:tentative="1">
      <w:start w:val="1"/>
      <w:numFmt w:val="lowerLetter"/>
      <w:lvlText w:val="%2)"/>
      <w:lvlJc w:val="left"/>
      <w:pPr>
        <w:ind w:left="1483" w:hanging="420"/>
      </w:pPr>
      <w:rPr>
        <w:rFonts w:cs="Times New Roman"/>
      </w:rPr>
    </w:lvl>
    <w:lvl w:ilvl="2" w:tplc="0409001B" w:tentative="1">
      <w:start w:val="1"/>
      <w:numFmt w:val="lowerRoman"/>
      <w:lvlText w:val="%3."/>
      <w:lvlJc w:val="right"/>
      <w:pPr>
        <w:ind w:left="1903" w:hanging="420"/>
      </w:pPr>
      <w:rPr>
        <w:rFonts w:cs="Times New Roman"/>
      </w:rPr>
    </w:lvl>
    <w:lvl w:ilvl="3" w:tplc="0409000F" w:tentative="1">
      <w:start w:val="1"/>
      <w:numFmt w:val="decimal"/>
      <w:lvlText w:val="%4."/>
      <w:lvlJc w:val="left"/>
      <w:pPr>
        <w:ind w:left="2323" w:hanging="420"/>
      </w:pPr>
      <w:rPr>
        <w:rFonts w:cs="Times New Roman"/>
      </w:rPr>
    </w:lvl>
    <w:lvl w:ilvl="4" w:tplc="04090019" w:tentative="1">
      <w:start w:val="1"/>
      <w:numFmt w:val="lowerLetter"/>
      <w:lvlText w:val="%5)"/>
      <w:lvlJc w:val="left"/>
      <w:pPr>
        <w:ind w:left="2743" w:hanging="420"/>
      </w:pPr>
      <w:rPr>
        <w:rFonts w:cs="Times New Roman"/>
      </w:rPr>
    </w:lvl>
    <w:lvl w:ilvl="5" w:tplc="0409001B" w:tentative="1">
      <w:start w:val="1"/>
      <w:numFmt w:val="lowerRoman"/>
      <w:lvlText w:val="%6."/>
      <w:lvlJc w:val="right"/>
      <w:pPr>
        <w:ind w:left="3163" w:hanging="420"/>
      </w:pPr>
      <w:rPr>
        <w:rFonts w:cs="Times New Roman"/>
      </w:rPr>
    </w:lvl>
    <w:lvl w:ilvl="6" w:tplc="0409000F" w:tentative="1">
      <w:start w:val="1"/>
      <w:numFmt w:val="decimal"/>
      <w:lvlText w:val="%7."/>
      <w:lvlJc w:val="left"/>
      <w:pPr>
        <w:ind w:left="3583" w:hanging="420"/>
      </w:pPr>
      <w:rPr>
        <w:rFonts w:cs="Times New Roman"/>
      </w:rPr>
    </w:lvl>
    <w:lvl w:ilvl="7" w:tplc="04090019" w:tentative="1">
      <w:start w:val="1"/>
      <w:numFmt w:val="lowerLetter"/>
      <w:lvlText w:val="%8)"/>
      <w:lvlJc w:val="left"/>
      <w:pPr>
        <w:ind w:left="4003" w:hanging="420"/>
      </w:pPr>
      <w:rPr>
        <w:rFonts w:cs="Times New Roman"/>
      </w:rPr>
    </w:lvl>
    <w:lvl w:ilvl="8" w:tplc="0409001B" w:tentative="1">
      <w:start w:val="1"/>
      <w:numFmt w:val="lowerRoman"/>
      <w:lvlText w:val="%9."/>
      <w:lvlJc w:val="right"/>
      <w:pPr>
        <w:ind w:left="4423" w:hanging="420"/>
      </w:pPr>
      <w:rPr>
        <w:rFonts w:cs="Times New Roman"/>
      </w:rPr>
    </w:lvl>
  </w:abstractNum>
  <w:abstractNum w:abstractNumId="4">
    <w:nsid w:val="7DA4AC72"/>
    <w:multiLevelType w:val="singleLevel"/>
    <w:tmpl w:val="7DA4AC72"/>
    <w:lvl w:ilvl="0">
      <w:start w:val="2"/>
      <w:numFmt w:val="chineseCounting"/>
      <w:suff w:val="nothing"/>
      <w:lvlText w:val="%1、"/>
      <w:lvlJc w:val="left"/>
      <w:rPr>
        <w:rFonts w:cs="Times New Roman" w:hint="eastAsia"/>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proofState w:spelling="clean" w:grammar="clean"/>
  <w:doNotTrackMoves/>
  <w:defaultTabStop w:val="420"/>
  <w:drawingGridHorizontalSpacing w:val="148"/>
  <w:drawingGridVerticalSpacing w:val="317"/>
  <w:displayHorizontalDrawingGridEvery w:val="2"/>
  <w:displayVerticalDrawingGridEvery w:val="2"/>
  <w:noPunctuationKerning/>
  <w:characterSpacingControl w:val="compressPunctuation"/>
  <w:noLineBreaksAfter w:lang="zh-CN" w:val="$([{£¥·‘“〈《「『【〔〖〝﹙﹛﹝＄（．［｛￡￥"/>
  <w:noLineBreaksBefore w:lang="zh-CN" w:val="!%),.:;&gt;?]}¢¨°·ˇˉ―‖’”…‰′″›℃∶、。〃〉》」』】〕〗〞︶︺︾﹀﹄﹚﹜﹞！＂％＇），．：；？］｀｜｝～￠"/>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2374"/>
    <w:rsid w:val="00004114"/>
    <w:rsid w:val="0000423A"/>
    <w:rsid w:val="00007E21"/>
    <w:rsid w:val="000111A6"/>
    <w:rsid w:val="00011BD8"/>
    <w:rsid w:val="00027291"/>
    <w:rsid w:val="00040ED1"/>
    <w:rsid w:val="00050031"/>
    <w:rsid w:val="000513A6"/>
    <w:rsid w:val="0007077B"/>
    <w:rsid w:val="00070820"/>
    <w:rsid w:val="000712F0"/>
    <w:rsid w:val="000721EF"/>
    <w:rsid w:val="000753A2"/>
    <w:rsid w:val="000918A9"/>
    <w:rsid w:val="00093E7E"/>
    <w:rsid w:val="00095104"/>
    <w:rsid w:val="00097F9C"/>
    <w:rsid w:val="000B0091"/>
    <w:rsid w:val="000B06D2"/>
    <w:rsid w:val="000B2CCB"/>
    <w:rsid w:val="000B71DF"/>
    <w:rsid w:val="000C2334"/>
    <w:rsid w:val="000C37E1"/>
    <w:rsid w:val="000C61C9"/>
    <w:rsid w:val="000D0890"/>
    <w:rsid w:val="000D1075"/>
    <w:rsid w:val="000D1409"/>
    <w:rsid w:val="000D5430"/>
    <w:rsid w:val="000D60E5"/>
    <w:rsid w:val="000E5174"/>
    <w:rsid w:val="000E5FDF"/>
    <w:rsid w:val="000F2A28"/>
    <w:rsid w:val="000F4FDC"/>
    <w:rsid w:val="00102C33"/>
    <w:rsid w:val="0011136F"/>
    <w:rsid w:val="00115B4B"/>
    <w:rsid w:val="00125F5F"/>
    <w:rsid w:val="00144DAF"/>
    <w:rsid w:val="00147245"/>
    <w:rsid w:val="001506C6"/>
    <w:rsid w:val="00153BB9"/>
    <w:rsid w:val="001551BC"/>
    <w:rsid w:val="001572E7"/>
    <w:rsid w:val="00160521"/>
    <w:rsid w:val="001644CC"/>
    <w:rsid w:val="00164F04"/>
    <w:rsid w:val="00181063"/>
    <w:rsid w:val="00181934"/>
    <w:rsid w:val="0018426C"/>
    <w:rsid w:val="001918EC"/>
    <w:rsid w:val="001938BC"/>
    <w:rsid w:val="001945DB"/>
    <w:rsid w:val="001A0A62"/>
    <w:rsid w:val="001A2ADC"/>
    <w:rsid w:val="001A3C2A"/>
    <w:rsid w:val="001A6A27"/>
    <w:rsid w:val="001A7EF2"/>
    <w:rsid w:val="001B3A93"/>
    <w:rsid w:val="001B7C8F"/>
    <w:rsid w:val="001C00A4"/>
    <w:rsid w:val="001D1AA2"/>
    <w:rsid w:val="001D4FBF"/>
    <w:rsid w:val="001F508D"/>
    <w:rsid w:val="001F62B2"/>
    <w:rsid w:val="002006A7"/>
    <w:rsid w:val="00203060"/>
    <w:rsid w:val="00203B27"/>
    <w:rsid w:val="00211488"/>
    <w:rsid w:val="00214F7D"/>
    <w:rsid w:val="002202EB"/>
    <w:rsid w:val="002216D1"/>
    <w:rsid w:val="00223AF1"/>
    <w:rsid w:val="00227D1E"/>
    <w:rsid w:val="00233092"/>
    <w:rsid w:val="002344C7"/>
    <w:rsid w:val="00235678"/>
    <w:rsid w:val="00237DC2"/>
    <w:rsid w:val="00240D86"/>
    <w:rsid w:val="002445DF"/>
    <w:rsid w:val="00246813"/>
    <w:rsid w:val="002475A4"/>
    <w:rsid w:val="00254B9B"/>
    <w:rsid w:val="00254F9E"/>
    <w:rsid w:val="00262906"/>
    <w:rsid w:val="002630F5"/>
    <w:rsid w:val="0027100D"/>
    <w:rsid w:val="00272255"/>
    <w:rsid w:val="00274570"/>
    <w:rsid w:val="002745A9"/>
    <w:rsid w:val="002760BF"/>
    <w:rsid w:val="002813F2"/>
    <w:rsid w:val="002827FD"/>
    <w:rsid w:val="00284E72"/>
    <w:rsid w:val="002875E4"/>
    <w:rsid w:val="00287680"/>
    <w:rsid w:val="002A1A11"/>
    <w:rsid w:val="002A1A40"/>
    <w:rsid w:val="002A31EF"/>
    <w:rsid w:val="002A7A6F"/>
    <w:rsid w:val="002B64D7"/>
    <w:rsid w:val="002D11AC"/>
    <w:rsid w:val="002D36BF"/>
    <w:rsid w:val="002E500A"/>
    <w:rsid w:val="002F3EEB"/>
    <w:rsid w:val="002F5A60"/>
    <w:rsid w:val="002F74FF"/>
    <w:rsid w:val="0030638E"/>
    <w:rsid w:val="00314518"/>
    <w:rsid w:val="00314F98"/>
    <w:rsid w:val="00320236"/>
    <w:rsid w:val="00331088"/>
    <w:rsid w:val="00331D71"/>
    <w:rsid w:val="00342033"/>
    <w:rsid w:val="00342D4D"/>
    <w:rsid w:val="003453BB"/>
    <w:rsid w:val="0034785C"/>
    <w:rsid w:val="00347B22"/>
    <w:rsid w:val="0036224A"/>
    <w:rsid w:val="00363349"/>
    <w:rsid w:val="00363463"/>
    <w:rsid w:val="00365316"/>
    <w:rsid w:val="00365B8C"/>
    <w:rsid w:val="00367739"/>
    <w:rsid w:val="00370DD8"/>
    <w:rsid w:val="00374339"/>
    <w:rsid w:val="00376813"/>
    <w:rsid w:val="003848C2"/>
    <w:rsid w:val="003902DB"/>
    <w:rsid w:val="003973FA"/>
    <w:rsid w:val="003A66FC"/>
    <w:rsid w:val="003B0E8D"/>
    <w:rsid w:val="003C176E"/>
    <w:rsid w:val="003D51EF"/>
    <w:rsid w:val="003D7D89"/>
    <w:rsid w:val="003E126E"/>
    <w:rsid w:val="003E3751"/>
    <w:rsid w:val="003E6795"/>
    <w:rsid w:val="003E712C"/>
    <w:rsid w:val="00401028"/>
    <w:rsid w:val="0040499E"/>
    <w:rsid w:val="00405806"/>
    <w:rsid w:val="00405FCF"/>
    <w:rsid w:val="00424445"/>
    <w:rsid w:val="004257BA"/>
    <w:rsid w:val="00426A98"/>
    <w:rsid w:val="00430F2B"/>
    <w:rsid w:val="004358E7"/>
    <w:rsid w:val="004400B0"/>
    <w:rsid w:val="004415B5"/>
    <w:rsid w:val="00442961"/>
    <w:rsid w:val="00442F86"/>
    <w:rsid w:val="004448AD"/>
    <w:rsid w:val="00445EC2"/>
    <w:rsid w:val="0044675B"/>
    <w:rsid w:val="00446E86"/>
    <w:rsid w:val="004562D0"/>
    <w:rsid w:val="00457693"/>
    <w:rsid w:val="004723CC"/>
    <w:rsid w:val="00474EBD"/>
    <w:rsid w:val="00481719"/>
    <w:rsid w:val="00482129"/>
    <w:rsid w:val="00482374"/>
    <w:rsid w:val="0048748F"/>
    <w:rsid w:val="004915C3"/>
    <w:rsid w:val="004961BD"/>
    <w:rsid w:val="00496E54"/>
    <w:rsid w:val="004A30A0"/>
    <w:rsid w:val="004A4D25"/>
    <w:rsid w:val="004A510B"/>
    <w:rsid w:val="004A6548"/>
    <w:rsid w:val="004B5E5D"/>
    <w:rsid w:val="004C1EB6"/>
    <w:rsid w:val="004C2B97"/>
    <w:rsid w:val="004D03A0"/>
    <w:rsid w:val="004D0539"/>
    <w:rsid w:val="004D2118"/>
    <w:rsid w:val="004D428E"/>
    <w:rsid w:val="004E0019"/>
    <w:rsid w:val="004E2545"/>
    <w:rsid w:val="004E35F4"/>
    <w:rsid w:val="004E40DB"/>
    <w:rsid w:val="004F39DF"/>
    <w:rsid w:val="0050727C"/>
    <w:rsid w:val="005125B8"/>
    <w:rsid w:val="00515088"/>
    <w:rsid w:val="005168DE"/>
    <w:rsid w:val="00534178"/>
    <w:rsid w:val="0055092F"/>
    <w:rsid w:val="005552F5"/>
    <w:rsid w:val="0055752A"/>
    <w:rsid w:val="005668C3"/>
    <w:rsid w:val="00567A12"/>
    <w:rsid w:val="005876E1"/>
    <w:rsid w:val="005931F9"/>
    <w:rsid w:val="00594953"/>
    <w:rsid w:val="00594AF8"/>
    <w:rsid w:val="0059604B"/>
    <w:rsid w:val="00596AD8"/>
    <w:rsid w:val="005A2EBB"/>
    <w:rsid w:val="005B29FF"/>
    <w:rsid w:val="005B5150"/>
    <w:rsid w:val="005B70B6"/>
    <w:rsid w:val="005C42F9"/>
    <w:rsid w:val="005D0ABC"/>
    <w:rsid w:val="005D3A1E"/>
    <w:rsid w:val="005D4012"/>
    <w:rsid w:val="005D5F41"/>
    <w:rsid w:val="005E33C2"/>
    <w:rsid w:val="005E4404"/>
    <w:rsid w:val="005F0C72"/>
    <w:rsid w:val="00601A53"/>
    <w:rsid w:val="00601B82"/>
    <w:rsid w:val="00602AA4"/>
    <w:rsid w:val="006034DE"/>
    <w:rsid w:val="00606012"/>
    <w:rsid w:val="006065DE"/>
    <w:rsid w:val="006117B8"/>
    <w:rsid w:val="00613D61"/>
    <w:rsid w:val="006208BC"/>
    <w:rsid w:val="006211F6"/>
    <w:rsid w:val="00621666"/>
    <w:rsid w:val="00632F9B"/>
    <w:rsid w:val="00644E26"/>
    <w:rsid w:val="00646DD2"/>
    <w:rsid w:val="00666825"/>
    <w:rsid w:val="006668A5"/>
    <w:rsid w:val="006709F9"/>
    <w:rsid w:val="006746A6"/>
    <w:rsid w:val="00675F50"/>
    <w:rsid w:val="00687E02"/>
    <w:rsid w:val="00687E72"/>
    <w:rsid w:val="00691941"/>
    <w:rsid w:val="00693B78"/>
    <w:rsid w:val="006958B6"/>
    <w:rsid w:val="006B0A8B"/>
    <w:rsid w:val="006B13D6"/>
    <w:rsid w:val="006B23EE"/>
    <w:rsid w:val="006B3C04"/>
    <w:rsid w:val="006D4D9E"/>
    <w:rsid w:val="006F4828"/>
    <w:rsid w:val="006F5FA3"/>
    <w:rsid w:val="00700AF2"/>
    <w:rsid w:val="00702167"/>
    <w:rsid w:val="00702340"/>
    <w:rsid w:val="00706214"/>
    <w:rsid w:val="00707E1F"/>
    <w:rsid w:val="00710259"/>
    <w:rsid w:val="0071127F"/>
    <w:rsid w:val="007122C5"/>
    <w:rsid w:val="00714FCD"/>
    <w:rsid w:val="007204F9"/>
    <w:rsid w:val="007235DB"/>
    <w:rsid w:val="007247FB"/>
    <w:rsid w:val="00727528"/>
    <w:rsid w:val="007301A1"/>
    <w:rsid w:val="00730440"/>
    <w:rsid w:val="00783BCF"/>
    <w:rsid w:val="00783D48"/>
    <w:rsid w:val="00784035"/>
    <w:rsid w:val="00785E0A"/>
    <w:rsid w:val="00787711"/>
    <w:rsid w:val="00794287"/>
    <w:rsid w:val="00797E86"/>
    <w:rsid w:val="007A09E3"/>
    <w:rsid w:val="007A21FB"/>
    <w:rsid w:val="007B39A6"/>
    <w:rsid w:val="007B53A0"/>
    <w:rsid w:val="007B78F9"/>
    <w:rsid w:val="007C4825"/>
    <w:rsid w:val="007D6A3D"/>
    <w:rsid w:val="007E676D"/>
    <w:rsid w:val="007F352C"/>
    <w:rsid w:val="00804839"/>
    <w:rsid w:val="00805D65"/>
    <w:rsid w:val="00817ECF"/>
    <w:rsid w:val="00822E6E"/>
    <w:rsid w:val="00822F7B"/>
    <w:rsid w:val="00827657"/>
    <w:rsid w:val="00827E70"/>
    <w:rsid w:val="00830B91"/>
    <w:rsid w:val="008312B1"/>
    <w:rsid w:val="00831582"/>
    <w:rsid w:val="0083449A"/>
    <w:rsid w:val="00835246"/>
    <w:rsid w:val="00835C12"/>
    <w:rsid w:val="00840E6F"/>
    <w:rsid w:val="00855395"/>
    <w:rsid w:val="00863D9D"/>
    <w:rsid w:val="00866A1E"/>
    <w:rsid w:val="0087051A"/>
    <w:rsid w:val="00871C10"/>
    <w:rsid w:val="00872D9B"/>
    <w:rsid w:val="00875D5D"/>
    <w:rsid w:val="008762F2"/>
    <w:rsid w:val="00881E0E"/>
    <w:rsid w:val="00886A31"/>
    <w:rsid w:val="00887697"/>
    <w:rsid w:val="00895A4C"/>
    <w:rsid w:val="008A0163"/>
    <w:rsid w:val="008B35EB"/>
    <w:rsid w:val="008B4641"/>
    <w:rsid w:val="008C5E13"/>
    <w:rsid w:val="008D2271"/>
    <w:rsid w:val="008E2E6F"/>
    <w:rsid w:val="00900412"/>
    <w:rsid w:val="009020B7"/>
    <w:rsid w:val="00907795"/>
    <w:rsid w:val="00910F22"/>
    <w:rsid w:val="00911974"/>
    <w:rsid w:val="0091434D"/>
    <w:rsid w:val="00914C99"/>
    <w:rsid w:val="009228B1"/>
    <w:rsid w:val="00922A2D"/>
    <w:rsid w:val="00924684"/>
    <w:rsid w:val="00924CDD"/>
    <w:rsid w:val="00933A02"/>
    <w:rsid w:val="0094767A"/>
    <w:rsid w:val="0095159E"/>
    <w:rsid w:val="00952A12"/>
    <w:rsid w:val="00953185"/>
    <w:rsid w:val="00954007"/>
    <w:rsid w:val="00955FFC"/>
    <w:rsid w:val="009576F3"/>
    <w:rsid w:val="0096555F"/>
    <w:rsid w:val="00974937"/>
    <w:rsid w:val="009778DE"/>
    <w:rsid w:val="009825B1"/>
    <w:rsid w:val="00985569"/>
    <w:rsid w:val="00997F0E"/>
    <w:rsid w:val="009A154F"/>
    <w:rsid w:val="009B3408"/>
    <w:rsid w:val="009B7072"/>
    <w:rsid w:val="009C0F60"/>
    <w:rsid w:val="009C3EA6"/>
    <w:rsid w:val="009C5E8A"/>
    <w:rsid w:val="009D6646"/>
    <w:rsid w:val="009E0792"/>
    <w:rsid w:val="009E26C7"/>
    <w:rsid w:val="009F708E"/>
    <w:rsid w:val="00A00686"/>
    <w:rsid w:val="00A014CA"/>
    <w:rsid w:val="00A01B8B"/>
    <w:rsid w:val="00A01E8B"/>
    <w:rsid w:val="00A04342"/>
    <w:rsid w:val="00A078AA"/>
    <w:rsid w:val="00A12442"/>
    <w:rsid w:val="00A2160A"/>
    <w:rsid w:val="00A27CF9"/>
    <w:rsid w:val="00A31ED3"/>
    <w:rsid w:val="00A33828"/>
    <w:rsid w:val="00A353FC"/>
    <w:rsid w:val="00A40AA4"/>
    <w:rsid w:val="00A41D1F"/>
    <w:rsid w:val="00A44264"/>
    <w:rsid w:val="00A50BC0"/>
    <w:rsid w:val="00A534FE"/>
    <w:rsid w:val="00A61D2F"/>
    <w:rsid w:val="00A75AD4"/>
    <w:rsid w:val="00AA0729"/>
    <w:rsid w:val="00AA3602"/>
    <w:rsid w:val="00AA611C"/>
    <w:rsid w:val="00AC0036"/>
    <w:rsid w:val="00AC35F6"/>
    <w:rsid w:val="00AD062A"/>
    <w:rsid w:val="00AD06D2"/>
    <w:rsid w:val="00AD2D2B"/>
    <w:rsid w:val="00AD3156"/>
    <w:rsid w:val="00AD3761"/>
    <w:rsid w:val="00AD5E5E"/>
    <w:rsid w:val="00AD64A8"/>
    <w:rsid w:val="00AD7326"/>
    <w:rsid w:val="00AE09B0"/>
    <w:rsid w:val="00AE2F35"/>
    <w:rsid w:val="00AF1743"/>
    <w:rsid w:val="00AF38EA"/>
    <w:rsid w:val="00AF3A8F"/>
    <w:rsid w:val="00AF498D"/>
    <w:rsid w:val="00AF50DF"/>
    <w:rsid w:val="00B02235"/>
    <w:rsid w:val="00B04FCD"/>
    <w:rsid w:val="00B119E5"/>
    <w:rsid w:val="00B129F1"/>
    <w:rsid w:val="00B24837"/>
    <w:rsid w:val="00B34E34"/>
    <w:rsid w:val="00B37878"/>
    <w:rsid w:val="00B410F4"/>
    <w:rsid w:val="00B475D8"/>
    <w:rsid w:val="00B50E5D"/>
    <w:rsid w:val="00B542F2"/>
    <w:rsid w:val="00B56525"/>
    <w:rsid w:val="00B57867"/>
    <w:rsid w:val="00B62613"/>
    <w:rsid w:val="00B66B0E"/>
    <w:rsid w:val="00B70386"/>
    <w:rsid w:val="00B71720"/>
    <w:rsid w:val="00B71D32"/>
    <w:rsid w:val="00B76696"/>
    <w:rsid w:val="00B77BD5"/>
    <w:rsid w:val="00B84502"/>
    <w:rsid w:val="00B857AE"/>
    <w:rsid w:val="00B911B1"/>
    <w:rsid w:val="00B93F19"/>
    <w:rsid w:val="00BA3491"/>
    <w:rsid w:val="00BA38C9"/>
    <w:rsid w:val="00BA3D57"/>
    <w:rsid w:val="00BA6338"/>
    <w:rsid w:val="00BB15F8"/>
    <w:rsid w:val="00BB1759"/>
    <w:rsid w:val="00BC5477"/>
    <w:rsid w:val="00BD0521"/>
    <w:rsid w:val="00BD4F7F"/>
    <w:rsid w:val="00BD6171"/>
    <w:rsid w:val="00BE1A41"/>
    <w:rsid w:val="00C00014"/>
    <w:rsid w:val="00C00367"/>
    <w:rsid w:val="00C01D12"/>
    <w:rsid w:val="00C05404"/>
    <w:rsid w:val="00C0726C"/>
    <w:rsid w:val="00C12746"/>
    <w:rsid w:val="00C17024"/>
    <w:rsid w:val="00C17CB9"/>
    <w:rsid w:val="00C24913"/>
    <w:rsid w:val="00C42603"/>
    <w:rsid w:val="00C47653"/>
    <w:rsid w:val="00C528C8"/>
    <w:rsid w:val="00C52E04"/>
    <w:rsid w:val="00C54CE9"/>
    <w:rsid w:val="00C57BE6"/>
    <w:rsid w:val="00C603AE"/>
    <w:rsid w:val="00C641DA"/>
    <w:rsid w:val="00C65029"/>
    <w:rsid w:val="00C71F55"/>
    <w:rsid w:val="00C73543"/>
    <w:rsid w:val="00C75B46"/>
    <w:rsid w:val="00C76315"/>
    <w:rsid w:val="00CA79DC"/>
    <w:rsid w:val="00CB3B0F"/>
    <w:rsid w:val="00CB76F7"/>
    <w:rsid w:val="00CC58F7"/>
    <w:rsid w:val="00CD09F8"/>
    <w:rsid w:val="00CD0D84"/>
    <w:rsid w:val="00CD5372"/>
    <w:rsid w:val="00CE1955"/>
    <w:rsid w:val="00CE3958"/>
    <w:rsid w:val="00CE442C"/>
    <w:rsid w:val="00CE48D4"/>
    <w:rsid w:val="00CE6FF7"/>
    <w:rsid w:val="00CF02C0"/>
    <w:rsid w:val="00CF28C2"/>
    <w:rsid w:val="00CF4789"/>
    <w:rsid w:val="00D0088E"/>
    <w:rsid w:val="00D107EE"/>
    <w:rsid w:val="00D1216A"/>
    <w:rsid w:val="00D153BE"/>
    <w:rsid w:val="00D203EE"/>
    <w:rsid w:val="00D22A44"/>
    <w:rsid w:val="00D23A0F"/>
    <w:rsid w:val="00D55BBE"/>
    <w:rsid w:val="00D603A5"/>
    <w:rsid w:val="00D75ED4"/>
    <w:rsid w:val="00D777D1"/>
    <w:rsid w:val="00D77E43"/>
    <w:rsid w:val="00D846C9"/>
    <w:rsid w:val="00D86462"/>
    <w:rsid w:val="00D902DA"/>
    <w:rsid w:val="00DA5FFD"/>
    <w:rsid w:val="00DB0994"/>
    <w:rsid w:val="00DB21CA"/>
    <w:rsid w:val="00DB37A9"/>
    <w:rsid w:val="00DB3E31"/>
    <w:rsid w:val="00DD4981"/>
    <w:rsid w:val="00DD57F7"/>
    <w:rsid w:val="00DF0DFD"/>
    <w:rsid w:val="00DF3721"/>
    <w:rsid w:val="00DF4F16"/>
    <w:rsid w:val="00DF5DE6"/>
    <w:rsid w:val="00E011FE"/>
    <w:rsid w:val="00E0130A"/>
    <w:rsid w:val="00E02DE9"/>
    <w:rsid w:val="00E03206"/>
    <w:rsid w:val="00E047CE"/>
    <w:rsid w:val="00E12C0F"/>
    <w:rsid w:val="00E12CA3"/>
    <w:rsid w:val="00E1498B"/>
    <w:rsid w:val="00E14F48"/>
    <w:rsid w:val="00E1625F"/>
    <w:rsid w:val="00E174C5"/>
    <w:rsid w:val="00E30896"/>
    <w:rsid w:val="00E35395"/>
    <w:rsid w:val="00E40291"/>
    <w:rsid w:val="00E41AE0"/>
    <w:rsid w:val="00E54D9B"/>
    <w:rsid w:val="00E572E9"/>
    <w:rsid w:val="00E6602C"/>
    <w:rsid w:val="00E75D43"/>
    <w:rsid w:val="00E97238"/>
    <w:rsid w:val="00EA31C2"/>
    <w:rsid w:val="00EA50F7"/>
    <w:rsid w:val="00EA6038"/>
    <w:rsid w:val="00EB3165"/>
    <w:rsid w:val="00EB3BF5"/>
    <w:rsid w:val="00EB4C2D"/>
    <w:rsid w:val="00ED0BE6"/>
    <w:rsid w:val="00EE3EF6"/>
    <w:rsid w:val="00EF3226"/>
    <w:rsid w:val="00EF5B04"/>
    <w:rsid w:val="00F01088"/>
    <w:rsid w:val="00F03F23"/>
    <w:rsid w:val="00F06DEC"/>
    <w:rsid w:val="00F107B4"/>
    <w:rsid w:val="00F1337B"/>
    <w:rsid w:val="00F13FD5"/>
    <w:rsid w:val="00F14B33"/>
    <w:rsid w:val="00F171BA"/>
    <w:rsid w:val="00F211C6"/>
    <w:rsid w:val="00F22104"/>
    <w:rsid w:val="00F23392"/>
    <w:rsid w:val="00F32512"/>
    <w:rsid w:val="00F335F5"/>
    <w:rsid w:val="00F3375C"/>
    <w:rsid w:val="00F33902"/>
    <w:rsid w:val="00F629DE"/>
    <w:rsid w:val="00F76833"/>
    <w:rsid w:val="00F8236D"/>
    <w:rsid w:val="00F875E9"/>
    <w:rsid w:val="00F937B7"/>
    <w:rsid w:val="00F95865"/>
    <w:rsid w:val="00F96E9F"/>
    <w:rsid w:val="00FA1E3B"/>
    <w:rsid w:val="00FA438F"/>
    <w:rsid w:val="00FA54E6"/>
    <w:rsid w:val="00FB4142"/>
    <w:rsid w:val="00FC2342"/>
    <w:rsid w:val="00FC4009"/>
    <w:rsid w:val="00FD16C5"/>
    <w:rsid w:val="00FD47FA"/>
    <w:rsid w:val="00FD4AE8"/>
    <w:rsid w:val="00FD4D07"/>
    <w:rsid w:val="00FD6763"/>
    <w:rsid w:val="00FE086E"/>
    <w:rsid w:val="00FE093F"/>
    <w:rsid w:val="00FE17B4"/>
    <w:rsid w:val="00FE5CDC"/>
    <w:rsid w:val="00FE7695"/>
    <w:rsid w:val="00FE7B2C"/>
    <w:rsid w:val="00FF028B"/>
    <w:rsid w:val="00FF60F4"/>
    <w:rsid w:val="00FF711E"/>
    <w:rsid w:val="01313098"/>
    <w:rsid w:val="013A1A1C"/>
    <w:rsid w:val="01704B14"/>
    <w:rsid w:val="017202D0"/>
    <w:rsid w:val="017B1575"/>
    <w:rsid w:val="01A540E4"/>
    <w:rsid w:val="01C82063"/>
    <w:rsid w:val="01D439CB"/>
    <w:rsid w:val="01D65678"/>
    <w:rsid w:val="01EA4110"/>
    <w:rsid w:val="01F51887"/>
    <w:rsid w:val="02130947"/>
    <w:rsid w:val="021614D9"/>
    <w:rsid w:val="021B4CE3"/>
    <w:rsid w:val="02505153"/>
    <w:rsid w:val="025C207A"/>
    <w:rsid w:val="02BC0859"/>
    <w:rsid w:val="02E2769D"/>
    <w:rsid w:val="03616102"/>
    <w:rsid w:val="037356EC"/>
    <w:rsid w:val="04487050"/>
    <w:rsid w:val="04D52245"/>
    <w:rsid w:val="04EA09D5"/>
    <w:rsid w:val="04F17A10"/>
    <w:rsid w:val="04FE6590"/>
    <w:rsid w:val="05074B94"/>
    <w:rsid w:val="05820B6A"/>
    <w:rsid w:val="05875DB3"/>
    <w:rsid w:val="05AE3087"/>
    <w:rsid w:val="05D62E13"/>
    <w:rsid w:val="05EE25B2"/>
    <w:rsid w:val="05F45FB9"/>
    <w:rsid w:val="060666F7"/>
    <w:rsid w:val="0622584E"/>
    <w:rsid w:val="06FB6448"/>
    <w:rsid w:val="07173CB8"/>
    <w:rsid w:val="07207B9A"/>
    <w:rsid w:val="074D1154"/>
    <w:rsid w:val="078966AF"/>
    <w:rsid w:val="07C61135"/>
    <w:rsid w:val="07F51840"/>
    <w:rsid w:val="08542549"/>
    <w:rsid w:val="085843A6"/>
    <w:rsid w:val="08620A29"/>
    <w:rsid w:val="095A3F70"/>
    <w:rsid w:val="095B7AFE"/>
    <w:rsid w:val="099841B6"/>
    <w:rsid w:val="09B92C43"/>
    <w:rsid w:val="09C95BCD"/>
    <w:rsid w:val="0A1736C0"/>
    <w:rsid w:val="0A5A6A77"/>
    <w:rsid w:val="0ADF06BE"/>
    <w:rsid w:val="0B235A65"/>
    <w:rsid w:val="0B311E0F"/>
    <w:rsid w:val="0B365F7F"/>
    <w:rsid w:val="0B440F9C"/>
    <w:rsid w:val="0B7654CB"/>
    <w:rsid w:val="0B8916C4"/>
    <w:rsid w:val="0C5058BC"/>
    <w:rsid w:val="0C6E4AD7"/>
    <w:rsid w:val="0C8A5B82"/>
    <w:rsid w:val="0D524A07"/>
    <w:rsid w:val="0D59131D"/>
    <w:rsid w:val="0D8C64F3"/>
    <w:rsid w:val="0DA4571C"/>
    <w:rsid w:val="0E8D7894"/>
    <w:rsid w:val="0E91106B"/>
    <w:rsid w:val="0EA10C90"/>
    <w:rsid w:val="0EDE0EAF"/>
    <w:rsid w:val="0EF47A8E"/>
    <w:rsid w:val="0EF56055"/>
    <w:rsid w:val="0F2B1C96"/>
    <w:rsid w:val="0F5F7FB5"/>
    <w:rsid w:val="100B7681"/>
    <w:rsid w:val="1016356C"/>
    <w:rsid w:val="105E1DDC"/>
    <w:rsid w:val="107B2062"/>
    <w:rsid w:val="10800743"/>
    <w:rsid w:val="108067C7"/>
    <w:rsid w:val="10915C39"/>
    <w:rsid w:val="10916397"/>
    <w:rsid w:val="10A241F9"/>
    <w:rsid w:val="10A61D15"/>
    <w:rsid w:val="10C97CA5"/>
    <w:rsid w:val="1141165E"/>
    <w:rsid w:val="11A2640C"/>
    <w:rsid w:val="11CB4D1B"/>
    <w:rsid w:val="11D14539"/>
    <w:rsid w:val="11E97086"/>
    <w:rsid w:val="11F54F7D"/>
    <w:rsid w:val="125E1567"/>
    <w:rsid w:val="126B1E29"/>
    <w:rsid w:val="127648B5"/>
    <w:rsid w:val="128D20DD"/>
    <w:rsid w:val="12D64796"/>
    <w:rsid w:val="130010C8"/>
    <w:rsid w:val="131B3A17"/>
    <w:rsid w:val="132969B9"/>
    <w:rsid w:val="13335C13"/>
    <w:rsid w:val="13710BC3"/>
    <w:rsid w:val="13B15CBB"/>
    <w:rsid w:val="13C45864"/>
    <w:rsid w:val="13D42BE2"/>
    <w:rsid w:val="13EE167B"/>
    <w:rsid w:val="14071528"/>
    <w:rsid w:val="14210EB4"/>
    <w:rsid w:val="1475086D"/>
    <w:rsid w:val="14832162"/>
    <w:rsid w:val="1492246B"/>
    <w:rsid w:val="14A315A1"/>
    <w:rsid w:val="1543629B"/>
    <w:rsid w:val="155E420D"/>
    <w:rsid w:val="158C2268"/>
    <w:rsid w:val="1596020D"/>
    <w:rsid w:val="159D0652"/>
    <w:rsid w:val="15B96288"/>
    <w:rsid w:val="15C50708"/>
    <w:rsid w:val="15F16C00"/>
    <w:rsid w:val="15F37C62"/>
    <w:rsid w:val="165857D5"/>
    <w:rsid w:val="167721A7"/>
    <w:rsid w:val="16806F74"/>
    <w:rsid w:val="168E5E68"/>
    <w:rsid w:val="16BD4F40"/>
    <w:rsid w:val="17085890"/>
    <w:rsid w:val="171A228F"/>
    <w:rsid w:val="17254FD1"/>
    <w:rsid w:val="177475D5"/>
    <w:rsid w:val="1786124D"/>
    <w:rsid w:val="178A7CAC"/>
    <w:rsid w:val="178D5336"/>
    <w:rsid w:val="17A30D18"/>
    <w:rsid w:val="17AC1027"/>
    <w:rsid w:val="17C84D38"/>
    <w:rsid w:val="17EC7897"/>
    <w:rsid w:val="17FD2FA0"/>
    <w:rsid w:val="18552EDF"/>
    <w:rsid w:val="18AC00E3"/>
    <w:rsid w:val="18B15275"/>
    <w:rsid w:val="18BF48AA"/>
    <w:rsid w:val="18C8662E"/>
    <w:rsid w:val="196F2E3E"/>
    <w:rsid w:val="19E071DF"/>
    <w:rsid w:val="19F84F59"/>
    <w:rsid w:val="1A4E4126"/>
    <w:rsid w:val="1ACF7DFA"/>
    <w:rsid w:val="1AE80910"/>
    <w:rsid w:val="1B553D3D"/>
    <w:rsid w:val="1B763B10"/>
    <w:rsid w:val="1B8B615B"/>
    <w:rsid w:val="1BA37401"/>
    <w:rsid w:val="1C122A9C"/>
    <w:rsid w:val="1C473ECE"/>
    <w:rsid w:val="1C8D7E38"/>
    <w:rsid w:val="1CD67AD2"/>
    <w:rsid w:val="1D3C7D5F"/>
    <w:rsid w:val="1D486EB7"/>
    <w:rsid w:val="1DB838FF"/>
    <w:rsid w:val="1DD64367"/>
    <w:rsid w:val="1DDD19FC"/>
    <w:rsid w:val="1DE52836"/>
    <w:rsid w:val="1DEF6EE1"/>
    <w:rsid w:val="1E074EFC"/>
    <w:rsid w:val="1E2F1320"/>
    <w:rsid w:val="1E405F48"/>
    <w:rsid w:val="1E915EDB"/>
    <w:rsid w:val="1E970B51"/>
    <w:rsid w:val="1EA80F5B"/>
    <w:rsid w:val="1EBF017C"/>
    <w:rsid w:val="1ECC18BA"/>
    <w:rsid w:val="1EDE0FF3"/>
    <w:rsid w:val="1F81078D"/>
    <w:rsid w:val="1FA21A03"/>
    <w:rsid w:val="1FB90283"/>
    <w:rsid w:val="1FED6A7B"/>
    <w:rsid w:val="20134927"/>
    <w:rsid w:val="203778C1"/>
    <w:rsid w:val="2070033C"/>
    <w:rsid w:val="20AC0CF7"/>
    <w:rsid w:val="20B43621"/>
    <w:rsid w:val="20D91778"/>
    <w:rsid w:val="20E833D3"/>
    <w:rsid w:val="21354F22"/>
    <w:rsid w:val="213908DE"/>
    <w:rsid w:val="21682039"/>
    <w:rsid w:val="217C4EB6"/>
    <w:rsid w:val="217F4EDA"/>
    <w:rsid w:val="21B36B9B"/>
    <w:rsid w:val="21E23293"/>
    <w:rsid w:val="22484463"/>
    <w:rsid w:val="227136F9"/>
    <w:rsid w:val="22A2674A"/>
    <w:rsid w:val="23124886"/>
    <w:rsid w:val="238F2E45"/>
    <w:rsid w:val="24106321"/>
    <w:rsid w:val="2442506A"/>
    <w:rsid w:val="244B7D5F"/>
    <w:rsid w:val="245C3383"/>
    <w:rsid w:val="24617D26"/>
    <w:rsid w:val="247E2EB4"/>
    <w:rsid w:val="250D5A08"/>
    <w:rsid w:val="252B13E6"/>
    <w:rsid w:val="25711E50"/>
    <w:rsid w:val="25781180"/>
    <w:rsid w:val="2592043F"/>
    <w:rsid w:val="25D7712A"/>
    <w:rsid w:val="25E84FC6"/>
    <w:rsid w:val="260666B2"/>
    <w:rsid w:val="262C4236"/>
    <w:rsid w:val="26496122"/>
    <w:rsid w:val="266413A8"/>
    <w:rsid w:val="26683591"/>
    <w:rsid w:val="26AD7D35"/>
    <w:rsid w:val="26F54E01"/>
    <w:rsid w:val="272324CF"/>
    <w:rsid w:val="27287C2A"/>
    <w:rsid w:val="275D00CA"/>
    <w:rsid w:val="279D45D4"/>
    <w:rsid w:val="282A363D"/>
    <w:rsid w:val="28B706BB"/>
    <w:rsid w:val="28BA4427"/>
    <w:rsid w:val="28CB68A4"/>
    <w:rsid w:val="28D82D9B"/>
    <w:rsid w:val="29536882"/>
    <w:rsid w:val="29B86D10"/>
    <w:rsid w:val="29BF1C58"/>
    <w:rsid w:val="29D401E4"/>
    <w:rsid w:val="29DC196D"/>
    <w:rsid w:val="2A0403A8"/>
    <w:rsid w:val="2A9F40F6"/>
    <w:rsid w:val="2ACB121E"/>
    <w:rsid w:val="2AD170E5"/>
    <w:rsid w:val="2B1A537F"/>
    <w:rsid w:val="2B7276F3"/>
    <w:rsid w:val="2B796EA6"/>
    <w:rsid w:val="2B7F7777"/>
    <w:rsid w:val="2BB83382"/>
    <w:rsid w:val="2BD53777"/>
    <w:rsid w:val="2C0849C8"/>
    <w:rsid w:val="2C322D71"/>
    <w:rsid w:val="2D0F589B"/>
    <w:rsid w:val="2D32720E"/>
    <w:rsid w:val="2D47397A"/>
    <w:rsid w:val="2DA24585"/>
    <w:rsid w:val="2DAD55DA"/>
    <w:rsid w:val="2E247D99"/>
    <w:rsid w:val="2E480B79"/>
    <w:rsid w:val="2E4C3F8C"/>
    <w:rsid w:val="2E4E3861"/>
    <w:rsid w:val="2E6559C5"/>
    <w:rsid w:val="2EAD04F2"/>
    <w:rsid w:val="2EDA7F29"/>
    <w:rsid w:val="2F1C2BC6"/>
    <w:rsid w:val="2F3130B5"/>
    <w:rsid w:val="2F614570"/>
    <w:rsid w:val="2FB92B55"/>
    <w:rsid w:val="2FBE2D0F"/>
    <w:rsid w:val="2FC32B2F"/>
    <w:rsid w:val="30041D79"/>
    <w:rsid w:val="3058390E"/>
    <w:rsid w:val="30754DAD"/>
    <w:rsid w:val="309A034B"/>
    <w:rsid w:val="30B61E2C"/>
    <w:rsid w:val="30CB5B86"/>
    <w:rsid w:val="312C522A"/>
    <w:rsid w:val="31693E37"/>
    <w:rsid w:val="319239F6"/>
    <w:rsid w:val="32106D34"/>
    <w:rsid w:val="32815456"/>
    <w:rsid w:val="32BD4A47"/>
    <w:rsid w:val="33111046"/>
    <w:rsid w:val="3340586A"/>
    <w:rsid w:val="33435A69"/>
    <w:rsid w:val="335338A2"/>
    <w:rsid w:val="33654989"/>
    <w:rsid w:val="336A3A0F"/>
    <w:rsid w:val="33D92863"/>
    <w:rsid w:val="33DC0912"/>
    <w:rsid w:val="33F05C47"/>
    <w:rsid w:val="33FA2DE6"/>
    <w:rsid w:val="34380157"/>
    <w:rsid w:val="34917DC8"/>
    <w:rsid w:val="34B11DC5"/>
    <w:rsid w:val="34C05825"/>
    <w:rsid w:val="350E4860"/>
    <w:rsid w:val="351D3745"/>
    <w:rsid w:val="35287662"/>
    <w:rsid w:val="35F87496"/>
    <w:rsid w:val="35FC3AA1"/>
    <w:rsid w:val="361B0999"/>
    <w:rsid w:val="361F67BC"/>
    <w:rsid w:val="3654246D"/>
    <w:rsid w:val="36D51203"/>
    <w:rsid w:val="36E95DC3"/>
    <w:rsid w:val="37577D00"/>
    <w:rsid w:val="37587C10"/>
    <w:rsid w:val="3789513B"/>
    <w:rsid w:val="37C50488"/>
    <w:rsid w:val="37E155F8"/>
    <w:rsid w:val="382E12C2"/>
    <w:rsid w:val="383E3875"/>
    <w:rsid w:val="38B53BF8"/>
    <w:rsid w:val="38DB0E77"/>
    <w:rsid w:val="3925403C"/>
    <w:rsid w:val="395960C9"/>
    <w:rsid w:val="39C93C4C"/>
    <w:rsid w:val="39D96C69"/>
    <w:rsid w:val="3AA35051"/>
    <w:rsid w:val="3AF54E20"/>
    <w:rsid w:val="3AF7545C"/>
    <w:rsid w:val="3B203985"/>
    <w:rsid w:val="3B316F07"/>
    <w:rsid w:val="3B570193"/>
    <w:rsid w:val="3C4117C8"/>
    <w:rsid w:val="3C8F297C"/>
    <w:rsid w:val="3C911541"/>
    <w:rsid w:val="3C9F6FD4"/>
    <w:rsid w:val="3CA82696"/>
    <w:rsid w:val="3CBD2733"/>
    <w:rsid w:val="3CE156A4"/>
    <w:rsid w:val="3D0C5A61"/>
    <w:rsid w:val="3D621855"/>
    <w:rsid w:val="3DD24BA0"/>
    <w:rsid w:val="3E0C2358"/>
    <w:rsid w:val="3E3B5211"/>
    <w:rsid w:val="3E7F23EF"/>
    <w:rsid w:val="3EB738B8"/>
    <w:rsid w:val="3EF86C1E"/>
    <w:rsid w:val="3F051C53"/>
    <w:rsid w:val="3F3B5300"/>
    <w:rsid w:val="3F84769B"/>
    <w:rsid w:val="3F8544E1"/>
    <w:rsid w:val="3FD63921"/>
    <w:rsid w:val="3FEA1520"/>
    <w:rsid w:val="400F1565"/>
    <w:rsid w:val="401A59BB"/>
    <w:rsid w:val="404E42C8"/>
    <w:rsid w:val="406C6587"/>
    <w:rsid w:val="409C7C02"/>
    <w:rsid w:val="40AE2272"/>
    <w:rsid w:val="40B27D8A"/>
    <w:rsid w:val="40E130AF"/>
    <w:rsid w:val="410325FA"/>
    <w:rsid w:val="41764C51"/>
    <w:rsid w:val="41882937"/>
    <w:rsid w:val="419E74BE"/>
    <w:rsid w:val="41C52925"/>
    <w:rsid w:val="41D21617"/>
    <w:rsid w:val="41E154DD"/>
    <w:rsid w:val="41F75FF2"/>
    <w:rsid w:val="422D2854"/>
    <w:rsid w:val="422E1C92"/>
    <w:rsid w:val="42502659"/>
    <w:rsid w:val="429D0CB7"/>
    <w:rsid w:val="42E27786"/>
    <w:rsid w:val="43105F4C"/>
    <w:rsid w:val="431A4FD5"/>
    <w:rsid w:val="433E44A4"/>
    <w:rsid w:val="435C0286"/>
    <w:rsid w:val="43724AB3"/>
    <w:rsid w:val="43734584"/>
    <w:rsid w:val="439261EA"/>
    <w:rsid w:val="439E7CE7"/>
    <w:rsid w:val="43BC2488"/>
    <w:rsid w:val="43CF2EC5"/>
    <w:rsid w:val="43D315DE"/>
    <w:rsid w:val="43E63E85"/>
    <w:rsid w:val="43EB5F75"/>
    <w:rsid w:val="43F86362"/>
    <w:rsid w:val="443A1EC2"/>
    <w:rsid w:val="44631E9D"/>
    <w:rsid w:val="446C35A7"/>
    <w:rsid w:val="449607FF"/>
    <w:rsid w:val="450D58D1"/>
    <w:rsid w:val="45793FE5"/>
    <w:rsid w:val="45FD1E27"/>
    <w:rsid w:val="46636B2F"/>
    <w:rsid w:val="467B7CDC"/>
    <w:rsid w:val="46CA3CEA"/>
    <w:rsid w:val="478357D2"/>
    <w:rsid w:val="47AC225D"/>
    <w:rsid w:val="48414C7D"/>
    <w:rsid w:val="48BD1B4F"/>
    <w:rsid w:val="48F8141A"/>
    <w:rsid w:val="49352DBD"/>
    <w:rsid w:val="49527110"/>
    <w:rsid w:val="49987E61"/>
    <w:rsid w:val="49B10895"/>
    <w:rsid w:val="4AE10803"/>
    <w:rsid w:val="4B1826D7"/>
    <w:rsid w:val="4B2126D2"/>
    <w:rsid w:val="4B4A435D"/>
    <w:rsid w:val="4B50246F"/>
    <w:rsid w:val="4B862180"/>
    <w:rsid w:val="4B8B7386"/>
    <w:rsid w:val="4B961435"/>
    <w:rsid w:val="4B9C3AA0"/>
    <w:rsid w:val="4C940AD5"/>
    <w:rsid w:val="4CB40812"/>
    <w:rsid w:val="4CD303BB"/>
    <w:rsid w:val="4D325205"/>
    <w:rsid w:val="4D3C42AF"/>
    <w:rsid w:val="4D4F27E0"/>
    <w:rsid w:val="4D567E5F"/>
    <w:rsid w:val="4D6F7BBA"/>
    <w:rsid w:val="4DB7136F"/>
    <w:rsid w:val="4DEA150F"/>
    <w:rsid w:val="4E110488"/>
    <w:rsid w:val="4E225991"/>
    <w:rsid w:val="4EAE77D2"/>
    <w:rsid w:val="4F320F08"/>
    <w:rsid w:val="4F333BB1"/>
    <w:rsid w:val="4FA35525"/>
    <w:rsid w:val="4FB30C8A"/>
    <w:rsid w:val="4FC46EB1"/>
    <w:rsid w:val="4FF7682C"/>
    <w:rsid w:val="502349C8"/>
    <w:rsid w:val="50290554"/>
    <w:rsid w:val="504F2138"/>
    <w:rsid w:val="50524061"/>
    <w:rsid w:val="50752FC1"/>
    <w:rsid w:val="50BD2F61"/>
    <w:rsid w:val="50C54ECE"/>
    <w:rsid w:val="50EF3EB0"/>
    <w:rsid w:val="51C2485B"/>
    <w:rsid w:val="51DC7881"/>
    <w:rsid w:val="51E20694"/>
    <w:rsid w:val="51F212C9"/>
    <w:rsid w:val="51FF1923"/>
    <w:rsid w:val="52122525"/>
    <w:rsid w:val="52153B32"/>
    <w:rsid w:val="5216641C"/>
    <w:rsid w:val="523D7FA9"/>
    <w:rsid w:val="52473181"/>
    <w:rsid w:val="52807642"/>
    <w:rsid w:val="52B27766"/>
    <w:rsid w:val="52B94A6F"/>
    <w:rsid w:val="533F335F"/>
    <w:rsid w:val="534A54D2"/>
    <w:rsid w:val="53610C44"/>
    <w:rsid w:val="539E47BD"/>
    <w:rsid w:val="53CB3B1F"/>
    <w:rsid w:val="53CC2AC0"/>
    <w:rsid w:val="53E505CC"/>
    <w:rsid w:val="540D1507"/>
    <w:rsid w:val="54274826"/>
    <w:rsid w:val="54382A95"/>
    <w:rsid w:val="54405366"/>
    <w:rsid w:val="54457AA0"/>
    <w:rsid w:val="54471AAB"/>
    <w:rsid w:val="545023F7"/>
    <w:rsid w:val="54540342"/>
    <w:rsid w:val="546D1855"/>
    <w:rsid w:val="54A5202C"/>
    <w:rsid w:val="54AF1F78"/>
    <w:rsid w:val="54D1572E"/>
    <w:rsid w:val="54FB0CA0"/>
    <w:rsid w:val="5545566F"/>
    <w:rsid w:val="55AE7B59"/>
    <w:rsid w:val="55AF5D2E"/>
    <w:rsid w:val="55EC2D62"/>
    <w:rsid w:val="562C12FB"/>
    <w:rsid w:val="56354CB2"/>
    <w:rsid w:val="563C2C55"/>
    <w:rsid w:val="5640154A"/>
    <w:rsid w:val="5668684E"/>
    <w:rsid w:val="56CB7302"/>
    <w:rsid w:val="570A033A"/>
    <w:rsid w:val="573012F5"/>
    <w:rsid w:val="575B1DFF"/>
    <w:rsid w:val="57737F2E"/>
    <w:rsid w:val="57867947"/>
    <w:rsid w:val="579B42A8"/>
    <w:rsid w:val="57F31E21"/>
    <w:rsid w:val="581177CD"/>
    <w:rsid w:val="58227496"/>
    <w:rsid w:val="582637EF"/>
    <w:rsid w:val="5833640A"/>
    <w:rsid w:val="5852495B"/>
    <w:rsid w:val="58792A3C"/>
    <w:rsid w:val="58B853B8"/>
    <w:rsid w:val="58C33907"/>
    <w:rsid w:val="58C640E9"/>
    <w:rsid w:val="5900393E"/>
    <w:rsid w:val="59B25940"/>
    <w:rsid w:val="59C74C06"/>
    <w:rsid w:val="5A43799A"/>
    <w:rsid w:val="5A4E3B84"/>
    <w:rsid w:val="5A933C31"/>
    <w:rsid w:val="5AA83955"/>
    <w:rsid w:val="5AC74118"/>
    <w:rsid w:val="5AF76D81"/>
    <w:rsid w:val="5B02400D"/>
    <w:rsid w:val="5B0E08AA"/>
    <w:rsid w:val="5B19568B"/>
    <w:rsid w:val="5B3C49D4"/>
    <w:rsid w:val="5B495EAA"/>
    <w:rsid w:val="5B8932C5"/>
    <w:rsid w:val="5B8C7FC0"/>
    <w:rsid w:val="5BEC4F5F"/>
    <w:rsid w:val="5BFE64A3"/>
    <w:rsid w:val="5C3B2789"/>
    <w:rsid w:val="5C5265E8"/>
    <w:rsid w:val="5CEE6FFE"/>
    <w:rsid w:val="5D1D3EA5"/>
    <w:rsid w:val="5D4821EC"/>
    <w:rsid w:val="5D663151"/>
    <w:rsid w:val="5D9E52FF"/>
    <w:rsid w:val="5DC42E95"/>
    <w:rsid w:val="5DC65E53"/>
    <w:rsid w:val="5DDB103E"/>
    <w:rsid w:val="5DEB7A4B"/>
    <w:rsid w:val="5E10426B"/>
    <w:rsid w:val="5E8A4F28"/>
    <w:rsid w:val="5E960C96"/>
    <w:rsid w:val="5E9B7895"/>
    <w:rsid w:val="5EA3545F"/>
    <w:rsid w:val="5ECC2CD1"/>
    <w:rsid w:val="5ED518F0"/>
    <w:rsid w:val="5ED6342B"/>
    <w:rsid w:val="5EE42AF0"/>
    <w:rsid w:val="5EF85EA1"/>
    <w:rsid w:val="5F077110"/>
    <w:rsid w:val="5F0A510F"/>
    <w:rsid w:val="5F5A0102"/>
    <w:rsid w:val="5F61521F"/>
    <w:rsid w:val="5F847D96"/>
    <w:rsid w:val="5F8E539C"/>
    <w:rsid w:val="5F8F79B1"/>
    <w:rsid w:val="5FB900D2"/>
    <w:rsid w:val="5FFE2E64"/>
    <w:rsid w:val="6024698A"/>
    <w:rsid w:val="603A6880"/>
    <w:rsid w:val="607207F9"/>
    <w:rsid w:val="6089511C"/>
    <w:rsid w:val="608E4153"/>
    <w:rsid w:val="608F5F3F"/>
    <w:rsid w:val="60A16B74"/>
    <w:rsid w:val="60F94A85"/>
    <w:rsid w:val="60FE02F8"/>
    <w:rsid w:val="612B684D"/>
    <w:rsid w:val="61450106"/>
    <w:rsid w:val="615F56E8"/>
    <w:rsid w:val="61B46144"/>
    <w:rsid w:val="620B36E5"/>
    <w:rsid w:val="621958C2"/>
    <w:rsid w:val="62506D0B"/>
    <w:rsid w:val="62514EE3"/>
    <w:rsid w:val="625C044F"/>
    <w:rsid w:val="629028BE"/>
    <w:rsid w:val="62921F3F"/>
    <w:rsid w:val="62D05AA7"/>
    <w:rsid w:val="62E33CC3"/>
    <w:rsid w:val="62FB278D"/>
    <w:rsid w:val="63280BD0"/>
    <w:rsid w:val="632D54E0"/>
    <w:rsid w:val="63801648"/>
    <w:rsid w:val="63850828"/>
    <w:rsid w:val="639E0F3A"/>
    <w:rsid w:val="64212BB4"/>
    <w:rsid w:val="6438634E"/>
    <w:rsid w:val="646C220E"/>
    <w:rsid w:val="648234A6"/>
    <w:rsid w:val="6497616D"/>
    <w:rsid w:val="64C315CD"/>
    <w:rsid w:val="65174FAA"/>
    <w:rsid w:val="65305126"/>
    <w:rsid w:val="655331DA"/>
    <w:rsid w:val="65810909"/>
    <w:rsid w:val="65DF171D"/>
    <w:rsid w:val="65EB4ED7"/>
    <w:rsid w:val="660B07A6"/>
    <w:rsid w:val="6629537A"/>
    <w:rsid w:val="66CB7044"/>
    <w:rsid w:val="66E1707D"/>
    <w:rsid w:val="66FF1DCD"/>
    <w:rsid w:val="66FF5236"/>
    <w:rsid w:val="674B370B"/>
    <w:rsid w:val="6798286B"/>
    <w:rsid w:val="67A74391"/>
    <w:rsid w:val="6845407D"/>
    <w:rsid w:val="687B6C19"/>
    <w:rsid w:val="6890150B"/>
    <w:rsid w:val="68994A5C"/>
    <w:rsid w:val="68A33E8B"/>
    <w:rsid w:val="68F122D4"/>
    <w:rsid w:val="69276D63"/>
    <w:rsid w:val="69A77E78"/>
    <w:rsid w:val="69AD591D"/>
    <w:rsid w:val="6A026795"/>
    <w:rsid w:val="6A3169BA"/>
    <w:rsid w:val="6A443F5E"/>
    <w:rsid w:val="6A8B363D"/>
    <w:rsid w:val="6AA34760"/>
    <w:rsid w:val="6ACB6946"/>
    <w:rsid w:val="6AF80881"/>
    <w:rsid w:val="6B014938"/>
    <w:rsid w:val="6B2779A1"/>
    <w:rsid w:val="6B4D4116"/>
    <w:rsid w:val="6B4E766F"/>
    <w:rsid w:val="6B67184B"/>
    <w:rsid w:val="6B72550E"/>
    <w:rsid w:val="6BD27D5F"/>
    <w:rsid w:val="6C066694"/>
    <w:rsid w:val="6C073FE6"/>
    <w:rsid w:val="6C176D43"/>
    <w:rsid w:val="6C1B2A5F"/>
    <w:rsid w:val="6C711D3C"/>
    <w:rsid w:val="6C83463A"/>
    <w:rsid w:val="6C870256"/>
    <w:rsid w:val="6C894875"/>
    <w:rsid w:val="6CB43C73"/>
    <w:rsid w:val="6CD76DC5"/>
    <w:rsid w:val="6D33377C"/>
    <w:rsid w:val="6D4948CE"/>
    <w:rsid w:val="6D5B20B4"/>
    <w:rsid w:val="6D5B3FA0"/>
    <w:rsid w:val="6D5E3CA0"/>
    <w:rsid w:val="6DC00F68"/>
    <w:rsid w:val="6DCD1D69"/>
    <w:rsid w:val="6DD07C38"/>
    <w:rsid w:val="6DFC3A39"/>
    <w:rsid w:val="6E615843"/>
    <w:rsid w:val="6E742D19"/>
    <w:rsid w:val="6E85132B"/>
    <w:rsid w:val="6E9A6C1D"/>
    <w:rsid w:val="6E9E097A"/>
    <w:rsid w:val="6EBC2960"/>
    <w:rsid w:val="6F004641"/>
    <w:rsid w:val="6F053225"/>
    <w:rsid w:val="6F0E78BF"/>
    <w:rsid w:val="6F3803B2"/>
    <w:rsid w:val="6F3D5D63"/>
    <w:rsid w:val="6F576CEB"/>
    <w:rsid w:val="6FCA149A"/>
    <w:rsid w:val="70612A40"/>
    <w:rsid w:val="7061719C"/>
    <w:rsid w:val="70A36A34"/>
    <w:rsid w:val="70A4509E"/>
    <w:rsid w:val="70B247EC"/>
    <w:rsid w:val="70BB1C05"/>
    <w:rsid w:val="70D15212"/>
    <w:rsid w:val="710919ED"/>
    <w:rsid w:val="711A429D"/>
    <w:rsid w:val="71B345CA"/>
    <w:rsid w:val="71B90505"/>
    <w:rsid w:val="71E87CAF"/>
    <w:rsid w:val="71F74605"/>
    <w:rsid w:val="72194EA0"/>
    <w:rsid w:val="72752E64"/>
    <w:rsid w:val="727B21A5"/>
    <w:rsid w:val="727D25C3"/>
    <w:rsid w:val="72C2403C"/>
    <w:rsid w:val="72C56DA7"/>
    <w:rsid w:val="733C484D"/>
    <w:rsid w:val="73481269"/>
    <w:rsid w:val="736E038C"/>
    <w:rsid w:val="73A92F04"/>
    <w:rsid w:val="73AA6B3C"/>
    <w:rsid w:val="73F949F9"/>
    <w:rsid w:val="73FE4FB0"/>
    <w:rsid w:val="74050504"/>
    <w:rsid w:val="74141E82"/>
    <w:rsid w:val="74763E1B"/>
    <w:rsid w:val="74DE2C12"/>
    <w:rsid w:val="756F688B"/>
    <w:rsid w:val="7579436E"/>
    <w:rsid w:val="758E227B"/>
    <w:rsid w:val="75913398"/>
    <w:rsid w:val="75914B13"/>
    <w:rsid w:val="75CB52D7"/>
    <w:rsid w:val="75F61752"/>
    <w:rsid w:val="76206738"/>
    <w:rsid w:val="76307207"/>
    <w:rsid w:val="768E0F59"/>
    <w:rsid w:val="76BE7F01"/>
    <w:rsid w:val="76C27439"/>
    <w:rsid w:val="76D5728C"/>
    <w:rsid w:val="77166F51"/>
    <w:rsid w:val="779D47D7"/>
    <w:rsid w:val="77BC4FEC"/>
    <w:rsid w:val="77BD31F8"/>
    <w:rsid w:val="781654CB"/>
    <w:rsid w:val="78285464"/>
    <w:rsid w:val="78400EC7"/>
    <w:rsid w:val="784A018B"/>
    <w:rsid w:val="78504729"/>
    <w:rsid w:val="78E27EAC"/>
    <w:rsid w:val="78EE34C1"/>
    <w:rsid w:val="79054176"/>
    <w:rsid w:val="7A0875E7"/>
    <w:rsid w:val="7A1A066F"/>
    <w:rsid w:val="7A4D773A"/>
    <w:rsid w:val="7A752419"/>
    <w:rsid w:val="7B30547B"/>
    <w:rsid w:val="7B751E05"/>
    <w:rsid w:val="7BA573E6"/>
    <w:rsid w:val="7BB76CF2"/>
    <w:rsid w:val="7BCE5500"/>
    <w:rsid w:val="7C702C96"/>
    <w:rsid w:val="7CA31C66"/>
    <w:rsid w:val="7CDE4C4D"/>
    <w:rsid w:val="7CFC3257"/>
    <w:rsid w:val="7D120F8E"/>
    <w:rsid w:val="7D326E12"/>
    <w:rsid w:val="7D631670"/>
    <w:rsid w:val="7DA1243A"/>
    <w:rsid w:val="7DB10BEC"/>
    <w:rsid w:val="7DD15964"/>
    <w:rsid w:val="7DFB54B6"/>
    <w:rsid w:val="7E6F1C09"/>
    <w:rsid w:val="7E8447A7"/>
    <w:rsid w:val="7EAD7221"/>
    <w:rsid w:val="7ECE0919"/>
    <w:rsid w:val="7EF21E31"/>
    <w:rsid w:val="7F2934F3"/>
    <w:rsid w:val="7F412550"/>
    <w:rsid w:val="7F6A570F"/>
    <w:rsid w:val="7F89447D"/>
    <w:rsid w:val="7FB41262"/>
    <w:rsid w:val="7FB42CC5"/>
    <w:rsid w:val="7FE272C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8C8"/>
    <w:pPr>
      <w:widowControl w:val="0"/>
      <w:spacing w:line="240" w:lineRule="atLeast"/>
      <w:ind w:firstLineChars="200" w:firstLine="200"/>
      <w:jc w:val="both"/>
    </w:pPr>
    <w:rPr>
      <w:rFonts w:eastAsia="仿宋"/>
      <w:kern w:val="2"/>
      <w:sz w:val="32"/>
      <w:szCs w:val="24"/>
    </w:rPr>
  </w:style>
  <w:style w:type="paragraph" w:styleId="1">
    <w:name w:val="heading 1"/>
    <w:basedOn w:val="a"/>
    <w:next w:val="a"/>
    <w:link w:val="1Char"/>
    <w:uiPriority w:val="99"/>
    <w:qFormat/>
    <w:rsid w:val="00331088"/>
    <w:pPr>
      <w:ind w:firstLine="593"/>
      <w:outlineLvl w:val="0"/>
    </w:pPr>
    <w:rPr>
      <w:rFonts w:eastAsia="黑体"/>
      <w:bCs/>
      <w:kern w:val="44"/>
      <w:szCs w:val="44"/>
    </w:rPr>
  </w:style>
  <w:style w:type="paragraph" w:styleId="2">
    <w:name w:val="heading 2"/>
    <w:basedOn w:val="a"/>
    <w:next w:val="a"/>
    <w:link w:val="2Char"/>
    <w:uiPriority w:val="99"/>
    <w:qFormat/>
    <w:rsid w:val="00C528C8"/>
    <w:pPr>
      <w:outlineLvl w:val="1"/>
    </w:pPr>
    <w:rPr>
      <w:rFonts w:ascii="Arial" w:eastAsia="楷体" w:hAnsi="Arial"/>
      <w:b/>
    </w:rPr>
  </w:style>
  <w:style w:type="paragraph" w:styleId="3">
    <w:name w:val="heading 3"/>
    <w:basedOn w:val="a"/>
    <w:next w:val="a"/>
    <w:link w:val="3Char"/>
    <w:uiPriority w:val="99"/>
    <w:qFormat/>
    <w:rsid w:val="00C528C8"/>
    <w:pPr>
      <w:outlineLvl w:val="2"/>
    </w:pPr>
    <w:rPr>
      <w:b/>
    </w:rPr>
  </w:style>
  <w:style w:type="paragraph" w:styleId="4">
    <w:name w:val="heading 4"/>
    <w:aliases w:val="标题1"/>
    <w:basedOn w:val="2"/>
    <w:next w:val="a"/>
    <w:link w:val="4Char"/>
    <w:unhideWhenUsed/>
    <w:qFormat/>
    <w:locked/>
    <w:rsid w:val="00331088"/>
    <w:pPr>
      <w:ind w:firstLine="595"/>
      <w:outlineLvl w:val="3"/>
    </w:pPr>
    <w:rPr>
      <w:kern w:val="0"/>
    </w:rPr>
  </w:style>
  <w:style w:type="paragraph" w:styleId="5">
    <w:name w:val="heading 5"/>
    <w:aliases w:val="标题2"/>
    <w:basedOn w:val="3"/>
    <w:next w:val="a"/>
    <w:link w:val="5Char"/>
    <w:unhideWhenUsed/>
    <w:qFormat/>
    <w:locked/>
    <w:rsid w:val="00331088"/>
    <w:pPr>
      <w:ind w:firstLine="595"/>
      <w:outlineLvl w:val="4"/>
    </w:pPr>
    <w:rPr>
      <w:kern w:val="0"/>
    </w:rPr>
  </w:style>
  <w:style w:type="paragraph" w:styleId="6">
    <w:name w:val="heading 6"/>
    <w:aliases w:val="标题3"/>
    <w:basedOn w:val="a"/>
    <w:next w:val="a"/>
    <w:link w:val="6Char"/>
    <w:unhideWhenUsed/>
    <w:qFormat/>
    <w:locked/>
    <w:rsid w:val="002A1A40"/>
    <w:pPr>
      <w:keepNext/>
      <w:keepLines/>
      <w:spacing w:before="240" w:after="64" w:line="320" w:lineRule="atLeast"/>
      <w:ind w:firstLine="482"/>
      <w:outlineLvl w:val="5"/>
    </w:pPr>
    <w:rPr>
      <w:rFonts w:ascii="Cambria" w:eastAsia="宋体" w:hAnsi="Cambria"/>
      <w:b/>
      <w:bCs/>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331088"/>
    <w:rPr>
      <w:rFonts w:eastAsia="黑体"/>
      <w:bCs/>
      <w:kern w:val="44"/>
      <w:sz w:val="32"/>
      <w:szCs w:val="44"/>
    </w:rPr>
  </w:style>
  <w:style w:type="character" w:customStyle="1" w:styleId="2Char">
    <w:name w:val="标题 2 Char"/>
    <w:basedOn w:val="a0"/>
    <w:link w:val="2"/>
    <w:uiPriority w:val="9"/>
    <w:semiHidden/>
    <w:rsid w:val="003276B7"/>
    <w:rPr>
      <w:rFonts w:ascii="Cambria" w:eastAsia="宋体" w:hAnsi="Cambria" w:cs="Times New Roman"/>
      <w:b/>
      <w:bCs/>
      <w:sz w:val="32"/>
      <w:szCs w:val="32"/>
    </w:rPr>
  </w:style>
  <w:style w:type="character" w:customStyle="1" w:styleId="3Char">
    <w:name w:val="标题 3 Char"/>
    <w:basedOn w:val="a0"/>
    <w:link w:val="3"/>
    <w:uiPriority w:val="9"/>
    <w:semiHidden/>
    <w:rsid w:val="003276B7"/>
    <w:rPr>
      <w:rFonts w:eastAsia="仿宋"/>
      <w:b/>
      <w:bCs/>
      <w:sz w:val="32"/>
      <w:szCs w:val="32"/>
    </w:rPr>
  </w:style>
  <w:style w:type="paragraph" w:styleId="a3">
    <w:name w:val="Balloon Text"/>
    <w:basedOn w:val="a"/>
    <w:link w:val="Char"/>
    <w:uiPriority w:val="99"/>
    <w:semiHidden/>
    <w:rsid w:val="00621666"/>
    <w:rPr>
      <w:sz w:val="18"/>
      <w:szCs w:val="18"/>
    </w:rPr>
  </w:style>
  <w:style w:type="character" w:customStyle="1" w:styleId="Char">
    <w:name w:val="批注框文本 Char"/>
    <w:basedOn w:val="a0"/>
    <w:link w:val="a3"/>
    <w:uiPriority w:val="99"/>
    <w:semiHidden/>
    <w:locked/>
    <w:rsid w:val="00621666"/>
    <w:rPr>
      <w:rFonts w:ascii="Times New Roman" w:eastAsia="宋体" w:hAnsi="Times New Roman" w:cs="Times New Roman"/>
      <w:sz w:val="18"/>
      <w:szCs w:val="18"/>
    </w:rPr>
  </w:style>
  <w:style w:type="paragraph" w:styleId="a4">
    <w:name w:val="footer"/>
    <w:basedOn w:val="a"/>
    <w:link w:val="Char0"/>
    <w:uiPriority w:val="99"/>
    <w:rsid w:val="00621666"/>
    <w:pPr>
      <w:tabs>
        <w:tab w:val="center" w:pos="4153"/>
        <w:tab w:val="right" w:pos="8306"/>
      </w:tabs>
      <w:snapToGrid w:val="0"/>
      <w:jc w:val="left"/>
    </w:pPr>
    <w:rPr>
      <w:rFonts w:ascii="Calibri" w:hAnsi="Calibri"/>
      <w:sz w:val="18"/>
      <w:szCs w:val="18"/>
    </w:rPr>
  </w:style>
  <w:style w:type="character" w:customStyle="1" w:styleId="Char0">
    <w:name w:val="页脚 Char"/>
    <w:basedOn w:val="a0"/>
    <w:link w:val="a4"/>
    <w:uiPriority w:val="99"/>
    <w:locked/>
    <w:rsid w:val="00621666"/>
    <w:rPr>
      <w:rFonts w:cs="Times New Roman"/>
      <w:sz w:val="18"/>
      <w:szCs w:val="18"/>
    </w:rPr>
  </w:style>
  <w:style w:type="paragraph" w:styleId="a5">
    <w:name w:val="header"/>
    <w:basedOn w:val="a"/>
    <w:link w:val="Char1"/>
    <w:uiPriority w:val="99"/>
    <w:rsid w:val="00621666"/>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1">
    <w:name w:val="页眉 Char"/>
    <w:basedOn w:val="a0"/>
    <w:link w:val="a5"/>
    <w:uiPriority w:val="99"/>
    <w:locked/>
    <w:rsid w:val="00621666"/>
    <w:rPr>
      <w:rFonts w:cs="Times New Roman"/>
      <w:sz w:val="18"/>
      <w:szCs w:val="18"/>
    </w:rPr>
  </w:style>
  <w:style w:type="paragraph" w:styleId="a6">
    <w:name w:val="Normal (Web)"/>
    <w:basedOn w:val="a"/>
    <w:uiPriority w:val="99"/>
    <w:rsid w:val="00621666"/>
    <w:pPr>
      <w:widowControl/>
      <w:spacing w:before="100" w:beforeAutospacing="1" w:after="100" w:afterAutospacing="1"/>
      <w:jc w:val="left"/>
    </w:pPr>
    <w:rPr>
      <w:rFonts w:ascii="宋体" w:hAnsi="宋体" w:cs="宋体"/>
      <w:kern w:val="0"/>
      <w:sz w:val="24"/>
    </w:rPr>
  </w:style>
  <w:style w:type="character" w:customStyle="1" w:styleId="a7">
    <w:name w:val="页脚 字符"/>
    <w:uiPriority w:val="99"/>
    <w:rsid w:val="00621666"/>
    <w:rPr>
      <w:kern w:val="2"/>
      <w:sz w:val="18"/>
    </w:rPr>
  </w:style>
  <w:style w:type="paragraph" w:styleId="a8">
    <w:name w:val="List Paragraph"/>
    <w:basedOn w:val="a"/>
    <w:uiPriority w:val="99"/>
    <w:qFormat/>
    <w:rsid w:val="00621666"/>
    <w:pPr>
      <w:ind w:firstLine="420"/>
    </w:pPr>
  </w:style>
  <w:style w:type="paragraph" w:styleId="10">
    <w:name w:val="toc 1"/>
    <w:basedOn w:val="a"/>
    <w:next w:val="a"/>
    <w:autoRedefine/>
    <w:uiPriority w:val="39"/>
    <w:qFormat/>
    <w:rsid w:val="00DB0994"/>
  </w:style>
  <w:style w:type="paragraph" w:styleId="20">
    <w:name w:val="toc 2"/>
    <w:basedOn w:val="a"/>
    <w:next w:val="a"/>
    <w:autoRedefine/>
    <w:uiPriority w:val="39"/>
    <w:qFormat/>
    <w:rsid w:val="00DB0994"/>
    <w:pPr>
      <w:ind w:leftChars="200" w:left="420"/>
    </w:pPr>
  </w:style>
  <w:style w:type="paragraph" w:styleId="30">
    <w:name w:val="toc 3"/>
    <w:basedOn w:val="a"/>
    <w:next w:val="a"/>
    <w:autoRedefine/>
    <w:uiPriority w:val="39"/>
    <w:qFormat/>
    <w:rsid w:val="00DB0994"/>
    <w:pPr>
      <w:ind w:leftChars="400" w:left="840"/>
    </w:pPr>
  </w:style>
  <w:style w:type="character" w:styleId="a9">
    <w:name w:val="Hyperlink"/>
    <w:basedOn w:val="a0"/>
    <w:uiPriority w:val="99"/>
    <w:rsid w:val="00DB0994"/>
    <w:rPr>
      <w:rFonts w:cs="Times New Roman"/>
      <w:color w:val="0000FF"/>
      <w:u w:val="single"/>
    </w:rPr>
  </w:style>
  <w:style w:type="paragraph" w:styleId="aa">
    <w:name w:val="Title"/>
    <w:basedOn w:val="1"/>
    <w:next w:val="a"/>
    <w:link w:val="Char2"/>
    <w:qFormat/>
    <w:locked/>
    <w:rsid w:val="00331088"/>
  </w:style>
  <w:style w:type="character" w:customStyle="1" w:styleId="Char2">
    <w:name w:val="标题 Char"/>
    <w:basedOn w:val="a0"/>
    <w:link w:val="aa"/>
    <w:rsid w:val="00331088"/>
    <w:rPr>
      <w:rFonts w:eastAsia="黑体"/>
      <w:bCs/>
      <w:kern w:val="44"/>
      <w:sz w:val="32"/>
      <w:szCs w:val="44"/>
    </w:rPr>
  </w:style>
  <w:style w:type="character" w:customStyle="1" w:styleId="4Char">
    <w:name w:val="标题 4 Char"/>
    <w:aliases w:val="标题1 Char"/>
    <w:basedOn w:val="a0"/>
    <w:link w:val="4"/>
    <w:rsid w:val="00331088"/>
    <w:rPr>
      <w:rFonts w:ascii="Arial" w:eastAsia="楷体" w:hAnsi="Arial"/>
      <w:b/>
      <w:sz w:val="32"/>
      <w:szCs w:val="24"/>
    </w:rPr>
  </w:style>
  <w:style w:type="character" w:customStyle="1" w:styleId="5Char">
    <w:name w:val="标题 5 Char"/>
    <w:aliases w:val="标题2 Char"/>
    <w:basedOn w:val="a0"/>
    <w:link w:val="5"/>
    <w:rsid w:val="00331088"/>
    <w:rPr>
      <w:rFonts w:eastAsia="仿宋"/>
      <w:b/>
      <w:sz w:val="32"/>
      <w:szCs w:val="24"/>
    </w:rPr>
  </w:style>
  <w:style w:type="paragraph" w:styleId="TOC">
    <w:name w:val="TOC Heading"/>
    <w:basedOn w:val="1"/>
    <w:next w:val="a"/>
    <w:uiPriority w:val="39"/>
    <w:semiHidden/>
    <w:unhideWhenUsed/>
    <w:qFormat/>
    <w:rsid w:val="002A1A40"/>
    <w:pPr>
      <w:keepNext/>
      <w:keepLines/>
      <w:widowControl/>
      <w:spacing w:before="480" w:line="276" w:lineRule="auto"/>
      <w:ind w:firstLineChars="0" w:firstLine="0"/>
      <w:jc w:val="left"/>
      <w:outlineLvl w:val="9"/>
    </w:pPr>
    <w:rPr>
      <w:rFonts w:ascii="Cambria" w:eastAsia="宋体" w:hAnsi="Cambria"/>
      <w:b/>
      <w:color w:val="365F91"/>
      <w:kern w:val="0"/>
      <w:sz w:val="28"/>
      <w:szCs w:val="28"/>
    </w:rPr>
  </w:style>
  <w:style w:type="character" w:customStyle="1" w:styleId="6Char">
    <w:name w:val="标题 6 Char"/>
    <w:aliases w:val="标题3 Char"/>
    <w:basedOn w:val="a0"/>
    <w:link w:val="6"/>
    <w:rsid w:val="002A1A40"/>
    <w:rPr>
      <w:rFonts w:ascii="Cambria" w:eastAsia="宋体" w:hAnsi="Cambria" w:cs="Times New Roman"/>
      <w:b/>
      <w:bCs/>
      <w:kern w:val="2"/>
      <w:sz w:val="24"/>
      <w:szCs w:val="24"/>
    </w:rPr>
  </w:style>
</w:styles>
</file>

<file path=word/webSettings.xml><?xml version="1.0" encoding="utf-8"?>
<w:webSettings xmlns:r="http://schemas.openxmlformats.org/officeDocument/2006/relationships" xmlns:w="http://schemas.openxmlformats.org/wordprocessingml/2006/main">
  <w:divs>
    <w:div w:id="34043441">
      <w:bodyDiv w:val="1"/>
      <w:marLeft w:val="0"/>
      <w:marRight w:val="0"/>
      <w:marTop w:val="0"/>
      <w:marBottom w:val="0"/>
      <w:divBdr>
        <w:top w:val="none" w:sz="0" w:space="0" w:color="auto"/>
        <w:left w:val="none" w:sz="0" w:space="0" w:color="auto"/>
        <w:bottom w:val="none" w:sz="0" w:space="0" w:color="auto"/>
        <w:right w:val="none" w:sz="0" w:space="0" w:color="auto"/>
      </w:divBdr>
      <w:divsChild>
        <w:div w:id="1355618756">
          <w:marLeft w:val="0"/>
          <w:marRight w:val="0"/>
          <w:marTop w:val="0"/>
          <w:marBottom w:val="0"/>
          <w:divBdr>
            <w:top w:val="none" w:sz="0" w:space="0" w:color="auto"/>
            <w:left w:val="none" w:sz="0" w:space="0" w:color="auto"/>
            <w:bottom w:val="none" w:sz="0" w:space="0" w:color="auto"/>
            <w:right w:val="none" w:sz="0" w:space="0" w:color="auto"/>
          </w:divBdr>
          <w:divsChild>
            <w:div w:id="439686678">
              <w:marLeft w:val="0"/>
              <w:marRight w:val="0"/>
              <w:marTop w:val="100"/>
              <w:marBottom w:val="0"/>
              <w:divBdr>
                <w:top w:val="single" w:sz="12" w:space="26" w:color="1A5DB1"/>
                <w:left w:val="single" w:sz="12" w:space="16" w:color="E5E5E5"/>
                <w:bottom w:val="single" w:sz="12" w:space="26" w:color="E5E5E5"/>
                <w:right w:val="single" w:sz="12" w:space="16" w:color="E5E5E5"/>
              </w:divBdr>
              <w:divsChild>
                <w:div w:id="2092265600">
                  <w:marLeft w:val="0"/>
                  <w:marRight w:val="0"/>
                  <w:marTop w:val="400"/>
                  <w:marBottom w:val="0"/>
                  <w:divBdr>
                    <w:top w:val="none" w:sz="0" w:space="0" w:color="auto"/>
                    <w:left w:val="none" w:sz="0" w:space="0" w:color="auto"/>
                    <w:bottom w:val="none" w:sz="0" w:space="0" w:color="auto"/>
                    <w:right w:val="none" w:sz="0" w:space="0" w:color="auto"/>
                  </w:divBdr>
                </w:div>
              </w:divsChild>
            </w:div>
          </w:divsChild>
        </w:div>
      </w:divsChild>
    </w:div>
    <w:div w:id="171654196">
      <w:bodyDiv w:val="1"/>
      <w:marLeft w:val="0"/>
      <w:marRight w:val="0"/>
      <w:marTop w:val="0"/>
      <w:marBottom w:val="0"/>
      <w:divBdr>
        <w:top w:val="none" w:sz="0" w:space="0" w:color="auto"/>
        <w:left w:val="none" w:sz="0" w:space="0" w:color="auto"/>
        <w:bottom w:val="none" w:sz="0" w:space="0" w:color="auto"/>
        <w:right w:val="none" w:sz="0" w:space="0" w:color="auto"/>
      </w:divBdr>
      <w:divsChild>
        <w:div w:id="759910155">
          <w:marLeft w:val="0"/>
          <w:marRight w:val="0"/>
          <w:marTop w:val="0"/>
          <w:marBottom w:val="0"/>
          <w:divBdr>
            <w:top w:val="none" w:sz="0" w:space="0" w:color="auto"/>
            <w:left w:val="none" w:sz="0" w:space="0" w:color="auto"/>
            <w:bottom w:val="none" w:sz="0" w:space="0" w:color="auto"/>
            <w:right w:val="none" w:sz="0" w:space="0" w:color="auto"/>
          </w:divBdr>
          <w:divsChild>
            <w:div w:id="1234579657">
              <w:marLeft w:val="0"/>
              <w:marRight w:val="0"/>
              <w:marTop w:val="0"/>
              <w:marBottom w:val="0"/>
              <w:divBdr>
                <w:top w:val="none" w:sz="0" w:space="0" w:color="auto"/>
                <w:left w:val="none" w:sz="0" w:space="0" w:color="auto"/>
                <w:bottom w:val="none" w:sz="0" w:space="0" w:color="auto"/>
                <w:right w:val="none" w:sz="0" w:space="0" w:color="auto"/>
              </w:divBdr>
              <w:divsChild>
                <w:div w:id="1862862880">
                  <w:marLeft w:val="0"/>
                  <w:marRight w:val="0"/>
                  <w:marTop w:val="0"/>
                  <w:marBottom w:val="0"/>
                  <w:divBdr>
                    <w:top w:val="single" w:sz="8" w:space="0" w:color="999999"/>
                    <w:left w:val="none" w:sz="0" w:space="0" w:color="auto"/>
                    <w:bottom w:val="none" w:sz="0" w:space="0" w:color="auto"/>
                    <w:right w:val="none" w:sz="0" w:space="0" w:color="auto"/>
                  </w:divBdr>
                  <w:divsChild>
                    <w:div w:id="83934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6034773">
      <w:marLeft w:val="0"/>
      <w:marRight w:val="0"/>
      <w:marTop w:val="0"/>
      <w:marBottom w:val="0"/>
      <w:divBdr>
        <w:top w:val="none" w:sz="0" w:space="0" w:color="auto"/>
        <w:left w:val="none" w:sz="0" w:space="0" w:color="auto"/>
        <w:bottom w:val="none" w:sz="0" w:space="0" w:color="auto"/>
        <w:right w:val="none" w:sz="0" w:space="0" w:color="auto"/>
      </w:divBdr>
    </w:div>
    <w:div w:id="226034774">
      <w:marLeft w:val="0"/>
      <w:marRight w:val="0"/>
      <w:marTop w:val="0"/>
      <w:marBottom w:val="0"/>
      <w:divBdr>
        <w:top w:val="none" w:sz="0" w:space="0" w:color="auto"/>
        <w:left w:val="none" w:sz="0" w:space="0" w:color="auto"/>
        <w:bottom w:val="none" w:sz="0" w:space="0" w:color="auto"/>
        <w:right w:val="none" w:sz="0" w:space="0" w:color="auto"/>
      </w:divBdr>
    </w:div>
    <w:div w:id="226034775">
      <w:marLeft w:val="0"/>
      <w:marRight w:val="0"/>
      <w:marTop w:val="0"/>
      <w:marBottom w:val="0"/>
      <w:divBdr>
        <w:top w:val="none" w:sz="0" w:space="0" w:color="auto"/>
        <w:left w:val="none" w:sz="0" w:space="0" w:color="auto"/>
        <w:bottom w:val="none" w:sz="0" w:space="0" w:color="auto"/>
        <w:right w:val="none" w:sz="0" w:space="0" w:color="auto"/>
      </w:divBdr>
    </w:div>
    <w:div w:id="226034776">
      <w:marLeft w:val="0"/>
      <w:marRight w:val="0"/>
      <w:marTop w:val="0"/>
      <w:marBottom w:val="0"/>
      <w:divBdr>
        <w:top w:val="none" w:sz="0" w:space="0" w:color="auto"/>
        <w:left w:val="none" w:sz="0" w:space="0" w:color="auto"/>
        <w:bottom w:val="none" w:sz="0" w:space="0" w:color="auto"/>
        <w:right w:val="none" w:sz="0" w:space="0" w:color="auto"/>
      </w:divBdr>
    </w:div>
    <w:div w:id="271866652">
      <w:bodyDiv w:val="1"/>
      <w:marLeft w:val="0"/>
      <w:marRight w:val="0"/>
      <w:marTop w:val="0"/>
      <w:marBottom w:val="0"/>
      <w:divBdr>
        <w:top w:val="none" w:sz="0" w:space="0" w:color="auto"/>
        <w:left w:val="none" w:sz="0" w:space="0" w:color="auto"/>
        <w:bottom w:val="none" w:sz="0" w:space="0" w:color="auto"/>
        <w:right w:val="none" w:sz="0" w:space="0" w:color="auto"/>
      </w:divBdr>
    </w:div>
    <w:div w:id="1108886398">
      <w:bodyDiv w:val="1"/>
      <w:marLeft w:val="0"/>
      <w:marRight w:val="0"/>
      <w:marTop w:val="0"/>
      <w:marBottom w:val="0"/>
      <w:divBdr>
        <w:top w:val="none" w:sz="0" w:space="0" w:color="auto"/>
        <w:left w:val="none" w:sz="0" w:space="0" w:color="auto"/>
        <w:bottom w:val="none" w:sz="0" w:space="0" w:color="auto"/>
        <w:right w:val="none" w:sz="0" w:space="0" w:color="auto"/>
      </w:divBdr>
    </w:div>
    <w:div w:id="1286425241">
      <w:bodyDiv w:val="1"/>
      <w:marLeft w:val="0"/>
      <w:marRight w:val="0"/>
      <w:marTop w:val="0"/>
      <w:marBottom w:val="0"/>
      <w:divBdr>
        <w:top w:val="none" w:sz="0" w:space="0" w:color="auto"/>
        <w:left w:val="none" w:sz="0" w:space="0" w:color="auto"/>
        <w:bottom w:val="none" w:sz="0" w:space="0" w:color="auto"/>
        <w:right w:val="none" w:sz="0" w:space="0" w:color="auto"/>
      </w:divBdr>
    </w:div>
    <w:div w:id="1390880907">
      <w:bodyDiv w:val="1"/>
      <w:marLeft w:val="0"/>
      <w:marRight w:val="0"/>
      <w:marTop w:val="0"/>
      <w:marBottom w:val="0"/>
      <w:divBdr>
        <w:top w:val="none" w:sz="0" w:space="0" w:color="auto"/>
        <w:left w:val="none" w:sz="0" w:space="0" w:color="auto"/>
        <w:bottom w:val="none" w:sz="0" w:space="0" w:color="auto"/>
        <w:right w:val="none" w:sz="0" w:space="0" w:color="auto"/>
      </w:divBdr>
    </w:div>
    <w:div w:id="1394352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DC3A28-4157-45CA-8725-6A8A30457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2434</TotalTime>
  <Pages>22</Pages>
  <Words>9483</Words>
  <Characters>3671</Characters>
  <Application>Microsoft Office Word</Application>
  <DocSecurity>0</DocSecurity>
  <Lines>30</Lines>
  <Paragraphs>26</Paragraphs>
  <ScaleCrop>false</ScaleCrop>
  <Company/>
  <LinksUpToDate>false</LinksUpToDate>
  <CharactersWithSpaces>13128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111</cp:lastModifiedBy>
  <cp:revision>59</cp:revision>
  <cp:lastPrinted>2019-08-30T02:55:00Z</cp:lastPrinted>
  <dcterms:created xsi:type="dcterms:W3CDTF">2020-01-16T16:05:00Z</dcterms:created>
  <dcterms:modified xsi:type="dcterms:W3CDTF">2020-12-08T06:08:00Z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2052-11.1.0.9198</vt:lpwstr>
  </property>
</Properties>
</file>