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9A" w:rsidRDefault="0008529A">
      <w:pPr>
        <w:jc w:val="center"/>
        <w:rPr>
          <w:rFonts w:ascii="方正小标宋简体" w:eastAsia="方正小标宋简体"/>
          <w:sz w:val="52"/>
          <w:szCs w:val="52"/>
        </w:rPr>
      </w:pPr>
    </w:p>
    <w:p w:rsidR="0008529A" w:rsidRDefault="0008529A">
      <w:pPr>
        <w:jc w:val="center"/>
        <w:rPr>
          <w:rFonts w:ascii="方正小标宋简体" w:eastAsia="方正小标宋简体"/>
          <w:sz w:val="52"/>
          <w:szCs w:val="52"/>
        </w:rPr>
      </w:pPr>
    </w:p>
    <w:p w:rsidR="0008529A" w:rsidRDefault="002E5EB3">
      <w:pPr>
        <w:jc w:val="center"/>
        <w:rPr>
          <w:rFonts w:ascii="方正小标宋简体" w:eastAsia="方正小标宋简体"/>
          <w:sz w:val="52"/>
          <w:szCs w:val="52"/>
        </w:rPr>
      </w:pPr>
      <w:r>
        <w:rPr>
          <w:rFonts w:ascii="方正小标宋简体" w:eastAsia="方正小标宋简体" w:hint="eastAsia"/>
          <w:sz w:val="52"/>
          <w:szCs w:val="52"/>
        </w:rPr>
        <w:t>绩效评价报告</w:t>
      </w:r>
    </w:p>
    <w:p w:rsidR="0008529A" w:rsidRDefault="0008529A">
      <w:pPr>
        <w:jc w:val="center"/>
        <w:rPr>
          <w:rFonts w:ascii="楷体_GB2312" w:eastAsia="楷体_GB2312"/>
          <w:sz w:val="32"/>
          <w:szCs w:val="32"/>
        </w:rPr>
      </w:pPr>
    </w:p>
    <w:p w:rsidR="0008529A" w:rsidRDefault="0008529A">
      <w:pPr>
        <w:jc w:val="center"/>
        <w:rPr>
          <w:rFonts w:ascii="楷体_GB2312" w:eastAsia="楷体_GB2312"/>
          <w:sz w:val="32"/>
          <w:szCs w:val="32"/>
        </w:rPr>
      </w:pPr>
    </w:p>
    <w:p w:rsidR="0008529A" w:rsidRDefault="0008529A">
      <w:pPr>
        <w:jc w:val="center"/>
        <w:rPr>
          <w:rFonts w:ascii="楷体_GB2312" w:eastAsia="楷体_GB2312"/>
          <w:sz w:val="32"/>
          <w:szCs w:val="32"/>
        </w:rPr>
      </w:pPr>
    </w:p>
    <w:p w:rsidR="0008529A" w:rsidRDefault="0008529A">
      <w:pPr>
        <w:jc w:val="center"/>
        <w:rPr>
          <w:rFonts w:ascii="楷体_GB2312" w:eastAsia="楷体_GB2312"/>
          <w:sz w:val="32"/>
          <w:szCs w:val="32"/>
        </w:rPr>
      </w:pPr>
    </w:p>
    <w:p w:rsidR="0008529A" w:rsidRDefault="0008529A">
      <w:pPr>
        <w:jc w:val="center"/>
        <w:rPr>
          <w:rFonts w:ascii="楷体_GB2312" w:eastAsia="楷体_GB2312"/>
          <w:sz w:val="32"/>
          <w:szCs w:val="32"/>
        </w:rPr>
      </w:pPr>
    </w:p>
    <w:p w:rsidR="0008529A" w:rsidRDefault="0008529A">
      <w:pPr>
        <w:jc w:val="center"/>
        <w:rPr>
          <w:rFonts w:ascii="楷体_GB2312" w:eastAsia="楷体_GB2312"/>
          <w:sz w:val="32"/>
          <w:szCs w:val="32"/>
        </w:rPr>
      </w:pPr>
    </w:p>
    <w:p w:rsidR="007A246B" w:rsidRDefault="007A246B">
      <w:pPr>
        <w:jc w:val="center"/>
        <w:rPr>
          <w:rFonts w:ascii="楷体_GB2312" w:eastAsia="楷体_GB2312"/>
          <w:sz w:val="32"/>
          <w:szCs w:val="32"/>
        </w:rPr>
      </w:pPr>
    </w:p>
    <w:p w:rsidR="007A246B" w:rsidRDefault="007A246B">
      <w:pPr>
        <w:jc w:val="center"/>
        <w:rPr>
          <w:rFonts w:ascii="楷体_GB2312" w:eastAsia="楷体_GB2312"/>
          <w:sz w:val="32"/>
          <w:szCs w:val="32"/>
        </w:rPr>
      </w:pPr>
    </w:p>
    <w:p w:rsidR="007A246B" w:rsidRDefault="007A246B">
      <w:pPr>
        <w:jc w:val="center"/>
        <w:rPr>
          <w:rFonts w:ascii="楷体_GB2312" w:eastAsia="楷体_GB2312"/>
          <w:sz w:val="32"/>
          <w:szCs w:val="32"/>
        </w:rPr>
      </w:pPr>
    </w:p>
    <w:p w:rsidR="007A246B" w:rsidRDefault="007A246B">
      <w:pPr>
        <w:jc w:val="center"/>
        <w:rPr>
          <w:rFonts w:ascii="楷体_GB2312" w:eastAsia="楷体_GB2312"/>
          <w:sz w:val="32"/>
          <w:szCs w:val="32"/>
        </w:rPr>
      </w:pPr>
    </w:p>
    <w:p w:rsidR="0008529A" w:rsidRDefault="0008529A">
      <w:pPr>
        <w:jc w:val="center"/>
        <w:rPr>
          <w:rFonts w:ascii="楷体_GB2312" w:eastAsia="楷体_GB2312"/>
          <w:sz w:val="32"/>
          <w:szCs w:val="32"/>
        </w:rPr>
      </w:pPr>
    </w:p>
    <w:p w:rsidR="0008529A" w:rsidRDefault="0008529A">
      <w:pPr>
        <w:jc w:val="center"/>
        <w:rPr>
          <w:rFonts w:ascii="仿宋_GB2312" w:eastAsia="仿宋_GB2312" w:hAnsi="仿宋_GB2312"/>
          <w:sz w:val="32"/>
          <w:szCs w:val="32"/>
          <w:u w:val="single"/>
        </w:rPr>
      </w:pPr>
    </w:p>
    <w:p w:rsidR="0008529A" w:rsidRDefault="0008529A">
      <w:pPr>
        <w:jc w:val="center"/>
        <w:rPr>
          <w:rFonts w:ascii="仿宋_GB2312" w:eastAsia="仿宋_GB2312" w:hAnsi="仿宋_GB2312"/>
          <w:sz w:val="32"/>
          <w:szCs w:val="32"/>
          <w:u w:val="single"/>
        </w:rPr>
      </w:pPr>
    </w:p>
    <w:p w:rsidR="007A246B" w:rsidRDefault="007A246B">
      <w:pPr>
        <w:jc w:val="center"/>
        <w:rPr>
          <w:rFonts w:ascii="仿宋_GB2312" w:eastAsia="仿宋_GB2312" w:hAnsi="仿宋_GB2312"/>
          <w:sz w:val="32"/>
          <w:szCs w:val="32"/>
          <w:u w:val="single"/>
        </w:rPr>
      </w:pPr>
    </w:p>
    <w:p w:rsidR="007A246B" w:rsidRDefault="007A246B">
      <w:pPr>
        <w:jc w:val="center"/>
        <w:rPr>
          <w:rFonts w:ascii="仿宋_GB2312" w:eastAsia="仿宋_GB2312" w:hAnsi="仿宋_GB2312"/>
          <w:sz w:val="32"/>
          <w:szCs w:val="32"/>
          <w:u w:val="single"/>
        </w:rPr>
      </w:pPr>
    </w:p>
    <w:p w:rsidR="0008529A" w:rsidRDefault="0008529A">
      <w:pPr>
        <w:jc w:val="center"/>
        <w:rPr>
          <w:rFonts w:ascii="仿宋_GB2312" w:eastAsia="仿宋_GB2312" w:hAnsi="仿宋_GB2312"/>
          <w:sz w:val="32"/>
          <w:szCs w:val="32"/>
          <w:u w:val="single"/>
        </w:rPr>
      </w:pPr>
    </w:p>
    <w:p w:rsidR="0008529A" w:rsidRDefault="002E5EB3">
      <w:pPr>
        <w:spacing w:line="600" w:lineRule="exact"/>
        <w:ind w:leftChars="152" w:left="1919" w:hangingChars="500" w:hanging="1600"/>
        <w:rPr>
          <w:rFonts w:ascii="仿宋_GB2312" w:eastAsia="仿宋_GB2312" w:hAnsi="仿宋_GB2312"/>
          <w:sz w:val="32"/>
          <w:szCs w:val="32"/>
          <w:u w:val="single"/>
        </w:rPr>
      </w:pPr>
      <w:r>
        <w:rPr>
          <w:rFonts w:ascii="方正小标宋_GBK" w:eastAsia="方正小标宋_GBK" w:hint="eastAsia"/>
          <w:sz w:val="32"/>
          <w:szCs w:val="32"/>
        </w:rPr>
        <w:t>项目名称：</w:t>
      </w:r>
      <w:r>
        <w:rPr>
          <w:rFonts w:ascii="仿宋_GB2312" w:eastAsia="仿宋_GB2312" w:hAnsi="仿宋_GB2312" w:hint="eastAsia"/>
          <w:sz w:val="32"/>
          <w:szCs w:val="32"/>
          <w:u w:val="single"/>
        </w:rPr>
        <w:t>2019年度衡山县岭坡乡</w:t>
      </w:r>
      <w:r w:rsidR="00CC3140">
        <w:rPr>
          <w:rFonts w:ascii="仿宋_GB2312" w:eastAsia="仿宋_GB2312" w:hAnsi="仿宋_GB2312" w:hint="eastAsia"/>
          <w:sz w:val="32"/>
          <w:szCs w:val="32"/>
          <w:u w:val="single"/>
        </w:rPr>
        <w:t>财政</w:t>
      </w:r>
      <w:proofErr w:type="gramStart"/>
      <w:r w:rsidR="00CC3140">
        <w:rPr>
          <w:rFonts w:ascii="仿宋_GB2312" w:eastAsia="仿宋_GB2312" w:hAnsi="仿宋_GB2312" w:hint="eastAsia"/>
          <w:sz w:val="32"/>
          <w:szCs w:val="32"/>
          <w:u w:val="single"/>
        </w:rPr>
        <w:t>所</w:t>
      </w:r>
      <w:r>
        <w:rPr>
          <w:rFonts w:ascii="仿宋_GB2312" w:eastAsia="仿宋_GB2312" w:hAnsi="仿宋_GB2312" w:hint="eastAsia"/>
          <w:sz w:val="32"/>
          <w:szCs w:val="32"/>
          <w:u w:val="single"/>
        </w:rPr>
        <w:t>部门</w:t>
      </w:r>
      <w:proofErr w:type="gramEnd"/>
      <w:r>
        <w:rPr>
          <w:rFonts w:ascii="仿宋_GB2312" w:eastAsia="仿宋_GB2312" w:hAnsi="仿宋_GB2312" w:hint="eastAsia"/>
          <w:sz w:val="32"/>
          <w:szCs w:val="32"/>
          <w:u w:val="single"/>
        </w:rPr>
        <w:t>整体支出资金</w:t>
      </w:r>
    </w:p>
    <w:p w:rsidR="0008529A" w:rsidRDefault="002E5EB3">
      <w:pPr>
        <w:ind w:firstLineChars="100" w:firstLine="320"/>
        <w:jc w:val="left"/>
        <w:rPr>
          <w:rFonts w:ascii="方正小标宋_GBK" w:eastAsia="仿宋_GB2312"/>
          <w:sz w:val="32"/>
          <w:szCs w:val="32"/>
          <w:u w:val="single"/>
        </w:rPr>
      </w:pPr>
      <w:r>
        <w:rPr>
          <w:rFonts w:ascii="方正小标宋_GBK" w:eastAsia="方正小标宋_GBK" w:hint="eastAsia"/>
          <w:sz w:val="32"/>
          <w:szCs w:val="32"/>
        </w:rPr>
        <w:t>主管部门：</w:t>
      </w:r>
      <w:r w:rsidR="009E52A6">
        <w:rPr>
          <w:rFonts w:ascii="仿宋_GB2312" w:eastAsia="仿宋_GB2312" w:hAnsi="仿宋_GB2312" w:hint="eastAsia"/>
          <w:sz w:val="32"/>
          <w:szCs w:val="32"/>
          <w:u w:val="single"/>
        </w:rPr>
        <w:t>衡山县岭坡乡</w:t>
      </w:r>
      <w:r w:rsidR="00B37103">
        <w:rPr>
          <w:rFonts w:ascii="仿宋_GB2312" w:eastAsia="仿宋_GB2312" w:hAnsi="仿宋_GB2312" w:hint="eastAsia"/>
          <w:sz w:val="32"/>
          <w:szCs w:val="32"/>
          <w:u w:val="single"/>
        </w:rPr>
        <w:t>人民政府</w:t>
      </w:r>
    </w:p>
    <w:p w:rsidR="0008529A" w:rsidRDefault="002E5EB3">
      <w:pPr>
        <w:ind w:firstLineChars="100" w:firstLine="320"/>
        <w:jc w:val="left"/>
        <w:rPr>
          <w:rFonts w:ascii="方正小标宋_GBK" w:eastAsia="方正小标宋_GBK"/>
          <w:sz w:val="32"/>
          <w:szCs w:val="32"/>
          <w:u w:val="single"/>
        </w:rPr>
      </w:pPr>
      <w:r>
        <w:rPr>
          <w:rFonts w:ascii="方正小标宋_GBK" w:eastAsia="方正小标宋_GBK" w:hint="eastAsia"/>
          <w:sz w:val="32"/>
          <w:szCs w:val="32"/>
        </w:rPr>
        <w:t>组织单位：</w:t>
      </w:r>
      <w:r w:rsidR="009E52A6">
        <w:rPr>
          <w:rFonts w:ascii="仿宋_GB2312" w:eastAsia="仿宋_GB2312" w:hAnsi="仿宋_GB2312" w:hint="eastAsia"/>
          <w:sz w:val="32"/>
          <w:szCs w:val="32"/>
          <w:u w:val="single"/>
        </w:rPr>
        <w:t>衡山县财政局</w:t>
      </w:r>
    </w:p>
    <w:p w:rsidR="0008529A" w:rsidRDefault="002E5EB3">
      <w:pPr>
        <w:ind w:firstLineChars="100" w:firstLine="320"/>
        <w:jc w:val="left"/>
        <w:rPr>
          <w:rFonts w:ascii="方正小标宋_GBK" w:eastAsia="方正小标宋_GBK"/>
          <w:sz w:val="32"/>
          <w:szCs w:val="32"/>
          <w:u w:val="single"/>
        </w:rPr>
      </w:pPr>
      <w:r>
        <w:rPr>
          <w:rFonts w:ascii="方正小标宋_GBK" w:eastAsia="方正小标宋_GBK" w:hint="eastAsia"/>
          <w:sz w:val="32"/>
          <w:szCs w:val="32"/>
        </w:rPr>
        <w:t>实施机构：</w:t>
      </w:r>
      <w:r>
        <w:rPr>
          <w:rFonts w:ascii="仿宋_GB2312" w:eastAsia="仿宋_GB2312" w:hAnsi="仿宋_GB2312" w:hint="eastAsia"/>
          <w:sz w:val="32"/>
          <w:szCs w:val="32"/>
          <w:u w:val="single"/>
        </w:rPr>
        <w:t>湖南宏丰</w:t>
      </w:r>
      <w:proofErr w:type="gramStart"/>
      <w:r>
        <w:rPr>
          <w:rFonts w:ascii="仿宋_GB2312" w:eastAsia="仿宋_GB2312" w:hAnsi="仿宋_GB2312" w:hint="eastAsia"/>
          <w:sz w:val="32"/>
          <w:szCs w:val="32"/>
          <w:u w:val="single"/>
        </w:rPr>
        <w:t>益联合</w:t>
      </w:r>
      <w:proofErr w:type="gramEnd"/>
      <w:r>
        <w:rPr>
          <w:rFonts w:ascii="仿宋_GB2312" w:eastAsia="仿宋_GB2312" w:hAnsi="仿宋_GB2312" w:hint="eastAsia"/>
          <w:sz w:val="32"/>
          <w:szCs w:val="32"/>
          <w:u w:val="single"/>
        </w:rPr>
        <w:t>会计师事务所</w:t>
      </w:r>
    </w:p>
    <w:p w:rsidR="0008529A" w:rsidRDefault="0008529A">
      <w:pPr>
        <w:ind w:firstLineChars="100" w:firstLine="320"/>
        <w:jc w:val="left"/>
        <w:rPr>
          <w:rFonts w:ascii="方正小标宋_GBK" w:eastAsia="方正小标宋_GBK"/>
          <w:sz w:val="32"/>
          <w:szCs w:val="32"/>
          <w:u w:val="single"/>
        </w:rPr>
      </w:pPr>
    </w:p>
    <w:p w:rsidR="0008529A" w:rsidRDefault="0008529A">
      <w:pPr>
        <w:ind w:firstLineChars="100" w:firstLine="320"/>
        <w:jc w:val="left"/>
        <w:rPr>
          <w:rFonts w:ascii="方正小标宋_GBK" w:eastAsia="方正小标宋_GBK"/>
          <w:sz w:val="32"/>
          <w:szCs w:val="32"/>
          <w:u w:val="single"/>
        </w:rPr>
      </w:pPr>
    </w:p>
    <w:p w:rsidR="005A0133" w:rsidRDefault="005A0133">
      <w:pPr>
        <w:ind w:firstLineChars="100" w:firstLine="320"/>
        <w:jc w:val="left"/>
        <w:rPr>
          <w:rFonts w:ascii="方正小标宋_GBK" w:eastAsia="方正小标宋_GBK"/>
          <w:sz w:val="32"/>
          <w:szCs w:val="32"/>
          <w:u w:val="single"/>
        </w:rPr>
      </w:pPr>
    </w:p>
    <w:p w:rsidR="005A0133" w:rsidRDefault="005A0133">
      <w:pPr>
        <w:ind w:firstLineChars="100" w:firstLine="320"/>
        <w:jc w:val="left"/>
        <w:rPr>
          <w:rFonts w:ascii="方正小标宋_GBK" w:eastAsia="方正小标宋_GBK"/>
          <w:sz w:val="32"/>
          <w:szCs w:val="32"/>
          <w:u w:val="single"/>
        </w:rPr>
      </w:pPr>
    </w:p>
    <w:p w:rsidR="005A0133" w:rsidRDefault="005A0133">
      <w:pPr>
        <w:ind w:firstLineChars="100" w:firstLine="320"/>
        <w:jc w:val="left"/>
        <w:rPr>
          <w:rFonts w:ascii="方正小标宋_GBK" w:eastAsia="方正小标宋_GBK"/>
          <w:sz w:val="32"/>
          <w:szCs w:val="32"/>
          <w:u w:val="single"/>
        </w:rPr>
      </w:pPr>
    </w:p>
    <w:p w:rsidR="007A246B" w:rsidRDefault="007A246B">
      <w:pPr>
        <w:ind w:firstLineChars="100" w:firstLine="320"/>
        <w:jc w:val="left"/>
        <w:rPr>
          <w:rFonts w:ascii="方正小标宋_GBK" w:eastAsia="方正小标宋_GBK"/>
          <w:sz w:val="32"/>
          <w:szCs w:val="32"/>
          <w:u w:val="single"/>
        </w:rPr>
      </w:pPr>
    </w:p>
    <w:p w:rsidR="0008529A" w:rsidRDefault="002E5EB3" w:rsidP="005A0133">
      <w:pPr>
        <w:ind w:firstLineChars="100" w:firstLine="321"/>
        <w:jc w:val="center"/>
        <w:rPr>
          <w:rFonts w:ascii="楷体_GB2312" w:eastAsia="楷体_GB2312"/>
          <w:b/>
          <w:sz w:val="32"/>
          <w:szCs w:val="32"/>
        </w:rPr>
        <w:sectPr w:rsidR="0008529A">
          <w:footerReference w:type="even" r:id="rId8"/>
          <w:footerReference w:type="default" r:id="rId9"/>
          <w:footerReference w:type="first" r:id="rId10"/>
          <w:pgSz w:w="11907" w:h="16840"/>
          <w:pgMar w:top="1134" w:right="1474" w:bottom="1134" w:left="1474" w:header="851" w:footer="1701" w:gutter="0"/>
          <w:pgNumType w:start="1"/>
          <w:cols w:space="720"/>
          <w:docGrid w:linePitch="312"/>
        </w:sectPr>
      </w:pPr>
      <w:r>
        <w:rPr>
          <w:rFonts w:ascii="楷体_GB2312" w:eastAsia="楷体_GB2312" w:hint="eastAsia"/>
          <w:b/>
          <w:sz w:val="32"/>
          <w:szCs w:val="32"/>
        </w:rPr>
        <w:t>20</w:t>
      </w:r>
      <w:r>
        <w:rPr>
          <w:rFonts w:ascii="楷体_GB2312" w:eastAsia="楷体_GB2312"/>
          <w:b/>
          <w:sz w:val="32"/>
          <w:szCs w:val="32"/>
        </w:rPr>
        <w:t>20</w:t>
      </w:r>
      <w:r>
        <w:rPr>
          <w:rFonts w:ascii="楷体_GB2312" w:eastAsia="楷体_GB2312" w:hint="eastAsia"/>
          <w:b/>
          <w:sz w:val="32"/>
          <w:szCs w:val="32"/>
        </w:rPr>
        <w:t>年1</w:t>
      </w:r>
      <w:r w:rsidR="00D000A0">
        <w:rPr>
          <w:rFonts w:ascii="楷体_GB2312" w:eastAsia="楷体_GB2312" w:hint="eastAsia"/>
          <w:b/>
          <w:sz w:val="32"/>
          <w:szCs w:val="32"/>
        </w:rPr>
        <w:t>1</w:t>
      </w:r>
      <w:r>
        <w:rPr>
          <w:rFonts w:ascii="楷体_GB2312" w:eastAsia="楷体_GB2312" w:hint="eastAsia"/>
          <w:b/>
          <w:sz w:val="32"/>
          <w:szCs w:val="32"/>
        </w:rPr>
        <w:t>月</w:t>
      </w:r>
      <w:r w:rsidR="00103BA8">
        <w:rPr>
          <w:rFonts w:ascii="楷体_GB2312" w:eastAsia="楷体_GB2312" w:hint="eastAsia"/>
          <w:b/>
          <w:sz w:val="32"/>
          <w:szCs w:val="32"/>
        </w:rPr>
        <w:t>1</w:t>
      </w:r>
      <w:r w:rsidR="00D000A0">
        <w:rPr>
          <w:rFonts w:ascii="楷体_GB2312" w:eastAsia="楷体_GB2312" w:hint="eastAsia"/>
          <w:b/>
          <w:sz w:val="32"/>
          <w:szCs w:val="32"/>
        </w:rPr>
        <w:t>3</w:t>
      </w:r>
      <w:r w:rsidR="005A0133">
        <w:rPr>
          <w:rFonts w:ascii="楷体_GB2312" w:eastAsia="楷体_GB2312" w:hint="eastAsia"/>
          <w:b/>
          <w:sz w:val="32"/>
          <w:szCs w:val="32"/>
        </w:rPr>
        <w:t>日</w:t>
      </w:r>
    </w:p>
    <w:sdt>
      <w:sdtPr>
        <w:rPr>
          <w:rFonts w:ascii="黑体" w:eastAsia="黑体" w:hAnsi="黑体" w:cs="黑体" w:hint="eastAsia"/>
          <w:sz w:val="44"/>
          <w:szCs w:val="44"/>
        </w:rPr>
        <w:id w:val="147471432"/>
        <w:docPartObj>
          <w:docPartGallery w:val="Table of Contents"/>
          <w:docPartUnique/>
        </w:docPartObj>
      </w:sdtPr>
      <w:sdtEndPr>
        <w:rPr>
          <w:rFonts w:ascii="宋体" w:eastAsia="宋体" w:hAnsi="宋体" w:cs="Times New Roman"/>
          <w:sz w:val="24"/>
          <w:szCs w:val="24"/>
        </w:rPr>
      </w:sdtEndPr>
      <w:sdtContent>
        <w:p w:rsidR="0008529A" w:rsidRDefault="002E5EB3">
          <w:pPr>
            <w:jc w:val="center"/>
            <w:rPr>
              <w:rFonts w:ascii="黑体" w:eastAsia="黑体" w:hAnsi="黑体" w:cs="黑体"/>
              <w:sz w:val="44"/>
              <w:szCs w:val="44"/>
            </w:rPr>
          </w:pPr>
          <w:r>
            <w:rPr>
              <w:rFonts w:ascii="黑体" w:eastAsia="黑体" w:hAnsi="黑体" w:cs="黑体" w:hint="eastAsia"/>
              <w:sz w:val="44"/>
              <w:szCs w:val="44"/>
            </w:rPr>
            <w:t>目录</w:t>
          </w:r>
        </w:p>
        <w:p w:rsidR="00CA1A84" w:rsidRDefault="00A84FAD" w:rsidP="00507941">
          <w:pPr>
            <w:pStyle w:val="10"/>
            <w:tabs>
              <w:tab w:val="right" w:leader="dot" w:pos="8949"/>
            </w:tabs>
            <w:spacing w:line="300" w:lineRule="exact"/>
            <w:rPr>
              <w:rFonts w:asciiTheme="minorHAnsi" w:eastAsiaTheme="minorEastAsia" w:hAnsiTheme="minorHAnsi" w:cstheme="minorBidi"/>
              <w:noProof/>
              <w:szCs w:val="22"/>
            </w:rPr>
          </w:pPr>
          <w:r w:rsidRPr="00A84FAD">
            <w:rPr>
              <w:rFonts w:ascii="宋体" w:hAnsi="宋体" w:hint="eastAsia"/>
              <w:b/>
              <w:sz w:val="24"/>
            </w:rPr>
            <w:fldChar w:fldCharType="begin"/>
          </w:r>
          <w:r w:rsidR="002E5EB3" w:rsidRPr="00C24E8E">
            <w:rPr>
              <w:rFonts w:ascii="宋体" w:hAnsi="宋体" w:hint="eastAsia"/>
              <w:b/>
              <w:sz w:val="24"/>
            </w:rPr>
            <w:instrText xml:space="preserve">TOC \o "1-3" \h \u </w:instrText>
          </w:r>
          <w:r w:rsidRPr="00A84FAD">
            <w:rPr>
              <w:rFonts w:ascii="宋体" w:hAnsi="宋体" w:hint="eastAsia"/>
              <w:b/>
              <w:sz w:val="24"/>
            </w:rPr>
            <w:fldChar w:fldCharType="separate"/>
          </w:r>
          <w:hyperlink w:anchor="_Toc57970447" w:history="1">
            <w:r w:rsidR="00CA1A84" w:rsidRPr="003A0983">
              <w:rPr>
                <w:rStyle w:val="a6"/>
                <w:rFonts w:hint="eastAsia"/>
                <w:noProof/>
              </w:rPr>
              <w:t>一、部门概况</w:t>
            </w:r>
            <w:r w:rsidR="00CA1A84">
              <w:rPr>
                <w:noProof/>
              </w:rPr>
              <w:tab/>
            </w:r>
            <w:r>
              <w:rPr>
                <w:noProof/>
              </w:rPr>
              <w:fldChar w:fldCharType="begin"/>
            </w:r>
            <w:r w:rsidR="00CA1A84">
              <w:rPr>
                <w:noProof/>
              </w:rPr>
              <w:instrText xml:space="preserve"> PAGEREF _Toc57970447 \h </w:instrText>
            </w:r>
            <w:r>
              <w:rPr>
                <w:noProof/>
              </w:rPr>
            </w:r>
            <w:r>
              <w:rPr>
                <w:noProof/>
              </w:rPr>
              <w:fldChar w:fldCharType="separate"/>
            </w:r>
            <w:r w:rsidR="00CA1A84">
              <w:rPr>
                <w:noProof/>
              </w:rPr>
              <w:t>1</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48" w:history="1">
            <w:r w:rsidR="00CA1A84" w:rsidRPr="003A0983">
              <w:rPr>
                <w:rStyle w:val="a6"/>
                <w:rFonts w:hint="eastAsia"/>
                <w:noProof/>
              </w:rPr>
              <w:t>（一）部门职能职责</w:t>
            </w:r>
            <w:r w:rsidR="00CA1A84">
              <w:rPr>
                <w:noProof/>
              </w:rPr>
              <w:tab/>
            </w:r>
            <w:r>
              <w:rPr>
                <w:noProof/>
              </w:rPr>
              <w:fldChar w:fldCharType="begin"/>
            </w:r>
            <w:r w:rsidR="00CA1A84">
              <w:rPr>
                <w:noProof/>
              </w:rPr>
              <w:instrText xml:space="preserve"> PAGEREF _Toc57970448 \h </w:instrText>
            </w:r>
            <w:r>
              <w:rPr>
                <w:noProof/>
              </w:rPr>
            </w:r>
            <w:r>
              <w:rPr>
                <w:noProof/>
              </w:rPr>
              <w:fldChar w:fldCharType="separate"/>
            </w:r>
            <w:r w:rsidR="00CA1A84">
              <w:rPr>
                <w:noProof/>
              </w:rPr>
              <w:t>1</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49" w:history="1">
            <w:r w:rsidR="00CA1A84" w:rsidRPr="003A0983">
              <w:rPr>
                <w:rStyle w:val="a6"/>
                <w:rFonts w:hint="eastAsia"/>
                <w:noProof/>
              </w:rPr>
              <w:t>（二）机构设置情况</w:t>
            </w:r>
            <w:r w:rsidR="00CA1A84">
              <w:rPr>
                <w:noProof/>
              </w:rPr>
              <w:tab/>
            </w:r>
            <w:r>
              <w:rPr>
                <w:noProof/>
              </w:rPr>
              <w:fldChar w:fldCharType="begin"/>
            </w:r>
            <w:r w:rsidR="00CA1A84">
              <w:rPr>
                <w:noProof/>
              </w:rPr>
              <w:instrText xml:space="preserve"> PAGEREF _Toc57970449 \h </w:instrText>
            </w:r>
            <w:r>
              <w:rPr>
                <w:noProof/>
              </w:rPr>
            </w:r>
            <w:r>
              <w:rPr>
                <w:noProof/>
              </w:rPr>
              <w:fldChar w:fldCharType="separate"/>
            </w:r>
            <w:r w:rsidR="00CA1A84">
              <w:rPr>
                <w:noProof/>
              </w:rPr>
              <w:t>3</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50" w:history="1">
            <w:r w:rsidR="00CA1A84" w:rsidRPr="003A0983">
              <w:rPr>
                <w:rStyle w:val="a6"/>
                <w:rFonts w:hint="eastAsia"/>
                <w:noProof/>
              </w:rPr>
              <w:t>（三）</w:t>
            </w:r>
            <w:r w:rsidR="00CA1A84" w:rsidRPr="003A0983">
              <w:rPr>
                <w:rStyle w:val="a6"/>
                <w:rFonts w:hint="eastAsia"/>
                <w:noProof/>
              </w:rPr>
              <w:t xml:space="preserve"> </w:t>
            </w:r>
            <w:r w:rsidR="00CA1A84" w:rsidRPr="003A0983">
              <w:rPr>
                <w:rStyle w:val="a6"/>
                <w:rFonts w:hint="eastAsia"/>
                <w:noProof/>
              </w:rPr>
              <w:t>人员编制情况</w:t>
            </w:r>
            <w:r w:rsidR="00CA1A84">
              <w:rPr>
                <w:noProof/>
              </w:rPr>
              <w:tab/>
            </w:r>
            <w:r>
              <w:rPr>
                <w:noProof/>
              </w:rPr>
              <w:fldChar w:fldCharType="begin"/>
            </w:r>
            <w:r w:rsidR="00CA1A84">
              <w:rPr>
                <w:noProof/>
              </w:rPr>
              <w:instrText xml:space="preserve"> PAGEREF _Toc57970450 \h </w:instrText>
            </w:r>
            <w:r>
              <w:rPr>
                <w:noProof/>
              </w:rPr>
            </w:r>
            <w:r>
              <w:rPr>
                <w:noProof/>
              </w:rPr>
              <w:fldChar w:fldCharType="separate"/>
            </w:r>
            <w:r w:rsidR="00CA1A84">
              <w:rPr>
                <w:noProof/>
              </w:rPr>
              <w:t>3</w:t>
            </w:r>
            <w:r>
              <w:rPr>
                <w:noProof/>
              </w:rPr>
              <w:fldChar w:fldCharType="end"/>
            </w:r>
          </w:hyperlink>
        </w:p>
        <w:p w:rsidR="00CA1A84" w:rsidRDefault="00A84FAD" w:rsidP="00507941">
          <w:pPr>
            <w:pStyle w:val="10"/>
            <w:tabs>
              <w:tab w:val="right" w:leader="dot" w:pos="8949"/>
            </w:tabs>
            <w:spacing w:line="300" w:lineRule="exact"/>
            <w:rPr>
              <w:rFonts w:asciiTheme="minorHAnsi" w:eastAsiaTheme="minorEastAsia" w:hAnsiTheme="minorHAnsi" w:cstheme="minorBidi"/>
              <w:noProof/>
              <w:szCs w:val="22"/>
            </w:rPr>
          </w:pPr>
          <w:hyperlink w:anchor="_Toc57970451" w:history="1">
            <w:r w:rsidR="00CA1A84" w:rsidRPr="003A0983">
              <w:rPr>
                <w:rStyle w:val="a6"/>
                <w:rFonts w:hint="eastAsia"/>
                <w:noProof/>
              </w:rPr>
              <w:t>二、部门整体支出管理及使用情况</w:t>
            </w:r>
            <w:r w:rsidR="00CA1A84">
              <w:rPr>
                <w:noProof/>
              </w:rPr>
              <w:tab/>
            </w:r>
            <w:r>
              <w:rPr>
                <w:noProof/>
              </w:rPr>
              <w:fldChar w:fldCharType="begin"/>
            </w:r>
            <w:r w:rsidR="00CA1A84">
              <w:rPr>
                <w:noProof/>
              </w:rPr>
              <w:instrText xml:space="preserve"> PAGEREF _Toc57970451 \h </w:instrText>
            </w:r>
            <w:r>
              <w:rPr>
                <w:noProof/>
              </w:rPr>
            </w:r>
            <w:r>
              <w:rPr>
                <w:noProof/>
              </w:rPr>
              <w:fldChar w:fldCharType="separate"/>
            </w:r>
            <w:r w:rsidR="00CA1A84">
              <w:rPr>
                <w:noProof/>
              </w:rPr>
              <w:t>3</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52" w:history="1">
            <w:r w:rsidR="00CA1A84" w:rsidRPr="003A0983">
              <w:rPr>
                <w:rStyle w:val="a6"/>
                <w:rFonts w:hint="eastAsia"/>
                <w:noProof/>
              </w:rPr>
              <w:t>（一）</w:t>
            </w:r>
            <w:r w:rsidR="00CA1A84" w:rsidRPr="003A0983">
              <w:rPr>
                <w:rStyle w:val="a6"/>
                <w:noProof/>
              </w:rPr>
              <w:t>2019</w:t>
            </w:r>
            <w:r w:rsidR="00CA1A84" w:rsidRPr="003A0983">
              <w:rPr>
                <w:rStyle w:val="a6"/>
                <w:rFonts w:hint="eastAsia"/>
                <w:noProof/>
              </w:rPr>
              <w:t>年部门预算情况</w:t>
            </w:r>
            <w:r w:rsidR="00CA1A84">
              <w:rPr>
                <w:noProof/>
              </w:rPr>
              <w:tab/>
            </w:r>
            <w:r>
              <w:rPr>
                <w:noProof/>
              </w:rPr>
              <w:fldChar w:fldCharType="begin"/>
            </w:r>
            <w:r w:rsidR="00CA1A84">
              <w:rPr>
                <w:noProof/>
              </w:rPr>
              <w:instrText xml:space="preserve"> PAGEREF _Toc57970452 \h </w:instrText>
            </w:r>
            <w:r>
              <w:rPr>
                <w:noProof/>
              </w:rPr>
            </w:r>
            <w:r>
              <w:rPr>
                <w:noProof/>
              </w:rPr>
              <w:fldChar w:fldCharType="separate"/>
            </w:r>
            <w:r w:rsidR="00CA1A84">
              <w:rPr>
                <w:noProof/>
              </w:rPr>
              <w:t>3</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53" w:history="1">
            <w:r w:rsidR="00CA1A84" w:rsidRPr="003A0983">
              <w:rPr>
                <w:rStyle w:val="a6"/>
                <w:rFonts w:hint="eastAsia"/>
                <w:noProof/>
              </w:rPr>
              <w:t>（二）</w:t>
            </w:r>
            <w:r w:rsidR="00CA1A84" w:rsidRPr="003A0983">
              <w:rPr>
                <w:rStyle w:val="a6"/>
                <w:noProof/>
              </w:rPr>
              <w:t>2019</w:t>
            </w:r>
            <w:r w:rsidR="00CA1A84" w:rsidRPr="003A0983">
              <w:rPr>
                <w:rStyle w:val="a6"/>
                <w:rFonts w:hint="eastAsia"/>
                <w:noProof/>
              </w:rPr>
              <w:t>年部门决算情况</w:t>
            </w:r>
            <w:r w:rsidR="00CA1A84">
              <w:rPr>
                <w:noProof/>
              </w:rPr>
              <w:tab/>
            </w:r>
            <w:r>
              <w:rPr>
                <w:noProof/>
              </w:rPr>
              <w:fldChar w:fldCharType="begin"/>
            </w:r>
            <w:r w:rsidR="00CA1A84">
              <w:rPr>
                <w:noProof/>
              </w:rPr>
              <w:instrText xml:space="preserve"> PAGEREF _Toc57970453 \h </w:instrText>
            </w:r>
            <w:r>
              <w:rPr>
                <w:noProof/>
              </w:rPr>
            </w:r>
            <w:r>
              <w:rPr>
                <w:noProof/>
              </w:rPr>
              <w:fldChar w:fldCharType="separate"/>
            </w:r>
            <w:r w:rsidR="00CA1A84">
              <w:rPr>
                <w:noProof/>
              </w:rPr>
              <w:t>4</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54" w:history="1">
            <w:r w:rsidR="00CA1A84" w:rsidRPr="003A0983">
              <w:rPr>
                <w:rStyle w:val="a6"/>
                <w:rFonts w:hint="eastAsia"/>
                <w:noProof/>
              </w:rPr>
              <w:t>（三）</w:t>
            </w:r>
            <w:r w:rsidR="00CA1A84" w:rsidRPr="003A0983">
              <w:rPr>
                <w:rStyle w:val="a6"/>
                <w:noProof/>
              </w:rPr>
              <w:t>2019</w:t>
            </w:r>
            <w:r w:rsidR="00CA1A84" w:rsidRPr="003A0983">
              <w:rPr>
                <w:rStyle w:val="a6"/>
                <w:rFonts w:hint="eastAsia"/>
                <w:noProof/>
              </w:rPr>
              <w:t>年支出分类情况</w:t>
            </w:r>
            <w:r w:rsidR="00CA1A84">
              <w:rPr>
                <w:noProof/>
              </w:rPr>
              <w:tab/>
            </w:r>
            <w:r>
              <w:rPr>
                <w:noProof/>
              </w:rPr>
              <w:fldChar w:fldCharType="begin"/>
            </w:r>
            <w:r w:rsidR="00CA1A84">
              <w:rPr>
                <w:noProof/>
              </w:rPr>
              <w:instrText xml:space="preserve"> PAGEREF _Toc57970454 \h </w:instrText>
            </w:r>
            <w:r>
              <w:rPr>
                <w:noProof/>
              </w:rPr>
            </w:r>
            <w:r>
              <w:rPr>
                <w:noProof/>
              </w:rPr>
              <w:fldChar w:fldCharType="separate"/>
            </w:r>
            <w:r w:rsidR="00CA1A84">
              <w:rPr>
                <w:noProof/>
              </w:rPr>
              <w:t>4</w:t>
            </w:r>
            <w:r>
              <w:rPr>
                <w:noProof/>
              </w:rPr>
              <w:fldChar w:fldCharType="end"/>
            </w:r>
          </w:hyperlink>
        </w:p>
        <w:p w:rsidR="00CA1A84" w:rsidRDefault="00A84FAD" w:rsidP="00507941">
          <w:pPr>
            <w:pStyle w:val="30"/>
            <w:tabs>
              <w:tab w:val="right" w:leader="dot" w:pos="8949"/>
            </w:tabs>
            <w:spacing w:line="300" w:lineRule="exact"/>
            <w:rPr>
              <w:rFonts w:asciiTheme="minorHAnsi" w:eastAsiaTheme="minorEastAsia" w:hAnsiTheme="minorHAnsi" w:cstheme="minorBidi"/>
              <w:noProof/>
              <w:szCs w:val="22"/>
            </w:rPr>
          </w:pPr>
          <w:hyperlink w:anchor="_Toc57970455" w:history="1">
            <w:r w:rsidR="00CA1A84" w:rsidRPr="003A0983">
              <w:rPr>
                <w:rStyle w:val="a6"/>
                <w:noProof/>
              </w:rPr>
              <w:t>1</w:t>
            </w:r>
            <w:r w:rsidR="00CA1A84" w:rsidRPr="003A0983">
              <w:rPr>
                <w:rStyle w:val="a6"/>
                <w:rFonts w:hint="eastAsia"/>
                <w:noProof/>
              </w:rPr>
              <w:t>、基本支出</w:t>
            </w:r>
            <w:r w:rsidR="00CA1A84">
              <w:rPr>
                <w:noProof/>
              </w:rPr>
              <w:tab/>
            </w:r>
            <w:r>
              <w:rPr>
                <w:noProof/>
              </w:rPr>
              <w:fldChar w:fldCharType="begin"/>
            </w:r>
            <w:r w:rsidR="00CA1A84">
              <w:rPr>
                <w:noProof/>
              </w:rPr>
              <w:instrText xml:space="preserve"> PAGEREF _Toc57970455 \h </w:instrText>
            </w:r>
            <w:r>
              <w:rPr>
                <w:noProof/>
              </w:rPr>
            </w:r>
            <w:r>
              <w:rPr>
                <w:noProof/>
              </w:rPr>
              <w:fldChar w:fldCharType="separate"/>
            </w:r>
            <w:r w:rsidR="00CA1A84">
              <w:rPr>
                <w:noProof/>
              </w:rPr>
              <w:t>4</w:t>
            </w:r>
            <w:r>
              <w:rPr>
                <w:noProof/>
              </w:rPr>
              <w:fldChar w:fldCharType="end"/>
            </w:r>
          </w:hyperlink>
        </w:p>
        <w:p w:rsidR="00CA1A84" w:rsidRDefault="00A84FAD" w:rsidP="00507941">
          <w:pPr>
            <w:pStyle w:val="30"/>
            <w:tabs>
              <w:tab w:val="right" w:leader="dot" w:pos="8949"/>
            </w:tabs>
            <w:spacing w:line="300" w:lineRule="exact"/>
            <w:rPr>
              <w:rFonts w:asciiTheme="minorHAnsi" w:eastAsiaTheme="minorEastAsia" w:hAnsiTheme="minorHAnsi" w:cstheme="minorBidi"/>
              <w:noProof/>
              <w:szCs w:val="22"/>
            </w:rPr>
          </w:pPr>
          <w:hyperlink w:anchor="_Toc57970456" w:history="1">
            <w:r w:rsidR="00CA1A84" w:rsidRPr="003A0983">
              <w:rPr>
                <w:rStyle w:val="a6"/>
                <w:noProof/>
              </w:rPr>
              <w:t>2</w:t>
            </w:r>
            <w:r w:rsidR="00CA1A84" w:rsidRPr="003A0983">
              <w:rPr>
                <w:rStyle w:val="a6"/>
                <w:rFonts w:hint="eastAsia"/>
                <w:noProof/>
              </w:rPr>
              <w:t>、项目支出</w:t>
            </w:r>
            <w:r w:rsidR="00CA1A84">
              <w:rPr>
                <w:noProof/>
              </w:rPr>
              <w:tab/>
            </w:r>
            <w:r>
              <w:rPr>
                <w:noProof/>
              </w:rPr>
              <w:fldChar w:fldCharType="begin"/>
            </w:r>
            <w:r w:rsidR="00CA1A84">
              <w:rPr>
                <w:noProof/>
              </w:rPr>
              <w:instrText xml:space="preserve"> PAGEREF _Toc57970456 \h </w:instrText>
            </w:r>
            <w:r>
              <w:rPr>
                <w:noProof/>
              </w:rPr>
            </w:r>
            <w:r>
              <w:rPr>
                <w:noProof/>
              </w:rPr>
              <w:fldChar w:fldCharType="separate"/>
            </w:r>
            <w:r w:rsidR="00CA1A84">
              <w:rPr>
                <w:noProof/>
              </w:rPr>
              <w:t>5</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57" w:history="1">
            <w:r w:rsidR="00CA1A84" w:rsidRPr="003A0983">
              <w:rPr>
                <w:rStyle w:val="a6"/>
                <w:rFonts w:hint="eastAsia"/>
                <w:noProof/>
              </w:rPr>
              <w:t>（四）“三公”经费情况</w:t>
            </w:r>
            <w:r w:rsidR="00CA1A84">
              <w:rPr>
                <w:noProof/>
              </w:rPr>
              <w:tab/>
            </w:r>
            <w:r>
              <w:rPr>
                <w:noProof/>
              </w:rPr>
              <w:fldChar w:fldCharType="begin"/>
            </w:r>
            <w:r w:rsidR="00CA1A84">
              <w:rPr>
                <w:noProof/>
              </w:rPr>
              <w:instrText xml:space="preserve"> PAGEREF _Toc57970457 \h </w:instrText>
            </w:r>
            <w:r>
              <w:rPr>
                <w:noProof/>
              </w:rPr>
            </w:r>
            <w:r>
              <w:rPr>
                <w:noProof/>
              </w:rPr>
              <w:fldChar w:fldCharType="separate"/>
            </w:r>
            <w:r w:rsidR="00CA1A84">
              <w:rPr>
                <w:noProof/>
              </w:rPr>
              <w:t>5</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58" w:history="1">
            <w:r w:rsidR="00CA1A84" w:rsidRPr="003A0983">
              <w:rPr>
                <w:rStyle w:val="a6"/>
                <w:rFonts w:hint="eastAsia"/>
                <w:noProof/>
              </w:rPr>
              <w:t>（四）</w:t>
            </w:r>
            <w:r w:rsidR="00CA1A84" w:rsidRPr="003A0983">
              <w:rPr>
                <w:rStyle w:val="a6"/>
                <w:rFonts w:hint="eastAsia"/>
                <w:noProof/>
              </w:rPr>
              <w:t xml:space="preserve"> </w:t>
            </w:r>
            <w:r w:rsidR="00CA1A84" w:rsidRPr="003A0983">
              <w:rPr>
                <w:rStyle w:val="a6"/>
                <w:rFonts w:hint="eastAsia"/>
                <w:noProof/>
              </w:rPr>
              <w:t>村干部人员经费情况</w:t>
            </w:r>
            <w:r w:rsidR="00CA1A84">
              <w:rPr>
                <w:noProof/>
              </w:rPr>
              <w:tab/>
            </w:r>
            <w:r>
              <w:rPr>
                <w:noProof/>
              </w:rPr>
              <w:fldChar w:fldCharType="begin"/>
            </w:r>
            <w:r w:rsidR="00CA1A84">
              <w:rPr>
                <w:noProof/>
              </w:rPr>
              <w:instrText xml:space="preserve"> PAGEREF _Toc57970458 \h </w:instrText>
            </w:r>
            <w:r>
              <w:rPr>
                <w:noProof/>
              </w:rPr>
            </w:r>
            <w:r>
              <w:rPr>
                <w:noProof/>
              </w:rPr>
              <w:fldChar w:fldCharType="separate"/>
            </w:r>
            <w:r w:rsidR="00CA1A84">
              <w:rPr>
                <w:noProof/>
              </w:rPr>
              <w:t>5</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59" w:history="1">
            <w:r w:rsidR="00CA1A84" w:rsidRPr="003A0983">
              <w:rPr>
                <w:rStyle w:val="a6"/>
                <w:rFonts w:hint="eastAsia"/>
                <w:noProof/>
              </w:rPr>
              <w:t>（五）各村</w:t>
            </w:r>
            <w:r w:rsidR="00CA1A84" w:rsidRPr="003A0983">
              <w:rPr>
                <w:rStyle w:val="a6"/>
                <w:noProof/>
              </w:rPr>
              <w:t>2019</w:t>
            </w:r>
            <w:r w:rsidR="00CA1A84" w:rsidRPr="003A0983">
              <w:rPr>
                <w:rStyle w:val="a6"/>
                <w:rFonts w:hint="eastAsia"/>
                <w:noProof/>
              </w:rPr>
              <w:t>年收入支出情况</w:t>
            </w:r>
            <w:r w:rsidR="00CA1A84">
              <w:rPr>
                <w:noProof/>
              </w:rPr>
              <w:tab/>
            </w:r>
            <w:r>
              <w:rPr>
                <w:noProof/>
              </w:rPr>
              <w:fldChar w:fldCharType="begin"/>
            </w:r>
            <w:r w:rsidR="00CA1A84">
              <w:rPr>
                <w:noProof/>
              </w:rPr>
              <w:instrText xml:space="preserve"> PAGEREF _Toc57970459 \h </w:instrText>
            </w:r>
            <w:r>
              <w:rPr>
                <w:noProof/>
              </w:rPr>
            </w:r>
            <w:r>
              <w:rPr>
                <w:noProof/>
              </w:rPr>
              <w:fldChar w:fldCharType="separate"/>
            </w:r>
            <w:r w:rsidR="00CA1A84">
              <w:rPr>
                <w:noProof/>
              </w:rPr>
              <w:t>6</w:t>
            </w:r>
            <w:r>
              <w:rPr>
                <w:noProof/>
              </w:rPr>
              <w:fldChar w:fldCharType="end"/>
            </w:r>
          </w:hyperlink>
        </w:p>
        <w:p w:rsidR="00CA1A84" w:rsidRDefault="00A84FAD" w:rsidP="00507941">
          <w:pPr>
            <w:pStyle w:val="10"/>
            <w:tabs>
              <w:tab w:val="right" w:leader="dot" w:pos="8949"/>
            </w:tabs>
            <w:spacing w:line="300" w:lineRule="exact"/>
            <w:rPr>
              <w:rFonts w:asciiTheme="minorHAnsi" w:eastAsiaTheme="minorEastAsia" w:hAnsiTheme="minorHAnsi" w:cstheme="minorBidi"/>
              <w:noProof/>
              <w:szCs w:val="22"/>
            </w:rPr>
          </w:pPr>
          <w:hyperlink w:anchor="_Toc57970460" w:history="1">
            <w:r w:rsidR="00CA1A84" w:rsidRPr="003A0983">
              <w:rPr>
                <w:rStyle w:val="a6"/>
                <w:rFonts w:hint="eastAsia"/>
                <w:noProof/>
              </w:rPr>
              <w:t>三、资产负债情况</w:t>
            </w:r>
            <w:r w:rsidR="00CA1A84">
              <w:rPr>
                <w:noProof/>
              </w:rPr>
              <w:tab/>
            </w:r>
            <w:r>
              <w:rPr>
                <w:noProof/>
              </w:rPr>
              <w:fldChar w:fldCharType="begin"/>
            </w:r>
            <w:r w:rsidR="00CA1A84">
              <w:rPr>
                <w:noProof/>
              </w:rPr>
              <w:instrText xml:space="preserve"> PAGEREF _Toc57970460 \h </w:instrText>
            </w:r>
            <w:r>
              <w:rPr>
                <w:noProof/>
              </w:rPr>
            </w:r>
            <w:r>
              <w:rPr>
                <w:noProof/>
              </w:rPr>
              <w:fldChar w:fldCharType="separate"/>
            </w:r>
            <w:r w:rsidR="00CA1A84">
              <w:rPr>
                <w:noProof/>
              </w:rPr>
              <w:t>6</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61" w:history="1">
            <w:r w:rsidR="00CA1A84" w:rsidRPr="003A0983">
              <w:rPr>
                <w:rStyle w:val="a6"/>
                <w:rFonts w:hint="eastAsia"/>
                <w:noProof/>
              </w:rPr>
              <w:t>（一）资产情况</w:t>
            </w:r>
            <w:r w:rsidR="00CA1A84">
              <w:rPr>
                <w:noProof/>
              </w:rPr>
              <w:tab/>
            </w:r>
            <w:r>
              <w:rPr>
                <w:noProof/>
              </w:rPr>
              <w:fldChar w:fldCharType="begin"/>
            </w:r>
            <w:r w:rsidR="00CA1A84">
              <w:rPr>
                <w:noProof/>
              </w:rPr>
              <w:instrText xml:space="preserve"> PAGEREF _Toc57970461 \h </w:instrText>
            </w:r>
            <w:r>
              <w:rPr>
                <w:noProof/>
              </w:rPr>
            </w:r>
            <w:r>
              <w:rPr>
                <w:noProof/>
              </w:rPr>
              <w:fldChar w:fldCharType="separate"/>
            </w:r>
            <w:r w:rsidR="00CA1A84">
              <w:rPr>
                <w:noProof/>
              </w:rPr>
              <w:t>6</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62" w:history="1">
            <w:r w:rsidR="00CA1A84" w:rsidRPr="003A0983">
              <w:rPr>
                <w:rStyle w:val="a6"/>
                <w:rFonts w:hint="eastAsia"/>
                <w:noProof/>
              </w:rPr>
              <w:t>（二）负债情况</w:t>
            </w:r>
            <w:r w:rsidR="00CA1A84">
              <w:rPr>
                <w:noProof/>
              </w:rPr>
              <w:tab/>
            </w:r>
            <w:r>
              <w:rPr>
                <w:noProof/>
              </w:rPr>
              <w:fldChar w:fldCharType="begin"/>
            </w:r>
            <w:r w:rsidR="00CA1A84">
              <w:rPr>
                <w:noProof/>
              </w:rPr>
              <w:instrText xml:space="preserve"> PAGEREF _Toc57970462 \h </w:instrText>
            </w:r>
            <w:r>
              <w:rPr>
                <w:noProof/>
              </w:rPr>
            </w:r>
            <w:r>
              <w:rPr>
                <w:noProof/>
              </w:rPr>
              <w:fldChar w:fldCharType="separate"/>
            </w:r>
            <w:r w:rsidR="00CA1A84">
              <w:rPr>
                <w:noProof/>
              </w:rPr>
              <w:t>7</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63" w:history="1">
            <w:r w:rsidR="00CA1A84" w:rsidRPr="003A0983">
              <w:rPr>
                <w:rStyle w:val="a6"/>
                <w:rFonts w:hint="eastAsia"/>
                <w:noProof/>
              </w:rPr>
              <w:t>（三）净资产情况</w:t>
            </w:r>
            <w:r w:rsidR="00CA1A84">
              <w:rPr>
                <w:noProof/>
              </w:rPr>
              <w:tab/>
            </w:r>
            <w:r>
              <w:rPr>
                <w:noProof/>
              </w:rPr>
              <w:fldChar w:fldCharType="begin"/>
            </w:r>
            <w:r w:rsidR="00CA1A84">
              <w:rPr>
                <w:noProof/>
              </w:rPr>
              <w:instrText xml:space="preserve"> PAGEREF _Toc57970463 \h </w:instrText>
            </w:r>
            <w:r>
              <w:rPr>
                <w:noProof/>
              </w:rPr>
            </w:r>
            <w:r>
              <w:rPr>
                <w:noProof/>
              </w:rPr>
              <w:fldChar w:fldCharType="separate"/>
            </w:r>
            <w:r w:rsidR="00CA1A84">
              <w:rPr>
                <w:noProof/>
              </w:rPr>
              <w:t>7</w:t>
            </w:r>
            <w:r>
              <w:rPr>
                <w:noProof/>
              </w:rPr>
              <w:fldChar w:fldCharType="end"/>
            </w:r>
          </w:hyperlink>
        </w:p>
        <w:p w:rsidR="00CA1A84" w:rsidRDefault="00A84FAD" w:rsidP="00507941">
          <w:pPr>
            <w:pStyle w:val="10"/>
            <w:tabs>
              <w:tab w:val="right" w:leader="dot" w:pos="8949"/>
            </w:tabs>
            <w:spacing w:line="300" w:lineRule="exact"/>
            <w:rPr>
              <w:rFonts w:asciiTheme="minorHAnsi" w:eastAsiaTheme="minorEastAsia" w:hAnsiTheme="minorHAnsi" w:cstheme="minorBidi"/>
              <w:noProof/>
              <w:szCs w:val="22"/>
            </w:rPr>
          </w:pPr>
          <w:hyperlink w:anchor="_Toc57970464" w:history="1">
            <w:r w:rsidR="00CA1A84" w:rsidRPr="003A0983">
              <w:rPr>
                <w:rStyle w:val="a6"/>
                <w:rFonts w:hint="eastAsia"/>
                <w:noProof/>
              </w:rPr>
              <w:t>四、部门整体绩效情况</w:t>
            </w:r>
            <w:r w:rsidR="00CA1A84">
              <w:rPr>
                <w:noProof/>
              </w:rPr>
              <w:tab/>
            </w:r>
            <w:r>
              <w:rPr>
                <w:noProof/>
              </w:rPr>
              <w:fldChar w:fldCharType="begin"/>
            </w:r>
            <w:r w:rsidR="00CA1A84">
              <w:rPr>
                <w:noProof/>
              </w:rPr>
              <w:instrText xml:space="preserve"> PAGEREF _Toc57970464 \h </w:instrText>
            </w:r>
            <w:r>
              <w:rPr>
                <w:noProof/>
              </w:rPr>
            </w:r>
            <w:r>
              <w:rPr>
                <w:noProof/>
              </w:rPr>
              <w:fldChar w:fldCharType="separate"/>
            </w:r>
            <w:r w:rsidR="00CA1A84">
              <w:rPr>
                <w:noProof/>
              </w:rPr>
              <w:t>7</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65" w:history="1">
            <w:r w:rsidR="00CA1A84" w:rsidRPr="003A0983">
              <w:rPr>
                <w:rStyle w:val="a6"/>
                <w:rFonts w:hint="eastAsia"/>
                <w:noProof/>
              </w:rPr>
              <w:t>（一）部门整体绩效目标</w:t>
            </w:r>
            <w:r w:rsidR="00CA1A84">
              <w:rPr>
                <w:noProof/>
              </w:rPr>
              <w:tab/>
            </w:r>
            <w:r>
              <w:rPr>
                <w:noProof/>
              </w:rPr>
              <w:fldChar w:fldCharType="begin"/>
            </w:r>
            <w:r w:rsidR="00CA1A84">
              <w:rPr>
                <w:noProof/>
              </w:rPr>
              <w:instrText xml:space="preserve"> PAGEREF _Toc57970465 \h </w:instrText>
            </w:r>
            <w:r>
              <w:rPr>
                <w:noProof/>
              </w:rPr>
            </w:r>
            <w:r>
              <w:rPr>
                <w:noProof/>
              </w:rPr>
              <w:fldChar w:fldCharType="separate"/>
            </w:r>
            <w:r w:rsidR="00CA1A84">
              <w:rPr>
                <w:noProof/>
              </w:rPr>
              <w:t>7</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66" w:history="1">
            <w:r w:rsidR="00CA1A84" w:rsidRPr="003A0983">
              <w:rPr>
                <w:rStyle w:val="a6"/>
                <w:rFonts w:hint="eastAsia"/>
                <w:noProof/>
              </w:rPr>
              <w:t>（二）部门整体绩效情况</w:t>
            </w:r>
            <w:r w:rsidR="00CA1A84">
              <w:rPr>
                <w:noProof/>
              </w:rPr>
              <w:tab/>
            </w:r>
            <w:r>
              <w:rPr>
                <w:noProof/>
              </w:rPr>
              <w:fldChar w:fldCharType="begin"/>
            </w:r>
            <w:r w:rsidR="00CA1A84">
              <w:rPr>
                <w:noProof/>
              </w:rPr>
              <w:instrText xml:space="preserve"> PAGEREF _Toc57970466 \h </w:instrText>
            </w:r>
            <w:r>
              <w:rPr>
                <w:noProof/>
              </w:rPr>
            </w:r>
            <w:r>
              <w:rPr>
                <w:noProof/>
              </w:rPr>
              <w:fldChar w:fldCharType="separate"/>
            </w:r>
            <w:r w:rsidR="00CA1A84">
              <w:rPr>
                <w:noProof/>
              </w:rPr>
              <w:t>9</w:t>
            </w:r>
            <w:r>
              <w:rPr>
                <w:noProof/>
              </w:rPr>
              <w:fldChar w:fldCharType="end"/>
            </w:r>
          </w:hyperlink>
        </w:p>
        <w:p w:rsidR="00CA1A84" w:rsidRDefault="00A84FAD" w:rsidP="00507941">
          <w:pPr>
            <w:pStyle w:val="10"/>
            <w:tabs>
              <w:tab w:val="right" w:leader="dot" w:pos="8949"/>
            </w:tabs>
            <w:spacing w:line="300" w:lineRule="exact"/>
            <w:rPr>
              <w:rFonts w:asciiTheme="minorHAnsi" w:eastAsiaTheme="minorEastAsia" w:hAnsiTheme="minorHAnsi" w:cstheme="minorBidi"/>
              <w:noProof/>
              <w:szCs w:val="22"/>
            </w:rPr>
          </w:pPr>
          <w:hyperlink w:anchor="_Toc57970467" w:history="1">
            <w:r w:rsidR="00CA1A84" w:rsidRPr="003A0983">
              <w:rPr>
                <w:rStyle w:val="a6"/>
                <w:rFonts w:hint="eastAsia"/>
                <w:noProof/>
              </w:rPr>
              <w:t>五、综合评价情况及评价结论</w:t>
            </w:r>
            <w:r w:rsidR="00CA1A84">
              <w:rPr>
                <w:noProof/>
              </w:rPr>
              <w:tab/>
            </w:r>
            <w:r>
              <w:rPr>
                <w:noProof/>
              </w:rPr>
              <w:fldChar w:fldCharType="begin"/>
            </w:r>
            <w:r w:rsidR="00CA1A84">
              <w:rPr>
                <w:noProof/>
              </w:rPr>
              <w:instrText xml:space="preserve"> PAGEREF _Toc57970467 \h </w:instrText>
            </w:r>
            <w:r>
              <w:rPr>
                <w:noProof/>
              </w:rPr>
            </w:r>
            <w:r>
              <w:rPr>
                <w:noProof/>
              </w:rPr>
              <w:fldChar w:fldCharType="separate"/>
            </w:r>
            <w:r w:rsidR="00CA1A84">
              <w:rPr>
                <w:noProof/>
              </w:rPr>
              <w:t>11</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68" w:history="1">
            <w:r w:rsidR="00CA1A84" w:rsidRPr="003A0983">
              <w:rPr>
                <w:rStyle w:val="a6"/>
                <w:rFonts w:hint="eastAsia"/>
                <w:noProof/>
              </w:rPr>
              <w:t>（一）绩效评价结论</w:t>
            </w:r>
            <w:r w:rsidR="00CA1A84">
              <w:rPr>
                <w:noProof/>
              </w:rPr>
              <w:tab/>
            </w:r>
            <w:r>
              <w:rPr>
                <w:noProof/>
              </w:rPr>
              <w:fldChar w:fldCharType="begin"/>
            </w:r>
            <w:r w:rsidR="00CA1A84">
              <w:rPr>
                <w:noProof/>
              </w:rPr>
              <w:instrText xml:space="preserve"> PAGEREF _Toc57970468 \h </w:instrText>
            </w:r>
            <w:r>
              <w:rPr>
                <w:noProof/>
              </w:rPr>
            </w:r>
            <w:r>
              <w:rPr>
                <w:noProof/>
              </w:rPr>
              <w:fldChar w:fldCharType="separate"/>
            </w:r>
            <w:r w:rsidR="00CA1A84">
              <w:rPr>
                <w:noProof/>
              </w:rPr>
              <w:t>11</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69" w:history="1">
            <w:r w:rsidR="00CA1A84" w:rsidRPr="003A0983">
              <w:rPr>
                <w:rStyle w:val="a6"/>
                <w:rFonts w:hint="eastAsia"/>
                <w:noProof/>
              </w:rPr>
              <w:t>（二）简析指标评分情况</w:t>
            </w:r>
            <w:r w:rsidR="00CA1A84">
              <w:rPr>
                <w:noProof/>
              </w:rPr>
              <w:tab/>
            </w:r>
            <w:r>
              <w:rPr>
                <w:noProof/>
              </w:rPr>
              <w:fldChar w:fldCharType="begin"/>
            </w:r>
            <w:r w:rsidR="00CA1A84">
              <w:rPr>
                <w:noProof/>
              </w:rPr>
              <w:instrText xml:space="preserve"> PAGEREF _Toc57970469 \h </w:instrText>
            </w:r>
            <w:r>
              <w:rPr>
                <w:noProof/>
              </w:rPr>
            </w:r>
            <w:r>
              <w:rPr>
                <w:noProof/>
              </w:rPr>
              <w:fldChar w:fldCharType="separate"/>
            </w:r>
            <w:r w:rsidR="00CA1A84">
              <w:rPr>
                <w:noProof/>
              </w:rPr>
              <w:t>11</w:t>
            </w:r>
            <w:r>
              <w:rPr>
                <w:noProof/>
              </w:rPr>
              <w:fldChar w:fldCharType="end"/>
            </w:r>
          </w:hyperlink>
        </w:p>
        <w:p w:rsidR="00CA1A84" w:rsidRDefault="00A84FAD" w:rsidP="00507941">
          <w:pPr>
            <w:pStyle w:val="30"/>
            <w:tabs>
              <w:tab w:val="right" w:leader="dot" w:pos="8949"/>
            </w:tabs>
            <w:spacing w:line="300" w:lineRule="exact"/>
            <w:rPr>
              <w:rFonts w:asciiTheme="minorHAnsi" w:eastAsiaTheme="minorEastAsia" w:hAnsiTheme="minorHAnsi" w:cstheme="minorBidi"/>
              <w:noProof/>
              <w:szCs w:val="22"/>
            </w:rPr>
          </w:pPr>
          <w:hyperlink w:anchor="_Toc57970470" w:history="1">
            <w:r w:rsidR="00CA1A84" w:rsidRPr="003A0983">
              <w:rPr>
                <w:rStyle w:val="a6"/>
                <w:noProof/>
              </w:rPr>
              <w:t>1</w:t>
            </w:r>
            <w:r w:rsidR="00CA1A84" w:rsidRPr="003A0983">
              <w:rPr>
                <w:rStyle w:val="a6"/>
                <w:rFonts w:hint="eastAsia"/>
                <w:noProof/>
              </w:rPr>
              <w:t>、预算配置控制较好，得分为</w:t>
            </w:r>
            <w:r w:rsidR="00CA1A84" w:rsidRPr="003A0983">
              <w:rPr>
                <w:rStyle w:val="a6"/>
                <w:noProof/>
              </w:rPr>
              <w:t>5</w:t>
            </w:r>
            <w:r w:rsidR="00CA1A84" w:rsidRPr="003A0983">
              <w:rPr>
                <w:rStyle w:val="a6"/>
                <w:rFonts w:hint="eastAsia"/>
                <w:noProof/>
              </w:rPr>
              <w:t>分。</w:t>
            </w:r>
            <w:r w:rsidR="00CA1A84">
              <w:rPr>
                <w:noProof/>
              </w:rPr>
              <w:tab/>
            </w:r>
            <w:r>
              <w:rPr>
                <w:noProof/>
              </w:rPr>
              <w:fldChar w:fldCharType="begin"/>
            </w:r>
            <w:r w:rsidR="00CA1A84">
              <w:rPr>
                <w:noProof/>
              </w:rPr>
              <w:instrText xml:space="preserve"> PAGEREF _Toc57970470 \h </w:instrText>
            </w:r>
            <w:r>
              <w:rPr>
                <w:noProof/>
              </w:rPr>
            </w:r>
            <w:r>
              <w:rPr>
                <w:noProof/>
              </w:rPr>
              <w:fldChar w:fldCharType="separate"/>
            </w:r>
            <w:r w:rsidR="00CA1A84">
              <w:rPr>
                <w:noProof/>
              </w:rPr>
              <w:t>11</w:t>
            </w:r>
            <w:r>
              <w:rPr>
                <w:noProof/>
              </w:rPr>
              <w:fldChar w:fldCharType="end"/>
            </w:r>
          </w:hyperlink>
        </w:p>
        <w:p w:rsidR="00CA1A84" w:rsidRDefault="00A84FAD" w:rsidP="00507941">
          <w:pPr>
            <w:pStyle w:val="30"/>
            <w:tabs>
              <w:tab w:val="right" w:leader="dot" w:pos="8949"/>
            </w:tabs>
            <w:spacing w:line="300" w:lineRule="exact"/>
            <w:rPr>
              <w:rFonts w:asciiTheme="minorHAnsi" w:eastAsiaTheme="minorEastAsia" w:hAnsiTheme="minorHAnsi" w:cstheme="minorBidi"/>
              <w:noProof/>
              <w:szCs w:val="22"/>
            </w:rPr>
          </w:pPr>
          <w:hyperlink w:anchor="_Toc57970471" w:history="1">
            <w:r w:rsidR="00CA1A84" w:rsidRPr="003A0983">
              <w:rPr>
                <w:rStyle w:val="a6"/>
                <w:noProof/>
              </w:rPr>
              <w:t>2</w:t>
            </w:r>
            <w:r w:rsidR="00CA1A84" w:rsidRPr="003A0983">
              <w:rPr>
                <w:rStyle w:val="a6"/>
                <w:rFonts w:hint="eastAsia"/>
                <w:noProof/>
              </w:rPr>
              <w:t>、预算执行存在较大不足之处，得分为</w:t>
            </w:r>
            <w:r w:rsidR="00CA1A84" w:rsidRPr="003A0983">
              <w:rPr>
                <w:rStyle w:val="a6"/>
                <w:noProof/>
              </w:rPr>
              <w:t>10</w:t>
            </w:r>
            <w:r w:rsidR="00CA1A84" w:rsidRPr="003A0983">
              <w:rPr>
                <w:rStyle w:val="a6"/>
                <w:rFonts w:hint="eastAsia"/>
                <w:noProof/>
              </w:rPr>
              <w:t>分。</w:t>
            </w:r>
            <w:r w:rsidR="00CA1A84">
              <w:rPr>
                <w:noProof/>
              </w:rPr>
              <w:tab/>
            </w:r>
            <w:r>
              <w:rPr>
                <w:noProof/>
              </w:rPr>
              <w:fldChar w:fldCharType="begin"/>
            </w:r>
            <w:r w:rsidR="00CA1A84">
              <w:rPr>
                <w:noProof/>
              </w:rPr>
              <w:instrText xml:space="preserve"> PAGEREF _Toc57970471 \h </w:instrText>
            </w:r>
            <w:r>
              <w:rPr>
                <w:noProof/>
              </w:rPr>
            </w:r>
            <w:r>
              <w:rPr>
                <w:noProof/>
              </w:rPr>
              <w:fldChar w:fldCharType="separate"/>
            </w:r>
            <w:r w:rsidR="00CA1A84">
              <w:rPr>
                <w:noProof/>
              </w:rPr>
              <w:t>12</w:t>
            </w:r>
            <w:r>
              <w:rPr>
                <w:noProof/>
              </w:rPr>
              <w:fldChar w:fldCharType="end"/>
            </w:r>
          </w:hyperlink>
        </w:p>
        <w:p w:rsidR="00CA1A84" w:rsidRDefault="00A84FAD" w:rsidP="00507941">
          <w:pPr>
            <w:pStyle w:val="30"/>
            <w:tabs>
              <w:tab w:val="right" w:leader="dot" w:pos="8949"/>
            </w:tabs>
            <w:spacing w:line="300" w:lineRule="exact"/>
            <w:rPr>
              <w:rFonts w:asciiTheme="minorHAnsi" w:eastAsiaTheme="minorEastAsia" w:hAnsiTheme="minorHAnsi" w:cstheme="minorBidi"/>
              <w:noProof/>
              <w:szCs w:val="22"/>
            </w:rPr>
          </w:pPr>
          <w:hyperlink w:anchor="_Toc57970472" w:history="1">
            <w:r w:rsidR="00CA1A84" w:rsidRPr="003A0983">
              <w:rPr>
                <w:rStyle w:val="a6"/>
                <w:noProof/>
              </w:rPr>
              <w:t>3</w:t>
            </w:r>
            <w:r w:rsidR="00CA1A84" w:rsidRPr="003A0983">
              <w:rPr>
                <w:rStyle w:val="a6"/>
                <w:rFonts w:hint="eastAsia"/>
                <w:noProof/>
              </w:rPr>
              <w:t>、预算管理较为理想，得分为</w:t>
            </w:r>
            <w:r w:rsidR="00CA1A84" w:rsidRPr="003A0983">
              <w:rPr>
                <w:rStyle w:val="a6"/>
                <w:noProof/>
              </w:rPr>
              <w:t>32</w:t>
            </w:r>
            <w:r w:rsidR="00CA1A84" w:rsidRPr="003A0983">
              <w:rPr>
                <w:rStyle w:val="a6"/>
                <w:rFonts w:hint="eastAsia"/>
                <w:noProof/>
              </w:rPr>
              <w:t>分。</w:t>
            </w:r>
            <w:r w:rsidR="00CA1A84">
              <w:rPr>
                <w:noProof/>
              </w:rPr>
              <w:tab/>
            </w:r>
            <w:r>
              <w:rPr>
                <w:noProof/>
              </w:rPr>
              <w:fldChar w:fldCharType="begin"/>
            </w:r>
            <w:r w:rsidR="00CA1A84">
              <w:rPr>
                <w:noProof/>
              </w:rPr>
              <w:instrText xml:space="preserve"> PAGEREF _Toc57970472 \h </w:instrText>
            </w:r>
            <w:r>
              <w:rPr>
                <w:noProof/>
              </w:rPr>
            </w:r>
            <w:r>
              <w:rPr>
                <w:noProof/>
              </w:rPr>
              <w:fldChar w:fldCharType="separate"/>
            </w:r>
            <w:r w:rsidR="00CA1A84">
              <w:rPr>
                <w:noProof/>
              </w:rPr>
              <w:t>12</w:t>
            </w:r>
            <w:r>
              <w:rPr>
                <w:noProof/>
              </w:rPr>
              <w:fldChar w:fldCharType="end"/>
            </w:r>
          </w:hyperlink>
        </w:p>
        <w:p w:rsidR="00CA1A84" w:rsidRDefault="00A84FAD" w:rsidP="00507941">
          <w:pPr>
            <w:pStyle w:val="30"/>
            <w:tabs>
              <w:tab w:val="right" w:leader="dot" w:pos="8949"/>
            </w:tabs>
            <w:spacing w:line="300" w:lineRule="exact"/>
            <w:rPr>
              <w:rFonts w:asciiTheme="minorHAnsi" w:eastAsiaTheme="minorEastAsia" w:hAnsiTheme="minorHAnsi" w:cstheme="minorBidi"/>
              <w:noProof/>
              <w:szCs w:val="22"/>
            </w:rPr>
          </w:pPr>
          <w:hyperlink w:anchor="_Toc57970473" w:history="1">
            <w:r w:rsidR="00CA1A84" w:rsidRPr="003A0983">
              <w:rPr>
                <w:rStyle w:val="a6"/>
                <w:noProof/>
              </w:rPr>
              <w:t>5</w:t>
            </w:r>
            <w:r w:rsidR="00CA1A84" w:rsidRPr="003A0983">
              <w:rPr>
                <w:rStyle w:val="a6"/>
                <w:rFonts w:hint="eastAsia"/>
                <w:noProof/>
              </w:rPr>
              <w:t>、职责履行得分</w:t>
            </w:r>
            <w:r w:rsidR="00CA1A84" w:rsidRPr="003A0983">
              <w:rPr>
                <w:rStyle w:val="a6"/>
                <w:noProof/>
              </w:rPr>
              <w:t>8</w:t>
            </w:r>
            <w:r w:rsidR="00CA1A84" w:rsidRPr="003A0983">
              <w:rPr>
                <w:rStyle w:val="a6"/>
                <w:rFonts w:hint="eastAsia"/>
                <w:noProof/>
              </w:rPr>
              <w:t>分。</w:t>
            </w:r>
            <w:r w:rsidR="00CA1A84">
              <w:rPr>
                <w:noProof/>
              </w:rPr>
              <w:tab/>
            </w:r>
            <w:r>
              <w:rPr>
                <w:noProof/>
              </w:rPr>
              <w:fldChar w:fldCharType="begin"/>
            </w:r>
            <w:r w:rsidR="00CA1A84">
              <w:rPr>
                <w:noProof/>
              </w:rPr>
              <w:instrText xml:space="preserve"> PAGEREF _Toc57970473 \h </w:instrText>
            </w:r>
            <w:r>
              <w:rPr>
                <w:noProof/>
              </w:rPr>
            </w:r>
            <w:r>
              <w:rPr>
                <w:noProof/>
              </w:rPr>
              <w:fldChar w:fldCharType="separate"/>
            </w:r>
            <w:r w:rsidR="00CA1A84">
              <w:rPr>
                <w:noProof/>
              </w:rPr>
              <w:t>13</w:t>
            </w:r>
            <w:r>
              <w:rPr>
                <w:noProof/>
              </w:rPr>
              <w:fldChar w:fldCharType="end"/>
            </w:r>
          </w:hyperlink>
        </w:p>
        <w:p w:rsidR="00CA1A84" w:rsidRDefault="00A84FAD" w:rsidP="00507941">
          <w:pPr>
            <w:pStyle w:val="30"/>
            <w:tabs>
              <w:tab w:val="right" w:leader="dot" w:pos="8949"/>
            </w:tabs>
            <w:spacing w:line="300" w:lineRule="exact"/>
            <w:rPr>
              <w:rFonts w:asciiTheme="minorHAnsi" w:eastAsiaTheme="minorEastAsia" w:hAnsiTheme="minorHAnsi" w:cstheme="minorBidi"/>
              <w:noProof/>
              <w:szCs w:val="22"/>
            </w:rPr>
          </w:pPr>
          <w:hyperlink w:anchor="_Toc57970474" w:history="1">
            <w:r w:rsidR="00CA1A84" w:rsidRPr="003A0983">
              <w:rPr>
                <w:rStyle w:val="a6"/>
                <w:noProof/>
              </w:rPr>
              <w:t>6</w:t>
            </w:r>
            <w:r w:rsidR="00CA1A84" w:rsidRPr="003A0983">
              <w:rPr>
                <w:rStyle w:val="a6"/>
                <w:rFonts w:hint="eastAsia"/>
                <w:noProof/>
              </w:rPr>
              <w:t>、履职效益得分</w:t>
            </w:r>
            <w:r w:rsidR="00CA1A84" w:rsidRPr="003A0983">
              <w:rPr>
                <w:rStyle w:val="a6"/>
                <w:noProof/>
              </w:rPr>
              <w:t>22</w:t>
            </w:r>
            <w:r w:rsidR="00CA1A84" w:rsidRPr="003A0983">
              <w:rPr>
                <w:rStyle w:val="a6"/>
                <w:rFonts w:hint="eastAsia"/>
                <w:noProof/>
              </w:rPr>
              <w:t>分。</w:t>
            </w:r>
            <w:r w:rsidR="00CA1A84">
              <w:rPr>
                <w:noProof/>
              </w:rPr>
              <w:tab/>
            </w:r>
            <w:r>
              <w:rPr>
                <w:noProof/>
              </w:rPr>
              <w:fldChar w:fldCharType="begin"/>
            </w:r>
            <w:r w:rsidR="00CA1A84">
              <w:rPr>
                <w:noProof/>
              </w:rPr>
              <w:instrText xml:space="preserve"> PAGEREF _Toc57970474 \h </w:instrText>
            </w:r>
            <w:r>
              <w:rPr>
                <w:noProof/>
              </w:rPr>
            </w:r>
            <w:r>
              <w:rPr>
                <w:noProof/>
              </w:rPr>
              <w:fldChar w:fldCharType="separate"/>
            </w:r>
            <w:r w:rsidR="00CA1A84">
              <w:rPr>
                <w:noProof/>
              </w:rPr>
              <w:t>13</w:t>
            </w:r>
            <w:r>
              <w:rPr>
                <w:noProof/>
              </w:rPr>
              <w:fldChar w:fldCharType="end"/>
            </w:r>
          </w:hyperlink>
        </w:p>
        <w:p w:rsidR="00CA1A84" w:rsidRDefault="00A84FAD" w:rsidP="00507941">
          <w:pPr>
            <w:pStyle w:val="10"/>
            <w:tabs>
              <w:tab w:val="right" w:leader="dot" w:pos="8949"/>
            </w:tabs>
            <w:spacing w:line="300" w:lineRule="exact"/>
            <w:rPr>
              <w:rFonts w:asciiTheme="minorHAnsi" w:eastAsiaTheme="minorEastAsia" w:hAnsiTheme="minorHAnsi" w:cstheme="minorBidi"/>
              <w:noProof/>
              <w:szCs w:val="22"/>
            </w:rPr>
          </w:pPr>
          <w:hyperlink w:anchor="_Toc57970475" w:history="1">
            <w:r w:rsidR="00CA1A84" w:rsidRPr="003A0983">
              <w:rPr>
                <w:rStyle w:val="a6"/>
                <w:rFonts w:hint="eastAsia"/>
                <w:noProof/>
              </w:rPr>
              <w:t>六、存在的问题</w:t>
            </w:r>
            <w:r w:rsidR="00CA1A84">
              <w:rPr>
                <w:noProof/>
              </w:rPr>
              <w:tab/>
            </w:r>
            <w:r>
              <w:rPr>
                <w:noProof/>
              </w:rPr>
              <w:fldChar w:fldCharType="begin"/>
            </w:r>
            <w:r w:rsidR="00CA1A84">
              <w:rPr>
                <w:noProof/>
              </w:rPr>
              <w:instrText xml:space="preserve"> PAGEREF _Toc57970475 \h </w:instrText>
            </w:r>
            <w:r>
              <w:rPr>
                <w:noProof/>
              </w:rPr>
            </w:r>
            <w:r>
              <w:rPr>
                <w:noProof/>
              </w:rPr>
              <w:fldChar w:fldCharType="separate"/>
            </w:r>
            <w:r w:rsidR="00CA1A84">
              <w:rPr>
                <w:noProof/>
              </w:rPr>
              <w:t>15</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76" w:history="1">
            <w:r w:rsidR="00CA1A84" w:rsidRPr="003A0983">
              <w:rPr>
                <w:rStyle w:val="a6"/>
                <w:rFonts w:hint="eastAsia"/>
                <w:noProof/>
              </w:rPr>
              <w:t>（一）部门整体绩效目标任务落实不具体</w:t>
            </w:r>
            <w:r w:rsidR="00CA1A84">
              <w:rPr>
                <w:noProof/>
              </w:rPr>
              <w:tab/>
            </w:r>
            <w:r>
              <w:rPr>
                <w:noProof/>
              </w:rPr>
              <w:fldChar w:fldCharType="begin"/>
            </w:r>
            <w:r w:rsidR="00CA1A84">
              <w:rPr>
                <w:noProof/>
              </w:rPr>
              <w:instrText xml:space="preserve"> PAGEREF _Toc57970476 \h </w:instrText>
            </w:r>
            <w:r>
              <w:rPr>
                <w:noProof/>
              </w:rPr>
            </w:r>
            <w:r>
              <w:rPr>
                <w:noProof/>
              </w:rPr>
              <w:fldChar w:fldCharType="separate"/>
            </w:r>
            <w:r w:rsidR="00CA1A84">
              <w:rPr>
                <w:noProof/>
              </w:rPr>
              <w:t>15</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77" w:history="1">
            <w:r w:rsidR="00CA1A84" w:rsidRPr="003A0983">
              <w:rPr>
                <w:rStyle w:val="a6"/>
                <w:rFonts w:hint="eastAsia"/>
                <w:noProof/>
              </w:rPr>
              <w:t>（二）存在大额现金支出</w:t>
            </w:r>
            <w:r w:rsidR="00CA1A84">
              <w:rPr>
                <w:noProof/>
              </w:rPr>
              <w:tab/>
            </w:r>
            <w:r>
              <w:rPr>
                <w:noProof/>
              </w:rPr>
              <w:fldChar w:fldCharType="begin"/>
            </w:r>
            <w:r w:rsidR="00CA1A84">
              <w:rPr>
                <w:noProof/>
              </w:rPr>
              <w:instrText xml:space="preserve"> PAGEREF _Toc57970477 \h </w:instrText>
            </w:r>
            <w:r>
              <w:rPr>
                <w:noProof/>
              </w:rPr>
            </w:r>
            <w:r>
              <w:rPr>
                <w:noProof/>
              </w:rPr>
              <w:fldChar w:fldCharType="separate"/>
            </w:r>
            <w:r w:rsidR="00CA1A84">
              <w:rPr>
                <w:noProof/>
              </w:rPr>
              <w:t>15</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78" w:history="1">
            <w:r w:rsidR="00CA1A84" w:rsidRPr="003A0983">
              <w:rPr>
                <w:rStyle w:val="a6"/>
                <w:rFonts w:hint="eastAsia"/>
                <w:noProof/>
              </w:rPr>
              <w:t>（三）</w:t>
            </w:r>
            <w:r w:rsidR="00CA1A84" w:rsidRPr="003A0983">
              <w:rPr>
                <w:rStyle w:val="a6"/>
                <w:rFonts w:hint="eastAsia"/>
                <w:noProof/>
              </w:rPr>
              <w:t xml:space="preserve"> </w:t>
            </w:r>
            <w:r w:rsidR="00CA1A84" w:rsidRPr="003A0983">
              <w:rPr>
                <w:rStyle w:val="a6"/>
                <w:rFonts w:hint="eastAsia"/>
                <w:noProof/>
              </w:rPr>
              <w:t>村账代管中心资金管理不规范</w:t>
            </w:r>
            <w:r w:rsidR="00CA1A84">
              <w:rPr>
                <w:noProof/>
              </w:rPr>
              <w:tab/>
            </w:r>
            <w:r>
              <w:rPr>
                <w:noProof/>
              </w:rPr>
              <w:fldChar w:fldCharType="begin"/>
            </w:r>
            <w:r w:rsidR="00CA1A84">
              <w:rPr>
                <w:noProof/>
              </w:rPr>
              <w:instrText xml:space="preserve"> PAGEREF _Toc57970478 \h </w:instrText>
            </w:r>
            <w:r>
              <w:rPr>
                <w:noProof/>
              </w:rPr>
            </w:r>
            <w:r>
              <w:rPr>
                <w:noProof/>
              </w:rPr>
              <w:fldChar w:fldCharType="separate"/>
            </w:r>
            <w:r w:rsidR="00CA1A84">
              <w:rPr>
                <w:noProof/>
              </w:rPr>
              <w:t>15</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79" w:history="1">
            <w:r w:rsidR="00CA1A84" w:rsidRPr="003A0983">
              <w:rPr>
                <w:rStyle w:val="a6"/>
                <w:rFonts w:hint="eastAsia"/>
                <w:noProof/>
              </w:rPr>
              <w:t>（四）预算执行不高，存在较大问题</w:t>
            </w:r>
            <w:r w:rsidR="00CA1A84">
              <w:rPr>
                <w:noProof/>
              </w:rPr>
              <w:tab/>
            </w:r>
            <w:r>
              <w:rPr>
                <w:noProof/>
              </w:rPr>
              <w:fldChar w:fldCharType="begin"/>
            </w:r>
            <w:r w:rsidR="00CA1A84">
              <w:rPr>
                <w:noProof/>
              </w:rPr>
              <w:instrText xml:space="preserve"> PAGEREF _Toc57970479 \h </w:instrText>
            </w:r>
            <w:r>
              <w:rPr>
                <w:noProof/>
              </w:rPr>
            </w:r>
            <w:r>
              <w:rPr>
                <w:noProof/>
              </w:rPr>
              <w:fldChar w:fldCharType="separate"/>
            </w:r>
            <w:r w:rsidR="00CA1A84">
              <w:rPr>
                <w:noProof/>
              </w:rPr>
              <w:t>15</w:t>
            </w:r>
            <w:r>
              <w:rPr>
                <w:noProof/>
              </w:rPr>
              <w:fldChar w:fldCharType="end"/>
            </w:r>
          </w:hyperlink>
        </w:p>
        <w:p w:rsidR="00CA1A84" w:rsidRDefault="00A84FAD" w:rsidP="00507941">
          <w:pPr>
            <w:pStyle w:val="10"/>
            <w:tabs>
              <w:tab w:val="right" w:leader="dot" w:pos="8949"/>
            </w:tabs>
            <w:spacing w:line="300" w:lineRule="exact"/>
            <w:rPr>
              <w:rFonts w:asciiTheme="minorHAnsi" w:eastAsiaTheme="minorEastAsia" w:hAnsiTheme="minorHAnsi" w:cstheme="minorBidi"/>
              <w:noProof/>
              <w:szCs w:val="22"/>
            </w:rPr>
          </w:pPr>
          <w:hyperlink w:anchor="_Toc57970480" w:history="1">
            <w:r w:rsidR="00CA1A84" w:rsidRPr="003A0983">
              <w:rPr>
                <w:rStyle w:val="a6"/>
                <w:rFonts w:hint="eastAsia"/>
                <w:noProof/>
              </w:rPr>
              <w:t>七、建议</w:t>
            </w:r>
            <w:r w:rsidR="00CA1A84">
              <w:rPr>
                <w:noProof/>
              </w:rPr>
              <w:tab/>
            </w:r>
            <w:r>
              <w:rPr>
                <w:noProof/>
              </w:rPr>
              <w:fldChar w:fldCharType="begin"/>
            </w:r>
            <w:r w:rsidR="00CA1A84">
              <w:rPr>
                <w:noProof/>
              </w:rPr>
              <w:instrText xml:space="preserve"> PAGEREF _Toc57970480 \h </w:instrText>
            </w:r>
            <w:r>
              <w:rPr>
                <w:noProof/>
              </w:rPr>
            </w:r>
            <w:r>
              <w:rPr>
                <w:noProof/>
              </w:rPr>
              <w:fldChar w:fldCharType="separate"/>
            </w:r>
            <w:r w:rsidR="00CA1A84">
              <w:rPr>
                <w:noProof/>
              </w:rPr>
              <w:t>16</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81" w:history="1">
            <w:r w:rsidR="00CA1A84" w:rsidRPr="003A0983">
              <w:rPr>
                <w:rStyle w:val="a6"/>
                <w:rFonts w:hint="eastAsia"/>
                <w:noProof/>
              </w:rPr>
              <w:t>（一）健全和完善绩效考核体系</w:t>
            </w:r>
            <w:r w:rsidR="00CA1A84">
              <w:rPr>
                <w:noProof/>
              </w:rPr>
              <w:tab/>
            </w:r>
            <w:r>
              <w:rPr>
                <w:noProof/>
              </w:rPr>
              <w:fldChar w:fldCharType="begin"/>
            </w:r>
            <w:r w:rsidR="00CA1A84">
              <w:rPr>
                <w:noProof/>
              </w:rPr>
              <w:instrText xml:space="preserve"> PAGEREF _Toc57970481 \h </w:instrText>
            </w:r>
            <w:r>
              <w:rPr>
                <w:noProof/>
              </w:rPr>
            </w:r>
            <w:r>
              <w:rPr>
                <w:noProof/>
              </w:rPr>
              <w:fldChar w:fldCharType="separate"/>
            </w:r>
            <w:r w:rsidR="00CA1A84">
              <w:rPr>
                <w:noProof/>
              </w:rPr>
              <w:t>16</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82" w:history="1">
            <w:r w:rsidR="00CA1A84" w:rsidRPr="003A0983">
              <w:rPr>
                <w:rStyle w:val="a6"/>
                <w:rFonts w:hint="eastAsia"/>
                <w:noProof/>
              </w:rPr>
              <w:t>（二）加强现金使用的规范管理</w:t>
            </w:r>
            <w:r w:rsidR="00CA1A84">
              <w:rPr>
                <w:noProof/>
              </w:rPr>
              <w:tab/>
            </w:r>
            <w:r>
              <w:rPr>
                <w:noProof/>
              </w:rPr>
              <w:fldChar w:fldCharType="begin"/>
            </w:r>
            <w:r w:rsidR="00CA1A84">
              <w:rPr>
                <w:noProof/>
              </w:rPr>
              <w:instrText xml:space="preserve"> PAGEREF _Toc57970482 \h </w:instrText>
            </w:r>
            <w:r>
              <w:rPr>
                <w:noProof/>
              </w:rPr>
            </w:r>
            <w:r>
              <w:rPr>
                <w:noProof/>
              </w:rPr>
              <w:fldChar w:fldCharType="separate"/>
            </w:r>
            <w:r w:rsidR="00CA1A84">
              <w:rPr>
                <w:noProof/>
              </w:rPr>
              <w:t>16</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83" w:history="1">
            <w:r w:rsidR="00CA1A84" w:rsidRPr="003A0983">
              <w:rPr>
                <w:rStyle w:val="a6"/>
                <w:rFonts w:hint="eastAsia"/>
                <w:noProof/>
              </w:rPr>
              <w:t>（三）完善资金管理制度</w:t>
            </w:r>
            <w:r w:rsidR="00CA1A84">
              <w:rPr>
                <w:noProof/>
              </w:rPr>
              <w:tab/>
            </w:r>
            <w:r>
              <w:rPr>
                <w:noProof/>
              </w:rPr>
              <w:fldChar w:fldCharType="begin"/>
            </w:r>
            <w:r w:rsidR="00CA1A84">
              <w:rPr>
                <w:noProof/>
              </w:rPr>
              <w:instrText xml:space="preserve"> PAGEREF _Toc57970483 \h </w:instrText>
            </w:r>
            <w:r>
              <w:rPr>
                <w:noProof/>
              </w:rPr>
            </w:r>
            <w:r>
              <w:rPr>
                <w:noProof/>
              </w:rPr>
              <w:fldChar w:fldCharType="separate"/>
            </w:r>
            <w:r w:rsidR="00CA1A84">
              <w:rPr>
                <w:noProof/>
              </w:rPr>
              <w:t>16</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84" w:history="1">
            <w:r w:rsidR="00CA1A84" w:rsidRPr="003A0983">
              <w:rPr>
                <w:rStyle w:val="a6"/>
                <w:rFonts w:hint="eastAsia"/>
                <w:noProof/>
              </w:rPr>
              <w:t>（四）合理编制预算，提高资金使用效益</w:t>
            </w:r>
            <w:r w:rsidR="00CA1A84">
              <w:rPr>
                <w:noProof/>
              </w:rPr>
              <w:tab/>
            </w:r>
            <w:r>
              <w:rPr>
                <w:noProof/>
              </w:rPr>
              <w:fldChar w:fldCharType="begin"/>
            </w:r>
            <w:r w:rsidR="00CA1A84">
              <w:rPr>
                <w:noProof/>
              </w:rPr>
              <w:instrText xml:space="preserve"> PAGEREF _Toc57970484 \h </w:instrText>
            </w:r>
            <w:r>
              <w:rPr>
                <w:noProof/>
              </w:rPr>
            </w:r>
            <w:r>
              <w:rPr>
                <w:noProof/>
              </w:rPr>
              <w:fldChar w:fldCharType="separate"/>
            </w:r>
            <w:r w:rsidR="00CA1A84">
              <w:rPr>
                <w:noProof/>
              </w:rPr>
              <w:t>16</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85" w:history="1">
            <w:r w:rsidR="00CA1A84" w:rsidRPr="003A0983">
              <w:rPr>
                <w:rStyle w:val="a6"/>
                <w:rFonts w:ascii="仿宋" w:eastAsia="仿宋" w:hAnsi="仿宋" w:hint="eastAsia"/>
                <w:noProof/>
              </w:rPr>
              <w:t>附件一：</w:t>
            </w:r>
            <w:r w:rsidR="00CA1A84" w:rsidRPr="003A0983">
              <w:rPr>
                <w:rStyle w:val="a6"/>
                <w:rFonts w:ascii="仿宋" w:eastAsia="仿宋" w:hAnsi="仿宋"/>
                <w:noProof/>
              </w:rPr>
              <w:t>2019</w:t>
            </w:r>
            <w:r w:rsidR="00CA1A84" w:rsidRPr="003A0983">
              <w:rPr>
                <w:rStyle w:val="a6"/>
                <w:rFonts w:ascii="仿宋" w:eastAsia="仿宋" w:hAnsi="仿宋" w:hint="eastAsia"/>
                <w:noProof/>
              </w:rPr>
              <w:t>年度衡山县岭坡乡财政所部门整体支出绩效评价指标及评分表</w:t>
            </w:r>
            <w:r w:rsidR="00CA1A84">
              <w:rPr>
                <w:noProof/>
              </w:rPr>
              <w:tab/>
            </w:r>
            <w:r>
              <w:rPr>
                <w:noProof/>
              </w:rPr>
              <w:fldChar w:fldCharType="begin"/>
            </w:r>
            <w:r w:rsidR="00CA1A84">
              <w:rPr>
                <w:noProof/>
              </w:rPr>
              <w:instrText xml:space="preserve"> PAGEREF _Toc57970485 \h </w:instrText>
            </w:r>
            <w:r>
              <w:rPr>
                <w:noProof/>
              </w:rPr>
            </w:r>
            <w:r>
              <w:rPr>
                <w:noProof/>
              </w:rPr>
              <w:fldChar w:fldCharType="separate"/>
            </w:r>
            <w:r w:rsidR="00CA1A84">
              <w:rPr>
                <w:noProof/>
              </w:rPr>
              <w:t>17</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86" w:history="1">
            <w:r w:rsidR="00CA1A84" w:rsidRPr="003A0983">
              <w:rPr>
                <w:rStyle w:val="a6"/>
                <w:rFonts w:hint="eastAsia"/>
                <w:noProof/>
              </w:rPr>
              <w:t>附件一：</w:t>
            </w:r>
            <w:r w:rsidR="00CA1A84">
              <w:rPr>
                <w:noProof/>
              </w:rPr>
              <w:tab/>
            </w:r>
            <w:r>
              <w:rPr>
                <w:noProof/>
              </w:rPr>
              <w:fldChar w:fldCharType="begin"/>
            </w:r>
            <w:r w:rsidR="00CA1A84">
              <w:rPr>
                <w:noProof/>
              </w:rPr>
              <w:instrText xml:space="preserve"> PAGEREF _Toc57970486 \h </w:instrText>
            </w:r>
            <w:r>
              <w:rPr>
                <w:noProof/>
              </w:rPr>
            </w:r>
            <w:r>
              <w:rPr>
                <w:noProof/>
              </w:rPr>
              <w:fldChar w:fldCharType="separate"/>
            </w:r>
            <w:r w:rsidR="00CA1A84">
              <w:rPr>
                <w:noProof/>
              </w:rPr>
              <w:t>18</w:t>
            </w:r>
            <w:r>
              <w:rPr>
                <w:noProof/>
              </w:rPr>
              <w:fldChar w:fldCharType="end"/>
            </w:r>
          </w:hyperlink>
        </w:p>
        <w:p w:rsidR="00CA1A84" w:rsidRDefault="00A84FAD" w:rsidP="00507941">
          <w:pPr>
            <w:pStyle w:val="20"/>
            <w:tabs>
              <w:tab w:val="right" w:leader="dot" w:pos="8949"/>
            </w:tabs>
            <w:spacing w:line="300" w:lineRule="exact"/>
            <w:rPr>
              <w:rFonts w:asciiTheme="minorHAnsi" w:eastAsiaTheme="minorEastAsia" w:hAnsiTheme="minorHAnsi" w:cstheme="minorBidi"/>
              <w:noProof/>
              <w:szCs w:val="22"/>
            </w:rPr>
          </w:pPr>
          <w:hyperlink w:anchor="_Toc57970487" w:history="1">
            <w:r w:rsidR="00CA1A84" w:rsidRPr="003A0983">
              <w:rPr>
                <w:rStyle w:val="a6"/>
                <w:noProof/>
              </w:rPr>
              <w:t>2019</w:t>
            </w:r>
            <w:r w:rsidR="00CA1A84" w:rsidRPr="003A0983">
              <w:rPr>
                <w:rStyle w:val="a6"/>
                <w:rFonts w:hint="eastAsia"/>
                <w:noProof/>
              </w:rPr>
              <w:t>年度衡山县岭坡乡财政所部门整体资金绩效评价指标及评分表</w:t>
            </w:r>
            <w:r w:rsidR="00CA1A84">
              <w:rPr>
                <w:noProof/>
              </w:rPr>
              <w:tab/>
            </w:r>
            <w:r>
              <w:rPr>
                <w:noProof/>
              </w:rPr>
              <w:fldChar w:fldCharType="begin"/>
            </w:r>
            <w:r w:rsidR="00CA1A84">
              <w:rPr>
                <w:noProof/>
              </w:rPr>
              <w:instrText xml:space="preserve"> PAGEREF _Toc57970487 \h </w:instrText>
            </w:r>
            <w:r>
              <w:rPr>
                <w:noProof/>
              </w:rPr>
            </w:r>
            <w:r>
              <w:rPr>
                <w:noProof/>
              </w:rPr>
              <w:fldChar w:fldCharType="separate"/>
            </w:r>
            <w:r w:rsidR="00CA1A84">
              <w:rPr>
                <w:noProof/>
              </w:rPr>
              <w:t>18</w:t>
            </w:r>
            <w:r>
              <w:rPr>
                <w:noProof/>
              </w:rPr>
              <w:fldChar w:fldCharType="end"/>
            </w:r>
          </w:hyperlink>
        </w:p>
        <w:p w:rsidR="0008529A" w:rsidRPr="00507941" w:rsidRDefault="00A84FAD" w:rsidP="00507941">
          <w:pPr>
            <w:spacing w:line="300" w:lineRule="exact"/>
            <w:rPr>
              <w:rFonts w:ascii="宋体" w:hAnsi="宋体"/>
              <w:b/>
              <w:sz w:val="24"/>
            </w:rPr>
          </w:pPr>
          <w:r w:rsidRPr="00C24E8E">
            <w:rPr>
              <w:rFonts w:ascii="宋体" w:hAnsi="宋体" w:hint="eastAsia"/>
              <w:sz w:val="24"/>
            </w:rPr>
            <w:fldChar w:fldCharType="end"/>
          </w:r>
        </w:p>
      </w:sdtContent>
    </w:sdt>
    <w:p w:rsidR="0008529A" w:rsidRDefault="0008529A">
      <w:pPr>
        <w:spacing w:line="600" w:lineRule="exact"/>
        <w:ind w:firstLineChars="200" w:firstLine="627"/>
        <w:jc w:val="left"/>
        <w:rPr>
          <w:rFonts w:ascii="仿宋" w:eastAsia="仿宋" w:hAnsi="仿宋"/>
          <w:b/>
          <w:color w:val="000000"/>
          <w:spacing w:val="-4"/>
          <w:sz w:val="32"/>
          <w:szCs w:val="32"/>
        </w:rPr>
        <w:sectPr w:rsidR="0008529A">
          <w:pgSz w:w="11907" w:h="16840"/>
          <w:pgMar w:top="1134" w:right="1474" w:bottom="1134" w:left="1474" w:header="851" w:footer="1701" w:gutter="0"/>
          <w:pgNumType w:start="1"/>
          <w:cols w:space="720"/>
          <w:docGrid w:linePitch="312"/>
        </w:sectPr>
      </w:pPr>
    </w:p>
    <w:p w:rsidR="009F4B0C" w:rsidRDefault="002E5EB3">
      <w:pPr>
        <w:spacing w:line="600" w:lineRule="exact"/>
        <w:jc w:val="center"/>
        <w:rPr>
          <w:rFonts w:ascii="宋体" w:hAnsi="宋体"/>
          <w:b/>
          <w:color w:val="000000"/>
          <w:spacing w:val="-4"/>
          <w:sz w:val="44"/>
          <w:szCs w:val="44"/>
        </w:rPr>
      </w:pPr>
      <w:r>
        <w:rPr>
          <w:rFonts w:ascii="宋体" w:hAnsi="宋体" w:hint="eastAsia"/>
          <w:b/>
          <w:color w:val="000000"/>
          <w:spacing w:val="-4"/>
          <w:sz w:val="44"/>
          <w:szCs w:val="44"/>
        </w:rPr>
        <w:lastRenderedPageBreak/>
        <w:t>2019年度衡山县岭坡乡</w:t>
      </w:r>
      <w:r w:rsidR="00CA1A84">
        <w:rPr>
          <w:rFonts w:ascii="宋体" w:hAnsi="宋体" w:hint="eastAsia"/>
          <w:b/>
          <w:color w:val="000000"/>
          <w:spacing w:val="-4"/>
          <w:sz w:val="44"/>
          <w:szCs w:val="44"/>
        </w:rPr>
        <w:t>财政所</w:t>
      </w:r>
    </w:p>
    <w:p w:rsidR="0008529A" w:rsidRDefault="002E5EB3">
      <w:pPr>
        <w:spacing w:line="600" w:lineRule="exact"/>
        <w:jc w:val="center"/>
        <w:rPr>
          <w:rFonts w:ascii="宋体" w:hAnsi="宋体"/>
          <w:b/>
          <w:color w:val="000000"/>
          <w:spacing w:val="-4"/>
          <w:sz w:val="44"/>
          <w:szCs w:val="44"/>
        </w:rPr>
      </w:pPr>
      <w:r>
        <w:rPr>
          <w:rFonts w:ascii="宋体" w:hAnsi="宋体" w:hint="eastAsia"/>
          <w:b/>
          <w:color w:val="000000"/>
          <w:spacing w:val="-4"/>
          <w:sz w:val="44"/>
          <w:szCs w:val="44"/>
        </w:rPr>
        <w:t>部门整体支出</w:t>
      </w:r>
      <w:r>
        <w:rPr>
          <w:rFonts w:ascii="宋体" w:hAnsi="宋体"/>
          <w:b/>
          <w:color w:val="000000"/>
          <w:spacing w:val="-4"/>
          <w:sz w:val="44"/>
          <w:szCs w:val="44"/>
        </w:rPr>
        <w:t>绩效评价</w:t>
      </w:r>
      <w:r>
        <w:rPr>
          <w:rFonts w:ascii="宋体" w:hAnsi="宋体" w:hint="eastAsia"/>
          <w:b/>
          <w:color w:val="000000"/>
          <w:spacing w:val="-4"/>
          <w:sz w:val="44"/>
          <w:szCs w:val="44"/>
        </w:rPr>
        <w:t>报告</w:t>
      </w:r>
    </w:p>
    <w:p w:rsidR="0008529A" w:rsidRDefault="0008529A">
      <w:pPr>
        <w:widowControl/>
        <w:adjustRightInd w:val="0"/>
        <w:snapToGrid w:val="0"/>
        <w:spacing w:line="600" w:lineRule="exact"/>
        <w:jc w:val="left"/>
        <w:rPr>
          <w:rFonts w:eastAsia="仿宋" w:hAnsi="仿宋"/>
          <w:b/>
          <w:kern w:val="0"/>
          <w:sz w:val="36"/>
          <w:szCs w:val="36"/>
        </w:rPr>
      </w:pPr>
    </w:p>
    <w:p w:rsidR="0008529A" w:rsidRDefault="002E5EB3">
      <w:pPr>
        <w:widowControl/>
        <w:adjustRightInd w:val="0"/>
        <w:snapToGrid w:val="0"/>
        <w:spacing w:line="600" w:lineRule="exact"/>
        <w:jc w:val="left"/>
        <w:rPr>
          <w:rFonts w:ascii="黑体" w:eastAsia="黑体" w:hAnsi="黑体"/>
          <w:b/>
          <w:kern w:val="0"/>
          <w:sz w:val="32"/>
          <w:szCs w:val="32"/>
        </w:rPr>
      </w:pPr>
      <w:r>
        <w:rPr>
          <w:rFonts w:ascii="黑体" w:eastAsia="黑体" w:hAnsi="黑体" w:hint="eastAsia"/>
          <w:b/>
          <w:kern w:val="0"/>
          <w:sz w:val="32"/>
          <w:szCs w:val="32"/>
        </w:rPr>
        <w:t>衡山县岭坡乡财政所</w:t>
      </w:r>
      <w:r>
        <w:rPr>
          <w:rFonts w:ascii="黑体" w:eastAsia="黑体" w:hAnsi="黑体"/>
          <w:b/>
          <w:kern w:val="0"/>
          <w:sz w:val="32"/>
          <w:szCs w:val="32"/>
        </w:rPr>
        <w:t>：</w:t>
      </w:r>
    </w:p>
    <w:p w:rsidR="0008529A" w:rsidRDefault="002E5EB3">
      <w:pPr>
        <w:widowControl/>
        <w:adjustRightInd w:val="0"/>
        <w:snapToGrid w:val="0"/>
        <w:spacing w:line="600" w:lineRule="exact"/>
        <w:ind w:firstLineChars="200" w:firstLine="640"/>
        <w:jc w:val="left"/>
        <w:rPr>
          <w:rFonts w:ascii="黑体" w:eastAsia="黑体" w:hAnsi="黑体"/>
          <w:b/>
          <w:kern w:val="0"/>
          <w:sz w:val="32"/>
          <w:szCs w:val="32"/>
        </w:rPr>
      </w:pPr>
      <w:r>
        <w:rPr>
          <w:rFonts w:eastAsia="仿宋" w:hAnsi="仿宋" w:hint="eastAsia"/>
          <w:kern w:val="0"/>
          <w:sz w:val="32"/>
          <w:szCs w:val="32"/>
        </w:rPr>
        <w:t>为加强财政预算资金管理，进一步规范预算资金使用，提高财政资金的使用效率，根据</w:t>
      </w:r>
      <w:r>
        <w:rPr>
          <w:rFonts w:eastAsia="仿宋" w:hint="eastAsia"/>
          <w:kern w:val="0"/>
          <w:sz w:val="32"/>
          <w:szCs w:val="32"/>
        </w:rPr>
        <w:t>《预算法》、</w:t>
      </w:r>
      <w:r>
        <w:rPr>
          <w:rFonts w:eastAsia="仿宋" w:hAnsi="仿宋" w:hint="eastAsia"/>
          <w:kern w:val="0"/>
          <w:sz w:val="32"/>
          <w:szCs w:val="32"/>
        </w:rPr>
        <w:t>《中共中央国务院关于全面实施预算绩效管理的意见》（中发﹝</w:t>
      </w:r>
      <w:r>
        <w:rPr>
          <w:rFonts w:eastAsia="仿宋" w:hAnsi="仿宋" w:hint="eastAsia"/>
          <w:kern w:val="0"/>
          <w:sz w:val="32"/>
          <w:szCs w:val="32"/>
        </w:rPr>
        <w:t>2018</w:t>
      </w:r>
      <w:r>
        <w:rPr>
          <w:rFonts w:eastAsia="仿宋" w:hAnsi="仿宋" w:hint="eastAsia"/>
          <w:kern w:val="0"/>
          <w:sz w:val="32"/>
          <w:szCs w:val="32"/>
        </w:rPr>
        <w:t>﹞</w:t>
      </w:r>
      <w:r>
        <w:rPr>
          <w:rFonts w:eastAsia="仿宋" w:hAnsi="仿宋" w:hint="eastAsia"/>
          <w:kern w:val="0"/>
          <w:sz w:val="32"/>
          <w:szCs w:val="32"/>
        </w:rPr>
        <w:t>34</w:t>
      </w:r>
      <w:r>
        <w:rPr>
          <w:rFonts w:eastAsia="仿宋" w:hAnsi="仿宋" w:hint="eastAsia"/>
          <w:kern w:val="0"/>
          <w:sz w:val="32"/>
          <w:szCs w:val="32"/>
        </w:rPr>
        <w:t>号）、</w:t>
      </w:r>
      <w:r>
        <w:rPr>
          <w:rFonts w:eastAsia="仿宋" w:hint="eastAsia"/>
          <w:kern w:val="0"/>
          <w:sz w:val="32"/>
          <w:szCs w:val="32"/>
        </w:rPr>
        <w:t>《国务院关于深化预算管理制度改革的决定》（国发〔</w:t>
      </w:r>
      <w:r>
        <w:rPr>
          <w:rFonts w:eastAsia="仿宋" w:hint="eastAsia"/>
          <w:kern w:val="0"/>
          <w:sz w:val="32"/>
          <w:szCs w:val="32"/>
        </w:rPr>
        <w:t>2014</w:t>
      </w:r>
      <w:r>
        <w:rPr>
          <w:rFonts w:eastAsia="仿宋" w:hint="eastAsia"/>
          <w:kern w:val="0"/>
          <w:sz w:val="32"/>
          <w:szCs w:val="32"/>
        </w:rPr>
        <w:t>〕</w:t>
      </w:r>
      <w:r>
        <w:rPr>
          <w:rFonts w:eastAsia="仿宋" w:hint="eastAsia"/>
          <w:kern w:val="0"/>
          <w:sz w:val="32"/>
          <w:szCs w:val="32"/>
        </w:rPr>
        <w:t>45</w:t>
      </w:r>
      <w:r>
        <w:rPr>
          <w:rFonts w:eastAsia="仿宋" w:hint="eastAsia"/>
          <w:kern w:val="0"/>
          <w:sz w:val="32"/>
          <w:szCs w:val="32"/>
        </w:rPr>
        <w:t>号）、《财政部</w:t>
      </w:r>
      <w:r>
        <w:rPr>
          <w:rFonts w:eastAsia="仿宋" w:hint="eastAsia"/>
          <w:kern w:val="0"/>
          <w:sz w:val="32"/>
          <w:szCs w:val="32"/>
        </w:rPr>
        <w:t>&lt;</w:t>
      </w:r>
      <w:r>
        <w:rPr>
          <w:rFonts w:eastAsia="仿宋" w:hint="eastAsia"/>
          <w:kern w:val="0"/>
          <w:sz w:val="32"/>
          <w:szCs w:val="32"/>
        </w:rPr>
        <w:t>财政支出绩效评价管理暂行办法</w:t>
      </w:r>
      <w:r>
        <w:rPr>
          <w:rFonts w:eastAsia="仿宋" w:hint="eastAsia"/>
          <w:kern w:val="0"/>
          <w:sz w:val="32"/>
          <w:szCs w:val="32"/>
        </w:rPr>
        <w:t>&gt;</w:t>
      </w:r>
      <w:r>
        <w:rPr>
          <w:rFonts w:eastAsia="仿宋" w:hint="eastAsia"/>
          <w:kern w:val="0"/>
          <w:sz w:val="32"/>
          <w:szCs w:val="32"/>
        </w:rPr>
        <w:t>》（财预〔</w:t>
      </w:r>
      <w:r>
        <w:rPr>
          <w:rFonts w:eastAsia="仿宋" w:hint="eastAsia"/>
          <w:kern w:val="0"/>
          <w:sz w:val="32"/>
          <w:szCs w:val="32"/>
        </w:rPr>
        <w:t>2011</w:t>
      </w:r>
      <w:r>
        <w:rPr>
          <w:rFonts w:eastAsia="仿宋" w:hint="eastAsia"/>
          <w:kern w:val="0"/>
          <w:sz w:val="32"/>
          <w:szCs w:val="32"/>
        </w:rPr>
        <w:t>〕</w:t>
      </w:r>
      <w:r>
        <w:rPr>
          <w:rFonts w:eastAsia="仿宋" w:hint="eastAsia"/>
          <w:kern w:val="0"/>
          <w:sz w:val="32"/>
          <w:szCs w:val="32"/>
        </w:rPr>
        <w:t>285</w:t>
      </w:r>
      <w:r>
        <w:rPr>
          <w:rFonts w:eastAsia="仿宋" w:hint="eastAsia"/>
          <w:kern w:val="0"/>
          <w:sz w:val="32"/>
          <w:szCs w:val="32"/>
        </w:rPr>
        <w:t>号）、《湖南省人民政府关于全面推进预算绩效管理的意见》（湘政发〔</w:t>
      </w:r>
      <w:r>
        <w:rPr>
          <w:rFonts w:eastAsia="仿宋" w:hint="eastAsia"/>
          <w:kern w:val="0"/>
          <w:sz w:val="32"/>
          <w:szCs w:val="32"/>
        </w:rPr>
        <w:t>2012</w:t>
      </w:r>
      <w:r>
        <w:rPr>
          <w:rFonts w:eastAsia="仿宋" w:hint="eastAsia"/>
          <w:kern w:val="0"/>
          <w:sz w:val="32"/>
          <w:szCs w:val="32"/>
        </w:rPr>
        <w:t>〕</w:t>
      </w:r>
      <w:r>
        <w:rPr>
          <w:rFonts w:eastAsia="仿宋" w:hint="eastAsia"/>
          <w:kern w:val="0"/>
          <w:sz w:val="32"/>
          <w:szCs w:val="32"/>
        </w:rPr>
        <w:t>33</w:t>
      </w:r>
      <w:r>
        <w:rPr>
          <w:rFonts w:eastAsia="仿宋" w:hint="eastAsia"/>
          <w:kern w:val="0"/>
          <w:sz w:val="32"/>
          <w:szCs w:val="32"/>
        </w:rPr>
        <w:t>号）和</w:t>
      </w:r>
      <w:r w:rsidR="00D456A0" w:rsidRPr="00D456A0">
        <w:rPr>
          <w:rFonts w:eastAsia="仿宋" w:hint="eastAsia"/>
          <w:kern w:val="0"/>
          <w:sz w:val="32"/>
          <w:szCs w:val="32"/>
        </w:rPr>
        <w:t>衡山县财政局《关于对</w:t>
      </w:r>
      <w:r w:rsidR="00D456A0" w:rsidRPr="00D456A0">
        <w:rPr>
          <w:rFonts w:eastAsia="仿宋"/>
          <w:kern w:val="0"/>
          <w:sz w:val="32"/>
          <w:szCs w:val="32"/>
        </w:rPr>
        <w:t>201</w:t>
      </w:r>
      <w:r w:rsidR="00D456A0" w:rsidRPr="00D456A0">
        <w:rPr>
          <w:rFonts w:eastAsia="仿宋" w:hint="eastAsia"/>
          <w:kern w:val="0"/>
          <w:sz w:val="32"/>
          <w:szCs w:val="32"/>
        </w:rPr>
        <w:t>9</w:t>
      </w:r>
      <w:r w:rsidR="00D456A0" w:rsidRPr="00D456A0">
        <w:rPr>
          <w:rFonts w:eastAsia="仿宋" w:hint="eastAsia"/>
          <w:kern w:val="0"/>
          <w:sz w:val="32"/>
          <w:szCs w:val="32"/>
        </w:rPr>
        <w:t>年度部分县级财政支出项目及部门整体支出开展现场绩效评价的通知》（山财绩〔</w:t>
      </w:r>
      <w:r w:rsidR="00D456A0" w:rsidRPr="00D456A0">
        <w:rPr>
          <w:rFonts w:eastAsia="仿宋"/>
          <w:kern w:val="0"/>
          <w:sz w:val="32"/>
          <w:szCs w:val="32"/>
        </w:rPr>
        <w:t>20</w:t>
      </w:r>
      <w:r w:rsidR="00D456A0" w:rsidRPr="00D456A0">
        <w:rPr>
          <w:rFonts w:eastAsia="仿宋" w:hint="eastAsia"/>
          <w:kern w:val="0"/>
          <w:sz w:val="32"/>
          <w:szCs w:val="32"/>
        </w:rPr>
        <w:t>20</w:t>
      </w:r>
      <w:r w:rsidR="00D456A0" w:rsidRPr="00D456A0">
        <w:rPr>
          <w:rFonts w:eastAsia="仿宋" w:hint="eastAsia"/>
          <w:kern w:val="0"/>
          <w:sz w:val="32"/>
          <w:szCs w:val="32"/>
        </w:rPr>
        <w:t>〕</w:t>
      </w:r>
      <w:r w:rsidR="00D456A0" w:rsidRPr="00D456A0">
        <w:rPr>
          <w:rFonts w:eastAsia="仿宋" w:hint="eastAsia"/>
          <w:kern w:val="0"/>
          <w:sz w:val="32"/>
          <w:szCs w:val="32"/>
        </w:rPr>
        <w:t>180</w:t>
      </w:r>
      <w:r w:rsidR="00D456A0" w:rsidRPr="00D456A0">
        <w:rPr>
          <w:rFonts w:eastAsia="仿宋" w:hint="eastAsia"/>
          <w:kern w:val="0"/>
          <w:sz w:val="32"/>
          <w:szCs w:val="32"/>
        </w:rPr>
        <w:t>号）</w:t>
      </w:r>
      <w:r>
        <w:rPr>
          <w:rFonts w:eastAsia="仿宋" w:hAnsi="仿宋" w:hint="eastAsia"/>
          <w:kern w:val="0"/>
          <w:sz w:val="32"/>
          <w:szCs w:val="32"/>
        </w:rPr>
        <w:t>等文件精神，受衡山县岭坡乡财政</w:t>
      </w:r>
      <w:r w:rsidR="00E0037F">
        <w:rPr>
          <w:rFonts w:eastAsia="仿宋" w:hAnsi="仿宋" w:hint="eastAsia"/>
          <w:kern w:val="0"/>
          <w:sz w:val="32"/>
          <w:szCs w:val="32"/>
        </w:rPr>
        <w:t>局</w:t>
      </w:r>
      <w:r>
        <w:rPr>
          <w:rFonts w:eastAsia="仿宋" w:hAnsi="仿宋" w:hint="eastAsia"/>
          <w:kern w:val="0"/>
          <w:sz w:val="32"/>
          <w:szCs w:val="32"/>
        </w:rPr>
        <w:t>委托，绩效评价工作组于</w:t>
      </w:r>
      <w:r>
        <w:rPr>
          <w:rFonts w:eastAsia="仿宋" w:hAnsi="仿宋" w:hint="eastAsia"/>
          <w:kern w:val="0"/>
          <w:sz w:val="32"/>
          <w:szCs w:val="32"/>
        </w:rPr>
        <w:t>20</w:t>
      </w:r>
      <w:r>
        <w:rPr>
          <w:rFonts w:eastAsia="仿宋" w:hAnsi="仿宋"/>
          <w:kern w:val="0"/>
          <w:sz w:val="32"/>
          <w:szCs w:val="32"/>
        </w:rPr>
        <w:t>20</w:t>
      </w:r>
      <w:r>
        <w:rPr>
          <w:rFonts w:eastAsia="仿宋" w:hAnsi="仿宋" w:hint="eastAsia"/>
          <w:kern w:val="0"/>
          <w:sz w:val="32"/>
          <w:szCs w:val="32"/>
        </w:rPr>
        <w:t>年</w:t>
      </w:r>
      <w:r>
        <w:rPr>
          <w:rFonts w:eastAsia="仿宋" w:hAnsi="仿宋" w:hint="eastAsia"/>
          <w:kern w:val="0"/>
          <w:sz w:val="32"/>
          <w:szCs w:val="32"/>
        </w:rPr>
        <w:t>1</w:t>
      </w:r>
      <w:r>
        <w:rPr>
          <w:rFonts w:eastAsia="仿宋" w:hAnsi="仿宋"/>
          <w:kern w:val="0"/>
          <w:sz w:val="32"/>
          <w:szCs w:val="32"/>
        </w:rPr>
        <w:t>0</w:t>
      </w:r>
      <w:r>
        <w:rPr>
          <w:rFonts w:eastAsia="仿宋" w:hAnsi="仿宋" w:hint="eastAsia"/>
          <w:kern w:val="0"/>
          <w:sz w:val="32"/>
          <w:szCs w:val="32"/>
        </w:rPr>
        <w:t>月</w:t>
      </w:r>
      <w:r>
        <w:rPr>
          <w:rFonts w:eastAsia="仿宋" w:hAnsi="仿宋" w:hint="eastAsia"/>
          <w:kern w:val="0"/>
          <w:sz w:val="32"/>
          <w:szCs w:val="32"/>
        </w:rPr>
        <w:t>28</w:t>
      </w:r>
      <w:r>
        <w:rPr>
          <w:rFonts w:eastAsia="仿宋" w:hAnsi="仿宋" w:hint="eastAsia"/>
          <w:kern w:val="0"/>
          <w:sz w:val="32"/>
          <w:szCs w:val="32"/>
        </w:rPr>
        <w:t>日至</w:t>
      </w:r>
      <w:r>
        <w:rPr>
          <w:rFonts w:eastAsia="仿宋" w:hAnsi="仿宋" w:hint="eastAsia"/>
          <w:kern w:val="0"/>
          <w:sz w:val="32"/>
          <w:szCs w:val="32"/>
        </w:rPr>
        <w:t>20</w:t>
      </w:r>
      <w:r>
        <w:rPr>
          <w:rFonts w:eastAsia="仿宋" w:hAnsi="仿宋"/>
          <w:kern w:val="0"/>
          <w:sz w:val="32"/>
          <w:szCs w:val="32"/>
        </w:rPr>
        <w:t>20</w:t>
      </w:r>
      <w:r>
        <w:rPr>
          <w:rFonts w:eastAsia="仿宋" w:hAnsi="仿宋" w:hint="eastAsia"/>
          <w:kern w:val="0"/>
          <w:sz w:val="32"/>
          <w:szCs w:val="32"/>
        </w:rPr>
        <w:t>年</w:t>
      </w:r>
      <w:r>
        <w:rPr>
          <w:rFonts w:eastAsia="仿宋" w:hAnsi="仿宋" w:hint="eastAsia"/>
          <w:kern w:val="0"/>
          <w:sz w:val="32"/>
          <w:szCs w:val="32"/>
        </w:rPr>
        <w:t>1</w:t>
      </w:r>
      <w:r>
        <w:rPr>
          <w:rFonts w:eastAsia="仿宋" w:hAnsi="仿宋"/>
          <w:kern w:val="0"/>
          <w:sz w:val="32"/>
          <w:szCs w:val="32"/>
        </w:rPr>
        <w:t>0</w:t>
      </w:r>
      <w:r>
        <w:rPr>
          <w:rFonts w:eastAsia="仿宋" w:hAnsi="仿宋" w:hint="eastAsia"/>
          <w:kern w:val="0"/>
          <w:sz w:val="32"/>
          <w:szCs w:val="32"/>
        </w:rPr>
        <w:t>月</w:t>
      </w:r>
      <w:r>
        <w:rPr>
          <w:rFonts w:eastAsia="仿宋" w:hAnsi="仿宋" w:hint="eastAsia"/>
          <w:kern w:val="0"/>
          <w:sz w:val="32"/>
          <w:szCs w:val="32"/>
        </w:rPr>
        <w:t>29</w:t>
      </w:r>
      <w:r>
        <w:rPr>
          <w:rFonts w:eastAsia="仿宋" w:hAnsi="仿宋" w:hint="eastAsia"/>
          <w:kern w:val="0"/>
          <w:sz w:val="32"/>
          <w:szCs w:val="32"/>
        </w:rPr>
        <w:t>日对衡山县岭坡乡</w:t>
      </w:r>
      <w:r w:rsidR="00CA1A84">
        <w:rPr>
          <w:rFonts w:eastAsia="仿宋" w:hAnsi="仿宋" w:hint="eastAsia"/>
          <w:kern w:val="0"/>
          <w:sz w:val="32"/>
          <w:szCs w:val="32"/>
        </w:rPr>
        <w:t>财政所</w:t>
      </w:r>
      <w:r>
        <w:rPr>
          <w:rFonts w:eastAsia="仿宋" w:hAnsi="仿宋" w:hint="eastAsia"/>
          <w:kern w:val="0"/>
          <w:sz w:val="32"/>
          <w:szCs w:val="32"/>
        </w:rPr>
        <w:t>2019</w:t>
      </w:r>
      <w:r>
        <w:rPr>
          <w:rFonts w:eastAsia="仿宋" w:hAnsi="仿宋" w:hint="eastAsia"/>
          <w:kern w:val="0"/>
          <w:sz w:val="32"/>
          <w:szCs w:val="32"/>
        </w:rPr>
        <w:t>年度部门整体支出资金项目实施了绩效评价。评价采用定量分析和定性分析相结合的方法，从预算配置、预算执行、预算管理、职责履行和履职效益等方面对部门整体进行了综合评价。现将绩效评价情况报告如下：</w:t>
      </w:r>
    </w:p>
    <w:p w:rsidR="0008529A" w:rsidRDefault="002E5EB3" w:rsidP="0008529A">
      <w:pPr>
        <w:pStyle w:val="1"/>
        <w:ind w:firstLine="643"/>
      </w:pPr>
      <w:bookmarkStart w:id="0" w:name="_Toc57970447"/>
      <w:r>
        <w:t>一、</w:t>
      </w:r>
      <w:r>
        <w:rPr>
          <w:rFonts w:hint="eastAsia"/>
        </w:rPr>
        <w:t>部门</w:t>
      </w:r>
      <w:r>
        <w:t>概况</w:t>
      </w:r>
      <w:bookmarkEnd w:id="0"/>
    </w:p>
    <w:p w:rsidR="0008529A" w:rsidRDefault="002E5EB3" w:rsidP="0008529A">
      <w:pPr>
        <w:pStyle w:val="2"/>
        <w:ind w:firstLine="643"/>
      </w:pPr>
      <w:bookmarkStart w:id="1" w:name="_Toc57970448"/>
      <w:r>
        <w:t>（一）</w:t>
      </w:r>
      <w:r>
        <w:rPr>
          <w:rFonts w:hint="eastAsia"/>
        </w:rPr>
        <w:t>部门</w:t>
      </w:r>
      <w:r>
        <w:t>职能职责</w:t>
      </w:r>
      <w:bookmarkStart w:id="2" w:name="_Hlk54273512"/>
      <w:bookmarkEnd w:id="1"/>
    </w:p>
    <w:p w:rsidR="0008529A" w:rsidRDefault="002E5EB3">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1、负责宣传贯彻落实党和国家的各项方针政策和法律法规，加强基层党组织和政权建设，推进精神文明建设、法治建设和依法行政，促进村民自治。</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2、加强党的建设，加强农村党的基层组织建设、农村基层干部队伍建设、农村党员队伍建设、农村党风廉政制度建设，加强党管武装工作，加强和改进对工会、共青团和妇联等群团工作的领导，推动党群共建。</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3、统筹区域发展，负责乡村发展规划，培育主导产业，推动产业结构调整，提高农业综合生产能力，建立新型农业社会化服务体系，发展农民专业合作组织，提高农产品质量安全水平。</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4、实施公共管理，推进依法行政，严格依法履行职责，加强民主法制宣传教育，加强社会管理，完善农村治安防控体系，做好农村信访工作，畅通诉求渠道，及时掌握社情民意，妥善处理人民内部矛盾。</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5、维护公共安全，负责辖区内安全生产、消防安全监督管理以及自然灾害防治救助工作，健全应急管理体系，提升安全事故防控和自然灾害防治能力。</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6、组织公共服务，通过“一站式”服务等多种形式，形成管理有序、服务完善、文明祥和的社会生活共同体，落实计划生育政策和法律法规，保护妇女、儿童和老人的合法权益，促进农村义务教育均衡发展，推动农村公共卫生体系和基本医疗体系建设，丰富农民群众文化生活，发展农村体育事业，培养社会主义新型农民，做好防灾减灾、五保供养、拥军优抚、低保、扶贫、社会救济、社会保险和其他社会救助工作，发展农村老龄服务，加强农村残疾预防和残疾人康复工作，加大农村环境综合整治力度，改善人居环境，建设美丽乡村。</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7、完成法律法规规定和上级交办的其他任务。</w:t>
      </w:r>
      <w:bookmarkEnd w:id="2"/>
    </w:p>
    <w:p w:rsidR="0008529A" w:rsidRDefault="002E5EB3" w:rsidP="0008529A">
      <w:pPr>
        <w:pStyle w:val="2"/>
        <w:ind w:firstLine="643"/>
      </w:pPr>
      <w:bookmarkStart w:id="3" w:name="_Toc57970449"/>
      <w:r>
        <w:t>（二）</w:t>
      </w:r>
      <w:r>
        <w:rPr>
          <w:rFonts w:hint="eastAsia"/>
        </w:rPr>
        <w:t>机构</w:t>
      </w:r>
      <w:r>
        <w:t>设置情况</w:t>
      </w:r>
      <w:bookmarkEnd w:id="3"/>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衡山县岭坡乡人民政府共设有机构</w:t>
      </w:r>
      <w:r>
        <w:rPr>
          <w:rFonts w:ascii="仿宋" w:eastAsia="仿宋" w:hAnsi="仿宋"/>
          <w:kern w:val="0"/>
          <w:sz w:val="32"/>
          <w:szCs w:val="32"/>
        </w:rPr>
        <w:t>11</w:t>
      </w:r>
      <w:r>
        <w:rPr>
          <w:rFonts w:ascii="仿宋" w:eastAsia="仿宋" w:hAnsi="仿宋" w:hint="eastAsia"/>
          <w:kern w:val="0"/>
          <w:sz w:val="32"/>
          <w:szCs w:val="32"/>
        </w:rPr>
        <w:t>个。</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其中内设机构6个，分别为党政综合办公室、经济发展办公室（农业农村和扶贫工作办公室）、社会事务办公室、自然资源和生态环境办公室（村镇建设管理办公室）、社会治理和应急管理办公室（信访室）、基层党建工作办公室。</w:t>
      </w:r>
    </w:p>
    <w:p w:rsidR="0008529A" w:rsidRDefault="002E5EB3">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下设机构8个，其中二级单位4个，分别为岭坡乡综合行政执法大队、岭坡</w:t>
      </w:r>
      <w:proofErr w:type="gramStart"/>
      <w:r>
        <w:rPr>
          <w:rFonts w:ascii="仿宋" w:eastAsia="仿宋" w:hAnsi="仿宋" w:hint="eastAsia"/>
          <w:kern w:val="0"/>
          <w:sz w:val="32"/>
          <w:szCs w:val="32"/>
        </w:rPr>
        <w:t>乡社会</w:t>
      </w:r>
      <w:proofErr w:type="gramEnd"/>
      <w:r>
        <w:rPr>
          <w:rFonts w:ascii="仿宋" w:eastAsia="仿宋" w:hAnsi="仿宋" w:hint="eastAsia"/>
          <w:kern w:val="0"/>
          <w:sz w:val="32"/>
          <w:szCs w:val="32"/>
        </w:rPr>
        <w:t>事业综合服务中心（文化综合服务站、退役军人服务站）、岭坡乡农业综合服务中心、岭坡乡政务服务中心，派出机构4个，分别为财政所、派出所、司法所、市场监督管理所。</w:t>
      </w:r>
    </w:p>
    <w:p w:rsidR="0008529A" w:rsidRDefault="002E5EB3" w:rsidP="0008529A">
      <w:pPr>
        <w:pStyle w:val="2"/>
        <w:numPr>
          <w:ilvl w:val="0"/>
          <w:numId w:val="1"/>
        </w:numPr>
        <w:ind w:firstLine="643"/>
      </w:pPr>
      <w:bookmarkStart w:id="4" w:name="_Toc57970450"/>
      <w:r>
        <w:rPr>
          <w:rFonts w:hint="eastAsia"/>
        </w:rPr>
        <w:t>人员编制情况</w:t>
      </w:r>
      <w:bookmarkEnd w:id="4"/>
    </w:p>
    <w:p w:rsidR="0008529A" w:rsidRDefault="002E5EB3">
      <w:pPr>
        <w:spacing w:line="360" w:lineRule="auto"/>
        <w:ind w:right="160" w:firstLine="480"/>
        <w:rPr>
          <w:rFonts w:ascii="楷体" w:eastAsia="楷体" w:hAnsi="楷体"/>
          <w:b/>
          <w:kern w:val="0"/>
          <w:sz w:val="32"/>
          <w:szCs w:val="32"/>
        </w:rPr>
      </w:pPr>
      <w:r>
        <w:rPr>
          <w:rFonts w:ascii="Arial" w:hAnsi="Arial" w:cs="Arial"/>
          <w:color w:val="333333"/>
          <w:kern w:val="0"/>
          <w:sz w:val="16"/>
          <w:szCs w:val="16"/>
        </w:rPr>
        <w:t xml:space="preserve">　</w:t>
      </w:r>
      <w:r>
        <w:rPr>
          <w:rFonts w:ascii="仿宋" w:eastAsia="仿宋" w:hAnsi="仿宋" w:hint="eastAsia"/>
          <w:kern w:val="0"/>
          <w:sz w:val="32"/>
          <w:szCs w:val="32"/>
        </w:rPr>
        <w:t>2019年末，</w:t>
      </w:r>
      <w:bookmarkStart w:id="5" w:name="_Hlk54273796"/>
      <w:r>
        <w:rPr>
          <w:rFonts w:ascii="仿宋" w:eastAsia="仿宋" w:hAnsi="仿宋" w:hint="eastAsia"/>
          <w:kern w:val="0"/>
          <w:sz w:val="32"/>
          <w:szCs w:val="32"/>
        </w:rPr>
        <w:t>衡山县岭坡乡人民政府共有编制61人，其中行政编制20人，事业编制41人，年末实有在职人员55人，其中正式在编人员48人，临聘人员7人，车辆0台。</w:t>
      </w:r>
      <w:bookmarkEnd w:id="5"/>
    </w:p>
    <w:p w:rsidR="0008529A" w:rsidRDefault="002E5EB3" w:rsidP="0008529A">
      <w:pPr>
        <w:pStyle w:val="1"/>
        <w:ind w:firstLine="643"/>
      </w:pPr>
      <w:bookmarkStart w:id="6" w:name="_Toc57970451"/>
      <w:r>
        <w:t>二、</w:t>
      </w:r>
      <w:r>
        <w:rPr>
          <w:rFonts w:hint="eastAsia"/>
        </w:rPr>
        <w:t>部门</w:t>
      </w:r>
      <w:r>
        <w:t>整体支出管理及使用情况</w:t>
      </w:r>
      <w:bookmarkEnd w:id="6"/>
    </w:p>
    <w:p w:rsidR="0008529A" w:rsidRDefault="002E5EB3" w:rsidP="0008529A">
      <w:pPr>
        <w:pStyle w:val="2"/>
        <w:ind w:firstLine="643"/>
      </w:pPr>
      <w:bookmarkStart w:id="7" w:name="_Toc57970452"/>
      <w:r>
        <w:t>（一）</w:t>
      </w:r>
      <w:bookmarkStart w:id="8" w:name="_Hlk518291918"/>
      <w:r>
        <w:rPr>
          <w:rFonts w:hint="eastAsia"/>
        </w:rPr>
        <w:t>201</w:t>
      </w:r>
      <w:r>
        <w:t>9</w:t>
      </w:r>
      <w:r>
        <w:rPr>
          <w:rFonts w:hint="eastAsia"/>
        </w:rPr>
        <w:t>年部门预算情况</w:t>
      </w:r>
      <w:bookmarkEnd w:id="7"/>
    </w:p>
    <w:bookmarkEnd w:id="8"/>
    <w:p w:rsidR="0008529A" w:rsidRDefault="002E5EB3">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经衡山县财政局通过的2019年部门预算批复，全年收入预算总计586.02万元，其中：经费拨款586.02万元，纳入预算管理的非税收入拨款0万元，转移支付安排0万元，基金预算拨款0万元，财政专户管理的非税收入拨款0万元，经营收入0万元，上级补助收入0万元，附属单位缴款0万元，其他收入0万元。</w:t>
      </w:r>
    </w:p>
    <w:p w:rsidR="0008529A" w:rsidRDefault="002E5EB3">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全年支出预算总计586.02万元，其中：基本支出246.44万元（工资福利支出215.59万元、一般商品和服务支出26万元、对个人和家庭的补助4.85万元），项目支出339.58万元（专项商品和服务支出339.58万元），经营支出0万元，对附属单位补助支出0万元，上缴上级支出0万元。全年预算收支平衡。</w:t>
      </w:r>
    </w:p>
    <w:p w:rsidR="0008529A" w:rsidRDefault="002E5EB3" w:rsidP="0008529A">
      <w:pPr>
        <w:pStyle w:val="2"/>
        <w:ind w:firstLine="643"/>
      </w:pPr>
      <w:bookmarkStart w:id="9" w:name="_Toc57970453"/>
      <w:r>
        <w:t>（二）</w:t>
      </w:r>
      <w:r>
        <w:rPr>
          <w:rFonts w:hint="eastAsia"/>
        </w:rPr>
        <w:t>201</w:t>
      </w:r>
      <w:r>
        <w:t>9</w:t>
      </w:r>
      <w:r>
        <w:rPr>
          <w:rFonts w:hint="eastAsia"/>
        </w:rPr>
        <w:t>年部门决算情况</w:t>
      </w:r>
      <w:bookmarkEnd w:id="9"/>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2019年度决算总收入1483.3万元，其中：一般公共预算财政拨款收入1131.05万元，政府性基金预算财政拨款收入49.25万元，其他收入303万元。</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2019年度决算总支出1333.83万元，其中：基本支出1193.44万元，占总支出的89.47%；项目支出140.39万元，占总支出的10.53%。</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2019年年初结转和结余441.04万元，2019年年末结转和结余590.51万元。</w:t>
      </w:r>
    </w:p>
    <w:p w:rsidR="0008529A" w:rsidRDefault="002E5EB3" w:rsidP="0008529A">
      <w:pPr>
        <w:pStyle w:val="2"/>
        <w:ind w:firstLine="643"/>
      </w:pPr>
      <w:bookmarkStart w:id="10" w:name="_Toc57970454"/>
      <w:r>
        <w:t>（</w:t>
      </w:r>
      <w:r>
        <w:rPr>
          <w:rFonts w:hint="eastAsia"/>
        </w:rPr>
        <w:t>三</w:t>
      </w:r>
      <w:r>
        <w:t>）</w:t>
      </w:r>
      <w:r>
        <w:rPr>
          <w:rFonts w:hint="eastAsia"/>
        </w:rPr>
        <w:t>201</w:t>
      </w:r>
      <w:r>
        <w:t>9</w:t>
      </w:r>
      <w:r>
        <w:rPr>
          <w:rFonts w:hint="eastAsia"/>
        </w:rPr>
        <w:t>年支出分类情况</w:t>
      </w:r>
      <w:bookmarkEnd w:id="10"/>
    </w:p>
    <w:p w:rsidR="0008529A" w:rsidRDefault="002E5EB3" w:rsidP="0008529A">
      <w:pPr>
        <w:pStyle w:val="3"/>
        <w:ind w:firstLine="643"/>
      </w:pPr>
      <w:bookmarkStart w:id="11" w:name="_Toc57970455"/>
      <w:r>
        <w:rPr>
          <w:rFonts w:hint="eastAsia"/>
        </w:rPr>
        <w:t>1</w:t>
      </w:r>
      <w:r>
        <w:rPr>
          <w:rFonts w:hint="eastAsia"/>
        </w:rPr>
        <w:t>、</w:t>
      </w:r>
      <w:r>
        <w:t>基本支出</w:t>
      </w:r>
      <w:bookmarkEnd w:id="11"/>
    </w:p>
    <w:p w:rsidR="0008529A" w:rsidRDefault="002E5EB3">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基本支出</w:t>
      </w:r>
      <w:proofErr w:type="gramStart"/>
      <w:r>
        <w:rPr>
          <w:rFonts w:ascii="仿宋" w:eastAsia="仿宋" w:hAnsi="仿宋" w:hint="eastAsia"/>
          <w:kern w:val="0"/>
          <w:sz w:val="32"/>
          <w:szCs w:val="32"/>
        </w:rPr>
        <w:t>系保障</w:t>
      </w:r>
      <w:proofErr w:type="gramEnd"/>
      <w:r>
        <w:rPr>
          <w:rFonts w:ascii="仿宋" w:eastAsia="仿宋" w:hAnsi="仿宋" w:hint="eastAsia"/>
          <w:kern w:val="0"/>
          <w:sz w:val="32"/>
          <w:szCs w:val="32"/>
        </w:rPr>
        <w:t>衡山县岭坡乡人民政府正常运转、完成日常工作任务而发生的各项支出，包括用于在职和离退休人员基本工资、津贴补贴等人员经费以及办公费、印刷费、水电费、差旅费、维修（护）费等日常公用经费。2019年基本支出1193.44万元，较上年减少95.29万元，降低7.39%。基本支出中人员经费460.18万元，</w:t>
      </w:r>
      <w:proofErr w:type="gramStart"/>
      <w:r>
        <w:rPr>
          <w:rFonts w:ascii="仿宋" w:eastAsia="仿宋" w:hAnsi="仿宋" w:hint="eastAsia"/>
          <w:kern w:val="0"/>
          <w:sz w:val="32"/>
          <w:szCs w:val="32"/>
        </w:rPr>
        <w:t>占基本</w:t>
      </w:r>
      <w:proofErr w:type="gramEnd"/>
      <w:r>
        <w:rPr>
          <w:rFonts w:ascii="仿宋" w:eastAsia="仿宋" w:hAnsi="仿宋" w:hint="eastAsia"/>
          <w:kern w:val="0"/>
          <w:sz w:val="32"/>
          <w:szCs w:val="32"/>
        </w:rPr>
        <w:t>支出的38.56%，较上年降低40.33%，日常公用经费733.27万元，</w:t>
      </w:r>
      <w:proofErr w:type="gramStart"/>
      <w:r>
        <w:rPr>
          <w:rFonts w:ascii="仿宋" w:eastAsia="仿宋" w:hAnsi="仿宋" w:hint="eastAsia"/>
          <w:kern w:val="0"/>
          <w:sz w:val="32"/>
          <w:szCs w:val="32"/>
        </w:rPr>
        <w:t>占基本</w:t>
      </w:r>
      <w:proofErr w:type="gramEnd"/>
      <w:r>
        <w:rPr>
          <w:rFonts w:ascii="仿宋" w:eastAsia="仿宋" w:hAnsi="仿宋" w:hint="eastAsia"/>
          <w:kern w:val="0"/>
          <w:sz w:val="32"/>
          <w:szCs w:val="32"/>
        </w:rPr>
        <w:t>支出的61.44%，较上年增长41.69%。</w:t>
      </w:r>
      <w:r>
        <w:rPr>
          <w:rFonts w:ascii="仿宋" w:eastAsia="仿宋" w:hAnsi="仿宋"/>
          <w:kern w:val="0"/>
          <w:sz w:val="32"/>
          <w:szCs w:val="32"/>
        </w:rPr>
        <w:t> </w:t>
      </w:r>
    </w:p>
    <w:p w:rsidR="0008529A" w:rsidRDefault="002E5EB3" w:rsidP="0008529A">
      <w:pPr>
        <w:pStyle w:val="3"/>
        <w:ind w:firstLine="643"/>
      </w:pPr>
      <w:bookmarkStart w:id="12" w:name="_Toc57970456"/>
      <w:r>
        <w:t>2</w:t>
      </w:r>
      <w:r>
        <w:t>、项目支出</w:t>
      </w:r>
      <w:bookmarkEnd w:id="12"/>
      <w:r>
        <w:t> </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项目支出系衡山县岭坡乡人民政府为完成基层社会治理和行使政府管理服务职能工作而发生的支出，2019年项目支出140.39万元，比上年减少276.89万元，降低66.36%，其中危房改造工程项目支出79.15万元，垃圾中转站建设支出20万元，维修维护工程项目支出41.24万元。</w:t>
      </w:r>
    </w:p>
    <w:p w:rsidR="0008529A" w:rsidRDefault="002E5EB3" w:rsidP="0008529A">
      <w:pPr>
        <w:pStyle w:val="2"/>
        <w:ind w:firstLine="643"/>
      </w:pPr>
      <w:bookmarkStart w:id="13" w:name="_Toc57970457"/>
      <w:r>
        <w:rPr>
          <w:rFonts w:hint="eastAsia"/>
        </w:rPr>
        <w:t>（四）“三公”经费情况</w:t>
      </w:r>
      <w:bookmarkEnd w:id="13"/>
    </w:p>
    <w:p w:rsidR="0008529A" w:rsidRDefault="002E5EB3">
      <w:pPr>
        <w:widowControl/>
        <w:shd w:val="clear" w:color="auto" w:fill="FFFFFF"/>
        <w:spacing w:line="600" w:lineRule="exact"/>
        <w:ind w:firstLineChars="200" w:firstLine="320"/>
        <w:jc w:val="left"/>
        <w:rPr>
          <w:rFonts w:ascii="仿宋" w:eastAsia="仿宋" w:hAnsi="仿宋"/>
          <w:kern w:val="0"/>
          <w:sz w:val="32"/>
          <w:szCs w:val="32"/>
        </w:rPr>
      </w:pPr>
      <w:r>
        <w:rPr>
          <w:rFonts w:ascii="Arial" w:hAnsi="Arial" w:cs="Arial"/>
          <w:color w:val="333333"/>
          <w:kern w:val="0"/>
          <w:sz w:val="16"/>
          <w:szCs w:val="16"/>
        </w:rPr>
        <w:t xml:space="preserve">　</w:t>
      </w:r>
      <w:r>
        <w:rPr>
          <w:rFonts w:ascii="仿宋" w:eastAsia="仿宋" w:hAnsi="仿宋" w:hint="eastAsia"/>
          <w:kern w:val="0"/>
          <w:sz w:val="32"/>
          <w:szCs w:val="32"/>
        </w:rPr>
        <w:t>2019年三</w:t>
      </w:r>
      <w:proofErr w:type="gramStart"/>
      <w:r>
        <w:rPr>
          <w:rFonts w:ascii="仿宋" w:eastAsia="仿宋" w:hAnsi="仿宋" w:hint="eastAsia"/>
          <w:kern w:val="0"/>
          <w:sz w:val="32"/>
          <w:szCs w:val="32"/>
        </w:rPr>
        <w:t>公经费</w:t>
      </w:r>
      <w:proofErr w:type="gramEnd"/>
      <w:r>
        <w:rPr>
          <w:rFonts w:ascii="仿宋" w:eastAsia="仿宋" w:hAnsi="仿宋" w:hint="eastAsia"/>
          <w:kern w:val="0"/>
          <w:sz w:val="32"/>
          <w:szCs w:val="32"/>
        </w:rPr>
        <w:t>支出0.83万元，为年初预算12.8万元的6.48%，比上年2.11万元减少60.79%。其中：</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因公出国（境）费支出0万元，年初预算0万元,与上年相比无变化。</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公务用车购置及运行维护费支出0万元，年初预算0万元，与上年相比无变化，年末车辆保有量0台。</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公务接待费支出0.83万元，为年初预算12.8万元的6.48%，比上年2.11万元减少60.79%。</w:t>
      </w:r>
    </w:p>
    <w:p w:rsidR="0008529A" w:rsidRDefault="00077018" w:rsidP="0008529A">
      <w:pPr>
        <w:pStyle w:val="2"/>
        <w:numPr>
          <w:ilvl w:val="0"/>
          <w:numId w:val="1"/>
        </w:numPr>
        <w:ind w:firstLine="643"/>
      </w:pPr>
      <w:bookmarkStart w:id="14" w:name="_Toc57970458"/>
      <w:r>
        <w:rPr>
          <w:rFonts w:hint="eastAsia"/>
        </w:rPr>
        <w:t>村干部人员经费情况</w:t>
      </w:r>
      <w:bookmarkEnd w:id="14"/>
    </w:p>
    <w:p w:rsidR="0008529A" w:rsidRDefault="002E5EB3">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2019年岭坡乡村干部共计63人，月工资合计16.13万元，其中灯山村干部6人，人均月工资2624元，朝圣村干部7人，人均月工资2577.14元，龙潭村干部4人，人均月工资2544元，野</w:t>
      </w:r>
      <w:proofErr w:type="gramStart"/>
      <w:r>
        <w:rPr>
          <w:rFonts w:ascii="仿宋" w:eastAsia="仿宋" w:hAnsi="仿宋" w:hint="eastAsia"/>
          <w:kern w:val="0"/>
          <w:sz w:val="32"/>
          <w:szCs w:val="32"/>
        </w:rPr>
        <w:t>莓</w:t>
      </w:r>
      <w:proofErr w:type="gramEnd"/>
      <w:r>
        <w:rPr>
          <w:rFonts w:ascii="仿宋" w:eastAsia="仿宋" w:hAnsi="仿宋" w:hint="eastAsia"/>
          <w:kern w:val="0"/>
          <w:sz w:val="32"/>
          <w:szCs w:val="32"/>
        </w:rPr>
        <w:t>谷村干部6人，人均月工资2173元，望峰村、黄垅村、</w:t>
      </w:r>
      <w:proofErr w:type="gramStart"/>
      <w:r>
        <w:rPr>
          <w:rFonts w:ascii="仿宋" w:eastAsia="仿宋" w:hAnsi="仿宋" w:hint="eastAsia"/>
          <w:kern w:val="0"/>
          <w:sz w:val="32"/>
          <w:szCs w:val="32"/>
        </w:rPr>
        <w:t>洄</w:t>
      </w:r>
      <w:proofErr w:type="gramEnd"/>
      <w:r>
        <w:rPr>
          <w:rFonts w:ascii="仿宋" w:eastAsia="仿宋" w:hAnsi="仿宋" w:hint="eastAsia"/>
          <w:kern w:val="0"/>
          <w:sz w:val="32"/>
          <w:szCs w:val="32"/>
        </w:rPr>
        <w:t>水湾村、潮水村、晓烟村、双河口村、云桥村、岭坡社区干部分别5人，人均月工资2607.6元。</w:t>
      </w:r>
    </w:p>
    <w:p w:rsidR="00077018" w:rsidRDefault="00077018" w:rsidP="00077018">
      <w:pPr>
        <w:pStyle w:val="2"/>
        <w:ind w:left="643" w:firstLineChars="0" w:firstLine="0"/>
      </w:pPr>
      <w:bookmarkStart w:id="15" w:name="_Toc57970459"/>
      <w:r w:rsidRPr="00077018">
        <w:rPr>
          <w:rFonts w:hint="eastAsia"/>
        </w:rPr>
        <w:t>（五）各村</w:t>
      </w:r>
      <w:r w:rsidRPr="00077018">
        <w:rPr>
          <w:rFonts w:hint="eastAsia"/>
        </w:rPr>
        <w:t>2019</w:t>
      </w:r>
      <w:r w:rsidRPr="00077018">
        <w:rPr>
          <w:rFonts w:hint="eastAsia"/>
        </w:rPr>
        <w:t>年收入支出情况</w:t>
      </w:r>
      <w:bookmarkEnd w:id="15"/>
    </w:p>
    <w:p w:rsidR="00222520" w:rsidRPr="00222520" w:rsidRDefault="00222520" w:rsidP="0022252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50"/>
        <w:gridCol w:w="1246"/>
        <w:gridCol w:w="1370"/>
        <w:gridCol w:w="1681"/>
        <w:gridCol w:w="1670"/>
        <w:gridCol w:w="1805"/>
      </w:tblGrid>
      <w:tr w:rsidR="00222520" w:rsidRPr="00222520" w:rsidTr="00222520">
        <w:tc>
          <w:tcPr>
            <w:tcW w:w="440" w:type="pct"/>
            <w:vAlign w:val="center"/>
          </w:tcPr>
          <w:p w:rsidR="00222520" w:rsidRPr="00222520" w:rsidRDefault="00222520" w:rsidP="00222520">
            <w:pPr>
              <w:jc w:val="center"/>
            </w:pPr>
            <w:r w:rsidRPr="00222520">
              <w:rPr>
                <w:rFonts w:hint="eastAsia"/>
              </w:rPr>
              <w:t>序号</w:t>
            </w:r>
          </w:p>
        </w:tc>
        <w:tc>
          <w:tcPr>
            <w:tcW w:w="731" w:type="pct"/>
            <w:vAlign w:val="center"/>
          </w:tcPr>
          <w:p w:rsidR="00222520" w:rsidRPr="00222520" w:rsidRDefault="00222520" w:rsidP="00222520">
            <w:pPr>
              <w:jc w:val="center"/>
            </w:pPr>
            <w:r w:rsidRPr="00222520">
              <w:rPr>
                <w:rFonts w:hint="eastAsia"/>
              </w:rPr>
              <w:t>村名</w:t>
            </w:r>
          </w:p>
        </w:tc>
        <w:tc>
          <w:tcPr>
            <w:tcW w:w="804" w:type="pct"/>
            <w:vAlign w:val="center"/>
          </w:tcPr>
          <w:p w:rsidR="00222520" w:rsidRPr="00222520" w:rsidRDefault="00222520" w:rsidP="00222520">
            <w:pPr>
              <w:jc w:val="center"/>
            </w:pPr>
            <w:r w:rsidRPr="00222520">
              <w:rPr>
                <w:rFonts w:hint="eastAsia"/>
              </w:rPr>
              <w:t>期初余额</w:t>
            </w:r>
          </w:p>
        </w:tc>
        <w:tc>
          <w:tcPr>
            <w:tcW w:w="986" w:type="pct"/>
            <w:vAlign w:val="center"/>
          </w:tcPr>
          <w:p w:rsidR="00222520" w:rsidRPr="00222520" w:rsidRDefault="00222520" w:rsidP="00222520">
            <w:pPr>
              <w:jc w:val="center"/>
            </w:pPr>
            <w:r w:rsidRPr="00222520">
              <w:rPr>
                <w:rFonts w:hint="eastAsia"/>
              </w:rPr>
              <w:t>2019</w:t>
            </w:r>
            <w:r w:rsidRPr="00222520">
              <w:rPr>
                <w:rFonts w:hint="eastAsia"/>
              </w:rPr>
              <w:t>年收入</w:t>
            </w:r>
          </w:p>
        </w:tc>
        <w:tc>
          <w:tcPr>
            <w:tcW w:w="980" w:type="pct"/>
            <w:vAlign w:val="center"/>
          </w:tcPr>
          <w:p w:rsidR="00222520" w:rsidRPr="00222520" w:rsidRDefault="00222520" w:rsidP="00222520">
            <w:pPr>
              <w:jc w:val="center"/>
            </w:pPr>
            <w:r w:rsidRPr="00222520">
              <w:rPr>
                <w:rFonts w:hint="eastAsia"/>
              </w:rPr>
              <w:t>2019</w:t>
            </w:r>
            <w:r w:rsidRPr="00222520">
              <w:rPr>
                <w:rFonts w:hint="eastAsia"/>
              </w:rPr>
              <w:t>年支出</w:t>
            </w:r>
          </w:p>
        </w:tc>
        <w:tc>
          <w:tcPr>
            <w:tcW w:w="1059" w:type="pct"/>
            <w:vAlign w:val="center"/>
          </w:tcPr>
          <w:p w:rsidR="00222520" w:rsidRPr="00222520" w:rsidRDefault="00222520" w:rsidP="00222520">
            <w:pPr>
              <w:jc w:val="center"/>
            </w:pPr>
            <w:r w:rsidRPr="00222520">
              <w:rPr>
                <w:rFonts w:hint="eastAsia"/>
              </w:rPr>
              <w:t>2019</w:t>
            </w:r>
            <w:r w:rsidRPr="00222520">
              <w:rPr>
                <w:rFonts w:hint="eastAsia"/>
              </w:rPr>
              <w:t>年末结余</w:t>
            </w:r>
          </w:p>
        </w:tc>
      </w:tr>
      <w:tr w:rsidR="00222520" w:rsidRPr="00222520" w:rsidTr="00222520">
        <w:tc>
          <w:tcPr>
            <w:tcW w:w="440" w:type="pct"/>
            <w:vAlign w:val="center"/>
          </w:tcPr>
          <w:p w:rsidR="00222520" w:rsidRPr="00222520" w:rsidRDefault="00222520" w:rsidP="00222520">
            <w:pPr>
              <w:jc w:val="center"/>
            </w:pPr>
            <w:r w:rsidRPr="00222520">
              <w:rPr>
                <w:rFonts w:hint="eastAsia"/>
              </w:rPr>
              <w:t>1</w:t>
            </w:r>
          </w:p>
        </w:tc>
        <w:tc>
          <w:tcPr>
            <w:tcW w:w="731" w:type="pct"/>
            <w:vAlign w:val="center"/>
          </w:tcPr>
          <w:p w:rsidR="00222520" w:rsidRPr="00222520" w:rsidRDefault="00222520" w:rsidP="00222520">
            <w:pPr>
              <w:jc w:val="center"/>
            </w:pPr>
            <w:r w:rsidRPr="00222520">
              <w:rPr>
                <w:rFonts w:hint="eastAsia"/>
              </w:rPr>
              <w:t>潮水村</w:t>
            </w:r>
          </w:p>
        </w:tc>
        <w:tc>
          <w:tcPr>
            <w:tcW w:w="804" w:type="pct"/>
            <w:vAlign w:val="center"/>
          </w:tcPr>
          <w:p w:rsidR="00222520" w:rsidRPr="00222520" w:rsidRDefault="00222520" w:rsidP="00222520">
            <w:pPr>
              <w:jc w:val="right"/>
            </w:pPr>
            <w:r w:rsidRPr="00222520">
              <w:rPr>
                <w:rFonts w:hint="eastAsia"/>
              </w:rPr>
              <w:t>120,428.00</w:t>
            </w:r>
          </w:p>
        </w:tc>
        <w:tc>
          <w:tcPr>
            <w:tcW w:w="986" w:type="pct"/>
            <w:vAlign w:val="center"/>
          </w:tcPr>
          <w:p w:rsidR="00222520" w:rsidRPr="00222520" w:rsidRDefault="00222520" w:rsidP="00222520">
            <w:pPr>
              <w:jc w:val="right"/>
            </w:pPr>
            <w:r w:rsidRPr="00222520">
              <w:rPr>
                <w:rFonts w:hint="eastAsia"/>
              </w:rPr>
              <w:t>1,651,791.40</w:t>
            </w:r>
          </w:p>
        </w:tc>
        <w:tc>
          <w:tcPr>
            <w:tcW w:w="980" w:type="pct"/>
            <w:vAlign w:val="center"/>
          </w:tcPr>
          <w:p w:rsidR="00222520" w:rsidRPr="00222520" w:rsidRDefault="00222520" w:rsidP="00222520">
            <w:pPr>
              <w:jc w:val="right"/>
            </w:pPr>
            <w:r w:rsidRPr="00222520">
              <w:rPr>
                <w:rFonts w:hint="eastAsia"/>
              </w:rPr>
              <w:t>1,760,224.40</w:t>
            </w:r>
          </w:p>
        </w:tc>
        <w:tc>
          <w:tcPr>
            <w:tcW w:w="1059" w:type="pct"/>
            <w:vAlign w:val="center"/>
          </w:tcPr>
          <w:p w:rsidR="00222520" w:rsidRPr="00222520" w:rsidRDefault="00222520" w:rsidP="00222520">
            <w:pPr>
              <w:jc w:val="right"/>
            </w:pPr>
            <w:r w:rsidRPr="00222520">
              <w:rPr>
                <w:rFonts w:hint="eastAsia"/>
              </w:rPr>
              <w:t>11,995.00</w:t>
            </w:r>
          </w:p>
        </w:tc>
      </w:tr>
      <w:tr w:rsidR="00222520" w:rsidRPr="00222520" w:rsidTr="00222520">
        <w:tc>
          <w:tcPr>
            <w:tcW w:w="440" w:type="pct"/>
            <w:vAlign w:val="center"/>
          </w:tcPr>
          <w:p w:rsidR="00222520" w:rsidRPr="00222520" w:rsidRDefault="00222520" w:rsidP="00222520">
            <w:pPr>
              <w:jc w:val="center"/>
            </w:pPr>
            <w:r w:rsidRPr="00222520">
              <w:rPr>
                <w:rFonts w:hint="eastAsia"/>
              </w:rPr>
              <w:t>2</w:t>
            </w:r>
          </w:p>
        </w:tc>
        <w:tc>
          <w:tcPr>
            <w:tcW w:w="731" w:type="pct"/>
            <w:vAlign w:val="center"/>
          </w:tcPr>
          <w:p w:rsidR="00222520" w:rsidRPr="00222520" w:rsidRDefault="00222520" w:rsidP="00222520">
            <w:pPr>
              <w:jc w:val="center"/>
            </w:pPr>
            <w:r w:rsidRPr="00222520">
              <w:rPr>
                <w:rFonts w:hint="eastAsia"/>
              </w:rPr>
              <w:t>岭坡社区</w:t>
            </w:r>
          </w:p>
        </w:tc>
        <w:tc>
          <w:tcPr>
            <w:tcW w:w="804" w:type="pct"/>
            <w:vAlign w:val="center"/>
          </w:tcPr>
          <w:p w:rsidR="00222520" w:rsidRPr="00222520" w:rsidRDefault="00222520" w:rsidP="00222520">
            <w:pPr>
              <w:jc w:val="right"/>
            </w:pPr>
            <w:r w:rsidRPr="00222520">
              <w:rPr>
                <w:rFonts w:hint="eastAsia"/>
              </w:rPr>
              <w:t>242,174.88</w:t>
            </w:r>
          </w:p>
        </w:tc>
        <w:tc>
          <w:tcPr>
            <w:tcW w:w="986" w:type="pct"/>
            <w:vAlign w:val="center"/>
          </w:tcPr>
          <w:p w:rsidR="00222520" w:rsidRPr="00222520" w:rsidRDefault="00222520" w:rsidP="00222520">
            <w:pPr>
              <w:jc w:val="right"/>
            </w:pPr>
            <w:r w:rsidRPr="00222520">
              <w:rPr>
                <w:rFonts w:hint="eastAsia"/>
              </w:rPr>
              <w:t>1,259,153.00</w:t>
            </w:r>
          </w:p>
        </w:tc>
        <w:tc>
          <w:tcPr>
            <w:tcW w:w="980" w:type="pct"/>
            <w:vAlign w:val="center"/>
          </w:tcPr>
          <w:p w:rsidR="00222520" w:rsidRPr="00222520" w:rsidRDefault="00222520" w:rsidP="00222520">
            <w:pPr>
              <w:jc w:val="right"/>
            </w:pPr>
            <w:r w:rsidRPr="00222520">
              <w:rPr>
                <w:rFonts w:hint="eastAsia"/>
              </w:rPr>
              <w:t>1,295,473.90</w:t>
            </w:r>
          </w:p>
        </w:tc>
        <w:tc>
          <w:tcPr>
            <w:tcW w:w="1059" w:type="pct"/>
            <w:vAlign w:val="center"/>
          </w:tcPr>
          <w:p w:rsidR="00222520" w:rsidRPr="00222520" w:rsidRDefault="00222520" w:rsidP="00222520">
            <w:pPr>
              <w:jc w:val="right"/>
            </w:pPr>
            <w:r w:rsidRPr="00222520">
              <w:rPr>
                <w:rFonts w:hint="eastAsia"/>
              </w:rPr>
              <w:t>205,853.98</w:t>
            </w:r>
          </w:p>
        </w:tc>
      </w:tr>
      <w:tr w:rsidR="00222520" w:rsidRPr="00222520" w:rsidTr="00222520">
        <w:tc>
          <w:tcPr>
            <w:tcW w:w="440" w:type="pct"/>
            <w:vAlign w:val="center"/>
          </w:tcPr>
          <w:p w:rsidR="00222520" w:rsidRPr="00222520" w:rsidRDefault="00222520" w:rsidP="00222520">
            <w:pPr>
              <w:jc w:val="center"/>
            </w:pPr>
            <w:r w:rsidRPr="00222520">
              <w:rPr>
                <w:rFonts w:hint="eastAsia"/>
              </w:rPr>
              <w:t>3</w:t>
            </w:r>
          </w:p>
        </w:tc>
        <w:tc>
          <w:tcPr>
            <w:tcW w:w="731" w:type="pct"/>
            <w:vAlign w:val="center"/>
          </w:tcPr>
          <w:p w:rsidR="00222520" w:rsidRPr="00222520" w:rsidRDefault="00222520" w:rsidP="00222520">
            <w:pPr>
              <w:jc w:val="center"/>
            </w:pPr>
            <w:r w:rsidRPr="00222520">
              <w:rPr>
                <w:rFonts w:hint="eastAsia"/>
              </w:rPr>
              <w:t>望峰村</w:t>
            </w:r>
          </w:p>
        </w:tc>
        <w:tc>
          <w:tcPr>
            <w:tcW w:w="804" w:type="pct"/>
            <w:vAlign w:val="center"/>
          </w:tcPr>
          <w:p w:rsidR="00222520" w:rsidRPr="00222520" w:rsidRDefault="00222520" w:rsidP="00222520">
            <w:pPr>
              <w:jc w:val="right"/>
            </w:pPr>
            <w:r w:rsidRPr="00222520">
              <w:rPr>
                <w:rFonts w:hint="eastAsia"/>
              </w:rPr>
              <w:t>3,136.10</w:t>
            </w:r>
          </w:p>
        </w:tc>
        <w:tc>
          <w:tcPr>
            <w:tcW w:w="986" w:type="pct"/>
            <w:vAlign w:val="center"/>
          </w:tcPr>
          <w:p w:rsidR="00222520" w:rsidRPr="00222520" w:rsidRDefault="00222520" w:rsidP="00222520">
            <w:pPr>
              <w:jc w:val="right"/>
            </w:pPr>
            <w:r w:rsidRPr="00222520">
              <w:rPr>
                <w:rFonts w:hint="eastAsia"/>
              </w:rPr>
              <w:t>710,754.00</w:t>
            </w:r>
          </w:p>
        </w:tc>
        <w:tc>
          <w:tcPr>
            <w:tcW w:w="980" w:type="pct"/>
            <w:vAlign w:val="center"/>
          </w:tcPr>
          <w:p w:rsidR="00222520" w:rsidRPr="00222520" w:rsidRDefault="00222520" w:rsidP="00222520">
            <w:pPr>
              <w:jc w:val="right"/>
            </w:pPr>
            <w:r w:rsidRPr="00222520">
              <w:rPr>
                <w:rFonts w:hint="eastAsia"/>
              </w:rPr>
              <w:t>686,188.89</w:t>
            </w:r>
          </w:p>
        </w:tc>
        <w:tc>
          <w:tcPr>
            <w:tcW w:w="1059" w:type="pct"/>
            <w:vAlign w:val="center"/>
          </w:tcPr>
          <w:p w:rsidR="00222520" w:rsidRPr="00222520" w:rsidRDefault="00222520" w:rsidP="00222520">
            <w:pPr>
              <w:jc w:val="right"/>
            </w:pPr>
            <w:r w:rsidRPr="00222520">
              <w:rPr>
                <w:rFonts w:hint="eastAsia"/>
              </w:rPr>
              <w:t>27,701.21</w:t>
            </w:r>
          </w:p>
        </w:tc>
      </w:tr>
      <w:tr w:rsidR="00222520" w:rsidRPr="00222520" w:rsidTr="00222520">
        <w:tc>
          <w:tcPr>
            <w:tcW w:w="440" w:type="pct"/>
            <w:vAlign w:val="center"/>
          </w:tcPr>
          <w:p w:rsidR="00222520" w:rsidRPr="00222520" w:rsidRDefault="00222520" w:rsidP="00222520">
            <w:pPr>
              <w:jc w:val="center"/>
            </w:pPr>
            <w:r w:rsidRPr="00222520">
              <w:rPr>
                <w:rFonts w:hint="eastAsia"/>
              </w:rPr>
              <w:t>4</w:t>
            </w:r>
          </w:p>
        </w:tc>
        <w:tc>
          <w:tcPr>
            <w:tcW w:w="731" w:type="pct"/>
            <w:vAlign w:val="center"/>
          </w:tcPr>
          <w:p w:rsidR="00222520" w:rsidRPr="00222520" w:rsidRDefault="00222520" w:rsidP="00222520">
            <w:pPr>
              <w:jc w:val="center"/>
            </w:pPr>
            <w:r w:rsidRPr="00222520">
              <w:rPr>
                <w:rFonts w:hint="eastAsia"/>
              </w:rPr>
              <w:t>野</w:t>
            </w:r>
            <w:proofErr w:type="gramStart"/>
            <w:r w:rsidRPr="00222520">
              <w:rPr>
                <w:rFonts w:hint="eastAsia"/>
              </w:rPr>
              <w:t>莓</w:t>
            </w:r>
            <w:proofErr w:type="gramEnd"/>
            <w:r w:rsidRPr="00222520">
              <w:rPr>
                <w:rFonts w:hint="eastAsia"/>
              </w:rPr>
              <w:t>谷村</w:t>
            </w:r>
          </w:p>
        </w:tc>
        <w:tc>
          <w:tcPr>
            <w:tcW w:w="804" w:type="pct"/>
            <w:vAlign w:val="center"/>
          </w:tcPr>
          <w:p w:rsidR="00222520" w:rsidRPr="00222520" w:rsidRDefault="00222520" w:rsidP="00222520">
            <w:pPr>
              <w:jc w:val="right"/>
            </w:pPr>
            <w:r w:rsidRPr="00222520">
              <w:rPr>
                <w:rFonts w:hint="eastAsia"/>
              </w:rPr>
              <w:t>20,897.32</w:t>
            </w:r>
          </w:p>
        </w:tc>
        <w:tc>
          <w:tcPr>
            <w:tcW w:w="986" w:type="pct"/>
            <w:vAlign w:val="center"/>
          </w:tcPr>
          <w:p w:rsidR="00222520" w:rsidRPr="00222520" w:rsidRDefault="00222520" w:rsidP="00222520">
            <w:pPr>
              <w:jc w:val="right"/>
            </w:pPr>
            <w:r w:rsidRPr="00222520">
              <w:rPr>
                <w:rFonts w:hint="eastAsia"/>
              </w:rPr>
              <w:t>2,064,086.00</w:t>
            </w:r>
          </w:p>
        </w:tc>
        <w:tc>
          <w:tcPr>
            <w:tcW w:w="980" w:type="pct"/>
            <w:vAlign w:val="center"/>
          </w:tcPr>
          <w:p w:rsidR="00222520" w:rsidRPr="00222520" w:rsidRDefault="00222520" w:rsidP="00222520">
            <w:pPr>
              <w:jc w:val="right"/>
            </w:pPr>
            <w:r w:rsidRPr="00222520">
              <w:rPr>
                <w:rFonts w:hint="eastAsia"/>
              </w:rPr>
              <w:t>2,072,955.65</w:t>
            </w:r>
          </w:p>
        </w:tc>
        <w:tc>
          <w:tcPr>
            <w:tcW w:w="1059" w:type="pct"/>
            <w:vAlign w:val="center"/>
          </w:tcPr>
          <w:p w:rsidR="00222520" w:rsidRPr="00222520" w:rsidRDefault="00222520" w:rsidP="00222520">
            <w:pPr>
              <w:jc w:val="right"/>
            </w:pPr>
            <w:r w:rsidRPr="00222520">
              <w:rPr>
                <w:rFonts w:hint="eastAsia"/>
              </w:rPr>
              <w:t>12,027.67</w:t>
            </w:r>
          </w:p>
        </w:tc>
      </w:tr>
      <w:tr w:rsidR="00222520" w:rsidRPr="00222520" w:rsidTr="00222520">
        <w:tc>
          <w:tcPr>
            <w:tcW w:w="440" w:type="pct"/>
            <w:vAlign w:val="center"/>
          </w:tcPr>
          <w:p w:rsidR="00222520" w:rsidRPr="00222520" w:rsidRDefault="00222520" w:rsidP="00222520">
            <w:pPr>
              <w:jc w:val="center"/>
            </w:pPr>
            <w:r w:rsidRPr="00222520">
              <w:rPr>
                <w:rFonts w:hint="eastAsia"/>
              </w:rPr>
              <w:t>5</w:t>
            </w:r>
          </w:p>
        </w:tc>
        <w:tc>
          <w:tcPr>
            <w:tcW w:w="731" w:type="pct"/>
            <w:vAlign w:val="center"/>
          </w:tcPr>
          <w:p w:rsidR="00222520" w:rsidRPr="00222520" w:rsidRDefault="00222520" w:rsidP="00222520">
            <w:pPr>
              <w:jc w:val="center"/>
            </w:pPr>
            <w:r w:rsidRPr="00222520">
              <w:rPr>
                <w:rFonts w:hint="eastAsia"/>
              </w:rPr>
              <w:t>黄垅村</w:t>
            </w:r>
          </w:p>
        </w:tc>
        <w:tc>
          <w:tcPr>
            <w:tcW w:w="804" w:type="pct"/>
            <w:vAlign w:val="center"/>
          </w:tcPr>
          <w:p w:rsidR="00222520" w:rsidRPr="00222520" w:rsidRDefault="00222520" w:rsidP="00222520">
            <w:pPr>
              <w:jc w:val="right"/>
            </w:pPr>
            <w:r w:rsidRPr="00222520">
              <w:rPr>
                <w:rFonts w:hint="eastAsia"/>
              </w:rPr>
              <w:t>6,910.70</w:t>
            </w:r>
          </w:p>
        </w:tc>
        <w:tc>
          <w:tcPr>
            <w:tcW w:w="986" w:type="pct"/>
            <w:vAlign w:val="center"/>
          </w:tcPr>
          <w:p w:rsidR="00222520" w:rsidRPr="00222520" w:rsidRDefault="00222520" w:rsidP="00222520">
            <w:pPr>
              <w:jc w:val="right"/>
            </w:pPr>
            <w:r w:rsidRPr="00222520">
              <w:rPr>
                <w:rFonts w:hint="eastAsia"/>
              </w:rPr>
              <w:t>542,050.00</w:t>
            </w:r>
          </w:p>
        </w:tc>
        <w:tc>
          <w:tcPr>
            <w:tcW w:w="980" w:type="pct"/>
            <w:vAlign w:val="center"/>
          </w:tcPr>
          <w:p w:rsidR="00222520" w:rsidRPr="00222520" w:rsidRDefault="00222520" w:rsidP="00222520">
            <w:pPr>
              <w:jc w:val="right"/>
            </w:pPr>
            <w:r w:rsidRPr="00222520">
              <w:rPr>
                <w:rFonts w:hint="eastAsia"/>
              </w:rPr>
              <w:t>541,748.50</w:t>
            </w:r>
          </w:p>
        </w:tc>
        <w:tc>
          <w:tcPr>
            <w:tcW w:w="1059" w:type="pct"/>
            <w:vAlign w:val="center"/>
          </w:tcPr>
          <w:p w:rsidR="00222520" w:rsidRPr="00222520" w:rsidRDefault="00222520" w:rsidP="00222520">
            <w:pPr>
              <w:jc w:val="right"/>
            </w:pPr>
            <w:r w:rsidRPr="00222520">
              <w:rPr>
                <w:rFonts w:hint="eastAsia"/>
              </w:rPr>
              <w:t>7,212.20</w:t>
            </w:r>
          </w:p>
        </w:tc>
      </w:tr>
      <w:tr w:rsidR="00222520" w:rsidRPr="00222520" w:rsidTr="00222520">
        <w:tc>
          <w:tcPr>
            <w:tcW w:w="440" w:type="pct"/>
            <w:vAlign w:val="center"/>
          </w:tcPr>
          <w:p w:rsidR="00222520" w:rsidRPr="00222520" w:rsidRDefault="00222520" w:rsidP="00222520">
            <w:pPr>
              <w:jc w:val="center"/>
            </w:pPr>
            <w:r w:rsidRPr="00222520">
              <w:rPr>
                <w:rFonts w:hint="eastAsia"/>
              </w:rPr>
              <w:t>6</w:t>
            </w:r>
          </w:p>
        </w:tc>
        <w:tc>
          <w:tcPr>
            <w:tcW w:w="731" w:type="pct"/>
            <w:vAlign w:val="center"/>
          </w:tcPr>
          <w:p w:rsidR="00222520" w:rsidRPr="00222520" w:rsidRDefault="00222520" w:rsidP="00222520">
            <w:pPr>
              <w:jc w:val="center"/>
            </w:pPr>
            <w:r w:rsidRPr="00222520">
              <w:rPr>
                <w:rFonts w:hint="eastAsia"/>
              </w:rPr>
              <w:t>龙潭村</w:t>
            </w:r>
          </w:p>
        </w:tc>
        <w:tc>
          <w:tcPr>
            <w:tcW w:w="804" w:type="pct"/>
            <w:vAlign w:val="center"/>
          </w:tcPr>
          <w:p w:rsidR="00222520" w:rsidRPr="00222520" w:rsidRDefault="00222520" w:rsidP="00222520">
            <w:pPr>
              <w:jc w:val="right"/>
            </w:pPr>
            <w:r w:rsidRPr="00222520">
              <w:rPr>
                <w:rFonts w:hint="eastAsia"/>
              </w:rPr>
              <w:t>7,748.18</w:t>
            </w:r>
          </w:p>
        </w:tc>
        <w:tc>
          <w:tcPr>
            <w:tcW w:w="986" w:type="pct"/>
            <w:vAlign w:val="center"/>
          </w:tcPr>
          <w:p w:rsidR="00222520" w:rsidRPr="00222520" w:rsidRDefault="00222520" w:rsidP="00222520">
            <w:pPr>
              <w:jc w:val="right"/>
            </w:pPr>
            <w:r w:rsidRPr="00222520">
              <w:rPr>
                <w:rFonts w:hint="eastAsia"/>
              </w:rPr>
              <w:t>321,978.00</w:t>
            </w:r>
          </w:p>
        </w:tc>
        <w:tc>
          <w:tcPr>
            <w:tcW w:w="980" w:type="pct"/>
            <w:vAlign w:val="center"/>
          </w:tcPr>
          <w:p w:rsidR="00222520" w:rsidRPr="00222520" w:rsidRDefault="00222520" w:rsidP="00222520">
            <w:pPr>
              <w:jc w:val="right"/>
            </w:pPr>
            <w:r w:rsidRPr="00222520">
              <w:rPr>
                <w:rFonts w:hint="eastAsia"/>
              </w:rPr>
              <w:t>278,896.00</w:t>
            </w:r>
          </w:p>
        </w:tc>
        <w:tc>
          <w:tcPr>
            <w:tcW w:w="1059" w:type="pct"/>
            <w:vAlign w:val="center"/>
          </w:tcPr>
          <w:p w:rsidR="00222520" w:rsidRPr="00222520" w:rsidRDefault="00222520" w:rsidP="00222520">
            <w:pPr>
              <w:jc w:val="right"/>
            </w:pPr>
            <w:r w:rsidRPr="00222520">
              <w:rPr>
                <w:rFonts w:hint="eastAsia"/>
              </w:rPr>
              <w:t>50,830.18</w:t>
            </w:r>
          </w:p>
        </w:tc>
      </w:tr>
      <w:tr w:rsidR="00222520" w:rsidRPr="00222520" w:rsidTr="00222520">
        <w:tc>
          <w:tcPr>
            <w:tcW w:w="440" w:type="pct"/>
            <w:vAlign w:val="center"/>
          </w:tcPr>
          <w:p w:rsidR="00222520" w:rsidRPr="00222520" w:rsidRDefault="00222520" w:rsidP="00222520">
            <w:pPr>
              <w:jc w:val="center"/>
            </w:pPr>
            <w:r w:rsidRPr="00222520">
              <w:rPr>
                <w:rFonts w:hint="eastAsia"/>
              </w:rPr>
              <w:t>7</w:t>
            </w:r>
          </w:p>
        </w:tc>
        <w:tc>
          <w:tcPr>
            <w:tcW w:w="731" w:type="pct"/>
            <w:vAlign w:val="center"/>
          </w:tcPr>
          <w:p w:rsidR="00222520" w:rsidRPr="00222520" w:rsidRDefault="00222520" w:rsidP="00222520">
            <w:pPr>
              <w:jc w:val="center"/>
            </w:pPr>
            <w:r w:rsidRPr="00222520">
              <w:rPr>
                <w:rFonts w:hint="eastAsia"/>
              </w:rPr>
              <w:t>双河口村</w:t>
            </w:r>
          </w:p>
        </w:tc>
        <w:tc>
          <w:tcPr>
            <w:tcW w:w="804" w:type="pct"/>
            <w:vAlign w:val="center"/>
          </w:tcPr>
          <w:p w:rsidR="00222520" w:rsidRPr="00222520" w:rsidRDefault="00222520" w:rsidP="00222520">
            <w:pPr>
              <w:jc w:val="right"/>
            </w:pPr>
            <w:r w:rsidRPr="00222520">
              <w:rPr>
                <w:rFonts w:hint="eastAsia"/>
              </w:rPr>
              <w:t>571.37</w:t>
            </w:r>
          </w:p>
        </w:tc>
        <w:tc>
          <w:tcPr>
            <w:tcW w:w="986" w:type="pct"/>
            <w:vAlign w:val="center"/>
          </w:tcPr>
          <w:p w:rsidR="00222520" w:rsidRPr="00222520" w:rsidRDefault="00222520" w:rsidP="00222520">
            <w:pPr>
              <w:jc w:val="right"/>
            </w:pPr>
            <w:r w:rsidRPr="00222520">
              <w:rPr>
                <w:rFonts w:hint="eastAsia"/>
              </w:rPr>
              <w:t>1,301,204.00</w:t>
            </w:r>
          </w:p>
        </w:tc>
        <w:tc>
          <w:tcPr>
            <w:tcW w:w="980" w:type="pct"/>
            <w:vAlign w:val="center"/>
          </w:tcPr>
          <w:p w:rsidR="00222520" w:rsidRPr="00222520" w:rsidRDefault="00222520" w:rsidP="00222520">
            <w:pPr>
              <w:jc w:val="right"/>
            </w:pPr>
            <w:r w:rsidRPr="00222520">
              <w:rPr>
                <w:rFonts w:hint="eastAsia"/>
              </w:rPr>
              <w:t>1,287,400.50</w:t>
            </w:r>
          </w:p>
        </w:tc>
        <w:tc>
          <w:tcPr>
            <w:tcW w:w="1059" w:type="pct"/>
            <w:vAlign w:val="center"/>
          </w:tcPr>
          <w:p w:rsidR="00222520" w:rsidRPr="00222520" w:rsidRDefault="00222520" w:rsidP="00222520">
            <w:pPr>
              <w:jc w:val="right"/>
            </w:pPr>
            <w:r w:rsidRPr="00222520">
              <w:rPr>
                <w:rFonts w:hint="eastAsia"/>
              </w:rPr>
              <w:t>14,374.87</w:t>
            </w:r>
          </w:p>
        </w:tc>
      </w:tr>
      <w:tr w:rsidR="00222520" w:rsidRPr="00222520" w:rsidTr="00222520">
        <w:tc>
          <w:tcPr>
            <w:tcW w:w="440" w:type="pct"/>
            <w:vAlign w:val="center"/>
          </w:tcPr>
          <w:p w:rsidR="00222520" w:rsidRPr="00222520" w:rsidRDefault="00222520" w:rsidP="00222520">
            <w:pPr>
              <w:jc w:val="center"/>
            </w:pPr>
            <w:r w:rsidRPr="00222520">
              <w:rPr>
                <w:rFonts w:hint="eastAsia"/>
              </w:rPr>
              <w:t>8</w:t>
            </w:r>
          </w:p>
        </w:tc>
        <w:tc>
          <w:tcPr>
            <w:tcW w:w="731" w:type="pct"/>
            <w:vAlign w:val="center"/>
          </w:tcPr>
          <w:p w:rsidR="00222520" w:rsidRPr="00222520" w:rsidRDefault="00222520" w:rsidP="00222520">
            <w:pPr>
              <w:jc w:val="center"/>
            </w:pPr>
            <w:r w:rsidRPr="00222520">
              <w:rPr>
                <w:rFonts w:hint="eastAsia"/>
              </w:rPr>
              <w:t>晓烟村</w:t>
            </w:r>
          </w:p>
        </w:tc>
        <w:tc>
          <w:tcPr>
            <w:tcW w:w="804" w:type="pct"/>
            <w:vAlign w:val="center"/>
          </w:tcPr>
          <w:p w:rsidR="00222520" w:rsidRPr="00222520" w:rsidRDefault="00222520" w:rsidP="00222520">
            <w:pPr>
              <w:jc w:val="right"/>
            </w:pPr>
            <w:r w:rsidRPr="00222520">
              <w:rPr>
                <w:rFonts w:hint="eastAsia"/>
              </w:rPr>
              <w:t>112,710.18</w:t>
            </w:r>
          </w:p>
        </w:tc>
        <w:tc>
          <w:tcPr>
            <w:tcW w:w="986" w:type="pct"/>
            <w:vAlign w:val="center"/>
          </w:tcPr>
          <w:p w:rsidR="00222520" w:rsidRPr="00222520" w:rsidRDefault="00222520" w:rsidP="00222520">
            <w:pPr>
              <w:jc w:val="right"/>
            </w:pPr>
            <w:r w:rsidRPr="00222520">
              <w:rPr>
                <w:rFonts w:hint="eastAsia"/>
              </w:rPr>
              <w:t>733,950.00</w:t>
            </w:r>
          </w:p>
        </w:tc>
        <w:tc>
          <w:tcPr>
            <w:tcW w:w="980" w:type="pct"/>
            <w:vAlign w:val="center"/>
          </w:tcPr>
          <w:p w:rsidR="00222520" w:rsidRPr="00222520" w:rsidRDefault="00222520" w:rsidP="00222520">
            <w:pPr>
              <w:jc w:val="right"/>
            </w:pPr>
            <w:r w:rsidRPr="00222520">
              <w:rPr>
                <w:rFonts w:hint="eastAsia"/>
              </w:rPr>
              <w:t>702,728.20</w:t>
            </w:r>
          </w:p>
        </w:tc>
        <w:tc>
          <w:tcPr>
            <w:tcW w:w="1059" w:type="pct"/>
            <w:vAlign w:val="center"/>
          </w:tcPr>
          <w:p w:rsidR="00222520" w:rsidRPr="00222520" w:rsidRDefault="00222520" w:rsidP="00222520">
            <w:pPr>
              <w:jc w:val="right"/>
            </w:pPr>
            <w:r w:rsidRPr="00222520">
              <w:rPr>
                <w:rFonts w:hint="eastAsia"/>
              </w:rPr>
              <w:t>143,931.98</w:t>
            </w:r>
          </w:p>
        </w:tc>
      </w:tr>
      <w:tr w:rsidR="00222520" w:rsidRPr="00222520" w:rsidTr="00222520">
        <w:tc>
          <w:tcPr>
            <w:tcW w:w="440" w:type="pct"/>
            <w:vAlign w:val="center"/>
          </w:tcPr>
          <w:p w:rsidR="00222520" w:rsidRPr="00222520" w:rsidRDefault="00222520" w:rsidP="00222520">
            <w:pPr>
              <w:jc w:val="center"/>
            </w:pPr>
            <w:r w:rsidRPr="00222520">
              <w:rPr>
                <w:rFonts w:hint="eastAsia"/>
              </w:rPr>
              <w:t>9</w:t>
            </w:r>
          </w:p>
        </w:tc>
        <w:tc>
          <w:tcPr>
            <w:tcW w:w="731" w:type="pct"/>
            <w:vAlign w:val="center"/>
          </w:tcPr>
          <w:p w:rsidR="00222520" w:rsidRPr="00222520" w:rsidRDefault="00222520" w:rsidP="00222520">
            <w:pPr>
              <w:jc w:val="center"/>
            </w:pPr>
            <w:r w:rsidRPr="00222520">
              <w:rPr>
                <w:rFonts w:hint="eastAsia"/>
              </w:rPr>
              <w:t>灯山村</w:t>
            </w:r>
          </w:p>
        </w:tc>
        <w:tc>
          <w:tcPr>
            <w:tcW w:w="804" w:type="pct"/>
            <w:vAlign w:val="center"/>
          </w:tcPr>
          <w:p w:rsidR="00222520" w:rsidRPr="00222520" w:rsidRDefault="00222520" w:rsidP="00222520">
            <w:pPr>
              <w:jc w:val="right"/>
            </w:pPr>
            <w:r w:rsidRPr="00222520">
              <w:rPr>
                <w:rFonts w:hint="eastAsia"/>
              </w:rPr>
              <w:t>510.66</w:t>
            </w:r>
          </w:p>
        </w:tc>
        <w:tc>
          <w:tcPr>
            <w:tcW w:w="986" w:type="pct"/>
            <w:vAlign w:val="center"/>
          </w:tcPr>
          <w:p w:rsidR="00222520" w:rsidRPr="00222520" w:rsidRDefault="00222520" w:rsidP="00222520">
            <w:pPr>
              <w:jc w:val="right"/>
            </w:pPr>
            <w:r w:rsidRPr="00222520">
              <w:rPr>
                <w:rFonts w:hint="eastAsia"/>
              </w:rPr>
              <w:t>2,254,767.00</w:t>
            </w:r>
          </w:p>
        </w:tc>
        <w:tc>
          <w:tcPr>
            <w:tcW w:w="980" w:type="pct"/>
            <w:vAlign w:val="center"/>
          </w:tcPr>
          <w:p w:rsidR="00222520" w:rsidRPr="00222520" w:rsidRDefault="00222520" w:rsidP="00222520">
            <w:pPr>
              <w:jc w:val="right"/>
            </w:pPr>
            <w:r w:rsidRPr="00222520">
              <w:rPr>
                <w:rFonts w:hint="eastAsia"/>
              </w:rPr>
              <w:t>1,659,733.70</w:t>
            </w:r>
          </w:p>
        </w:tc>
        <w:tc>
          <w:tcPr>
            <w:tcW w:w="1059" w:type="pct"/>
            <w:vAlign w:val="center"/>
          </w:tcPr>
          <w:p w:rsidR="00222520" w:rsidRPr="00222520" w:rsidRDefault="00222520" w:rsidP="00222520">
            <w:pPr>
              <w:jc w:val="right"/>
            </w:pPr>
            <w:r w:rsidRPr="00222520">
              <w:rPr>
                <w:rFonts w:hint="eastAsia"/>
              </w:rPr>
              <w:t>595,543.96</w:t>
            </w:r>
          </w:p>
        </w:tc>
      </w:tr>
      <w:tr w:rsidR="00222520" w:rsidRPr="00222520" w:rsidTr="00222520">
        <w:tc>
          <w:tcPr>
            <w:tcW w:w="440" w:type="pct"/>
            <w:vAlign w:val="center"/>
          </w:tcPr>
          <w:p w:rsidR="00222520" w:rsidRPr="00222520" w:rsidRDefault="00222520" w:rsidP="00222520">
            <w:pPr>
              <w:jc w:val="center"/>
            </w:pPr>
            <w:r w:rsidRPr="00222520">
              <w:rPr>
                <w:rFonts w:hint="eastAsia"/>
              </w:rPr>
              <w:t>10</w:t>
            </w:r>
          </w:p>
        </w:tc>
        <w:tc>
          <w:tcPr>
            <w:tcW w:w="731" w:type="pct"/>
            <w:vAlign w:val="center"/>
          </w:tcPr>
          <w:p w:rsidR="00222520" w:rsidRPr="00222520" w:rsidRDefault="00222520" w:rsidP="00222520">
            <w:pPr>
              <w:jc w:val="center"/>
            </w:pPr>
            <w:proofErr w:type="gramStart"/>
            <w:r w:rsidRPr="00222520">
              <w:rPr>
                <w:rFonts w:hint="eastAsia"/>
              </w:rPr>
              <w:t>朝圣村</w:t>
            </w:r>
            <w:proofErr w:type="gramEnd"/>
          </w:p>
        </w:tc>
        <w:tc>
          <w:tcPr>
            <w:tcW w:w="804" w:type="pct"/>
            <w:vAlign w:val="center"/>
          </w:tcPr>
          <w:p w:rsidR="00222520" w:rsidRPr="00222520" w:rsidRDefault="00222520" w:rsidP="00222520">
            <w:pPr>
              <w:jc w:val="right"/>
            </w:pPr>
            <w:r w:rsidRPr="00222520">
              <w:rPr>
                <w:rFonts w:hint="eastAsia"/>
              </w:rPr>
              <w:t>23,313.85</w:t>
            </w:r>
          </w:p>
        </w:tc>
        <w:tc>
          <w:tcPr>
            <w:tcW w:w="986" w:type="pct"/>
            <w:vAlign w:val="center"/>
          </w:tcPr>
          <w:p w:rsidR="00222520" w:rsidRPr="00222520" w:rsidRDefault="00222520" w:rsidP="00222520">
            <w:pPr>
              <w:jc w:val="right"/>
            </w:pPr>
            <w:r w:rsidRPr="00222520">
              <w:rPr>
                <w:rFonts w:hint="eastAsia"/>
              </w:rPr>
              <w:t>740,014.00</w:t>
            </w:r>
          </w:p>
        </w:tc>
        <w:tc>
          <w:tcPr>
            <w:tcW w:w="980" w:type="pct"/>
            <w:vAlign w:val="center"/>
          </w:tcPr>
          <w:p w:rsidR="00222520" w:rsidRPr="00222520" w:rsidRDefault="00222520" w:rsidP="00222520">
            <w:pPr>
              <w:jc w:val="right"/>
            </w:pPr>
            <w:r w:rsidRPr="00222520">
              <w:rPr>
                <w:rFonts w:hint="eastAsia"/>
              </w:rPr>
              <w:t>736,098.50</w:t>
            </w:r>
          </w:p>
        </w:tc>
        <w:tc>
          <w:tcPr>
            <w:tcW w:w="1059" w:type="pct"/>
            <w:vAlign w:val="center"/>
          </w:tcPr>
          <w:p w:rsidR="00222520" w:rsidRPr="00222520" w:rsidRDefault="00222520" w:rsidP="00222520">
            <w:pPr>
              <w:jc w:val="right"/>
            </w:pPr>
            <w:r w:rsidRPr="00222520">
              <w:rPr>
                <w:rFonts w:hint="eastAsia"/>
              </w:rPr>
              <w:t>27,229.35</w:t>
            </w:r>
          </w:p>
        </w:tc>
      </w:tr>
      <w:tr w:rsidR="00222520" w:rsidRPr="00222520" w:rsidTr="00222520">
        <w:tc>
          <w:tcPr>
            <w:tcW w:w="440" w:type="pct"/>
            <w:vAlign w:val="center"/>
          </w:tcPr>
          <w:p w:rsidR="00222520" w:rsidRPr="00222520" w:rsidRDefault="00222520" w:rsidP="00222520">
            <w:pPr>
              <w:jc w:val="center"/>
            </w:pPr>
            <w:r w:rsidRPr="00222520">
              <w:rPr>
                <w:rFonts w:hint="eastAsia"/>
              </w:rPr>
              <w:t>11</w:t>
            </w:r>
          </w:p>
        </w:tc>
        <w:tc>
          <w:tcPr>
            <w:tcW w:w="731" w:type="pct"/>
            <w:vAlign w:val="center"/>
          </w:tcPr>
          <w:p w:rsidR="00222520" w:rsidRPr="00222520" w:rsidRDefault="00222520" w:rsidP="00222520">
            <w:pPr>
              <w:jc w:val="center"/>
            </w:pPr>
            <w:r w:rsidRPr="00222520">
              <w:rPr>
                <w:rFonts w:hint="eastAsia"/>
              </w:rPr>
              <w:t>云桥村</w:t>
            </w:r>
          </w:p>
        </w:tc>
        <w:tc>
          <w:tcPr>
            <w:tcW w:w="804" w:type="pct"/>
            <w:vAlign w:val="center"/>
          </w:tcPr>
          <w:p w:rsidR="00222520" w:rsidRPr="00222520" w:rsidRDefault="00222520" w:rsidP="00222520">
            <w:pPr>
              <w:jc w:val="right"/>
            </w:pPr>
            <w:r w:rsidRPr="00222520">
              <w:rPr>
                <w:rFonts w:hint="eastAsia"/>
              </w:rPr>
              <w:t>963.89</w:t>
            </w:r>
          </w:p>
        </w:tc>
        <w:tc>
          <w:tcPr>
            <w:tcW w:w="986" w:type="pct"/>
            <w:vAlign w:val="center"/>
          </w:tcPr>
          <w:p w:rsidR="00222520" w:rsidRPr="00222520" w:rsidRDefault="00222520" w:rsidP="00222520">
            <w:pPr>
              <w:jc w:val="right"/>
            </w:pPr>
            <w:r w:rsidRPr="00222520">
              <w:rPr>
                <w:rFonts w:hint="eastAsia"/>
              </w:rPr>
              <w:t>523,754.00</w:t>
            </w:r>
          </w:p>
        </w:tc>
        <w:tc>
          <w:tcPr>
            <w:tcW w:w="980" w:type="pct"/>
            <w:vAlign w:val="center"/>
          </w:tcPr>
          <w:p w:rsidR="00222520" w:rsidRPr="00222520" w:rsidRDefault="00222520" w:rsidP="00222520">
            <w:pPr>
              <w:jc w:val="right"/>
            </w:pPr>
            <w:r w:rsidRPr="00222520">
              <w:rPr>
                <w:rFonts w:hint="eastAsia"/>
              </w:rPr>
              <w:t>497,058.00</w:t>
            </w:r>
          </w:p>
        </w:tc>
        <w:tc>
          <w:tcPr>
            <w:tcW w:w="1059" w:type="pct"/>
            <w:vAlign w:val="center"/>
          </w:tcPr>
          <w:p w:rsidR="00222520" w:rsidRPr="00222520" w:rsidRDefault="00222520" w:rsidP="00222520">
            <w:pPr>
              <w:jc w:val="right"/>
            </w:pPr>
            <w:r w:rsidRPr="00222520">
              <w:rPr>
                <w:rFonts w:hint="eastAsia"/>
              </w:rPr>
              <w:t>27,659.89</w:t>
            </w:r>
          </w:p>
        </w:tc>
      </w:tr>
      <w:tr w:rsidR="00222520" w:rsidRPr="00222520" w:rsidTr="00222520">
        <w:tc>
          <w:tcPr>
            <w:tcW w:w="440" w:type="pct"/>
            <w:vAlign w:val="center"/>
          </w:tcPr>
          <w:p w:rsidR="00222520" w:rsidRPr="00222520" w:rsidRDefault="00222520" w:rsidP="00222520">
            <w:pPr>
              <w:jc w:val="center"/>
            </w:pPr>
            <w:r w:rsidRPr="00222520">
              <w:rPr>
                <w:rFonts w:hint="eastAsia"/>
              </w:rPr>
              <w:t>12</w:t>
            </w:r>
          </w:p>
        </w:tc>
        <w:tc>
          <w:tcPr>
            <w:tcW w:w="731" w:type="pct"/>
            <w:vAlign w:val="center"/>
          </w:tcPr>
          <w:p w:rsidR="00222520" w:rsidRPr="00222520" w:rsidRDefault="00222520" w:rsidP="00222520">
            <w:pPr>
              <w:jc w:val="center"/>
            </w:pPr>
            <w:proofErr w:type="gramStart"/>
            <w:r w:rsidRPr="00222520">
              <w:rPr>
                <w:rFonts w:hint="eastAsia"/>
              </w:rPr>
              <w:t>洄</w:t>
            </w:r>
            <w:proofErr w:type="gramEnd"/>
            <w:r w:rsidRPr="00222520">
              <w:rPr>
                <w:rFonts w:hint="eastAsia"/>
              </w:rPr>
              <w:t>水湾</w:t>
            </w:r>
          </w:p>
        </w:tc>
        <w:tc>
          <w:tcPr>
            <w:tcW w:w="804" w:type="pct"/>
            <w:vAlign w:val="center"/>
          </w:tcPr>
          <w:p w:rsidR="00222520" w:rsidRPr="00222520" w:rsidRDefault="00222520" w:rsidP="00222520">
            <w:pPr>
              <w:jc w:val="right"/>
            </w:pPr>
            <w:r w:rsidRPr="00222520">
              <w:rPr>
                <w:rFonts w:hint="eastAsia"/>
              </w:rPr>
              <w:t>16,314.60</w:t>
            </w:r>
          </w:p>
        </w:tc>
        <w:tc>
          <w:tcPr>
            <w:tcW w:w="986" w:type="pct"/>
            <w:vAlign w:val="center"/>
          </w:tcPr>
          <w:p w:rsidR="00222520" w:rsidRPr="00222520" w:rsidRDefault="00222520" w:rsidP="00222520">
            <w:pPr>
              <w:jc w:val="right"/>
            </w:pPr>
            <w:r w:rsidRPr="00222520">
              <w:rPr>
                <w:rFonts w:hint="eastAsia"/>
              </w:rPr>
              <w:t>1,390,044.00</w:t>
            </w:r>
          </w:p>
        </w:tc>
        <w:tc>
          <w:tcPr>
            <w:tcW w:w="980" w:type="pct"/>
            <w:vAlign w:val="center"/>
          </w:tcPr>
          <w:p w:rsidR="00222520" w:rsidRPr="00222520" w:rsidRDefault="00222520" w:rsidP="00222520">
            <w:pPr>
              <w:jc w:val="right"/>
            </w:pPr>
            <w:r w:rsidRPr="00222520">
              <w:rPr>
                <w:rFonts w:hint="eastAsia"/>
              </w:rPr>
              <w:t>1,293,337.10</w:t>
            </w:r>
          </w:p>
        </w:tc>
        <w:tc>
          <w:tcPr>
            <w:tcW w:w="1059" w:type="pct"/>
            <w:vAlign w:val="center"/>
          </w:tcPr>
          <w:p w:rsidR="00222520" w:rsidRPr="00222520" w:rsidRDefault="00222520" w:rsidP="00222520">
            <w:pPr>
              <w:jc w:val="right"/>
            </w:pPr>
            <w:r w:rsidRPr="00222520">
              <w:rPr>
                <w:rFonts w:hint="eastAsia"/>
              </w:rPr>
              <w:t>113,021.50</w:t>
            </w:r>
          </w:p>
        </w:tc>
      </w:tr>
      <w:tr w:rsidR="00222520" w:rsidRPr="00222520" w:rsidTr="00222520">
        <w:tc>
          <w:tcPr>
            <w:tcW w:w="1171" w:type="pct"/>
            <w:gridSpan w:val="2"/>
            <w:vAlign w:val="center"/>
          </w:tcPr>
          <w:p w:rsidR="00222520" w:rsidRPr="00222520" w:rsidRDefault="00222520" w:rsidP="00222520">
            <w:pPr>
              <w:jc w:val="center"/>
            </w:pPr>
            <w:r w:rsidRPr="00222520">
              <w:rPr>
                <w:rFonts w:hint="eastAsia"/>
              </w:rPr>
              <w:t>合计</w:t>
            </w:r>
          </w:p>
        </w:tc>
        <w:tc>
          <w:tcPr>
            <w:tcW w:w="804" w:type="pct"/>
            <w:vAlign w:val="center"/>
          </w:tcPr>
          <w:p w:rsidR="00222520" w:rsidRPr="00222520" w:rsidRDefault="00222520" w:rsidP="00222520">
            <w:pPr>
              <w:jc w:val="right"/>
            </w:pPr>
            <w:r w:rsidRPr="00222520">
              <w:rPr>
                <w:rFonts w:hint="eastAsia"/>
              </w:rPr>
              <w:t>555,679.73</w:t>
            </w:r>
          </w:p>
        </w:tc>
        <w:tc>
          <w:tcPr>
            <w:tcW w:w="986" w:type="pct"/>
            <w:vAlign w:val="center"/>
          </w:tcPr>
          <w:p w:rsidR="00222520" w:rsidRPr="00222520" w:rsidRDefault="00222520" w:rsidP="00222520">
            <w:pPr>
              <w:jc w:val="right"/>
            </w:pPr>
            <w:r w:rsidRPr="00222520">
              <w:rPr>
                <w:rFonts w:hint="eastAsia"/>
              </w:rPr>
              <w:t>13,493,545.40</w:t>
            </w:r>
          </w:p>
        </w:tc>
        <w:tc>
          <w:tcPr>
            <w:tcW w:w="980" w:type="pct"/>
            <w:vAlign w:val="center"/>
          </w:tcPr>
          <w:p w:rsidR="00222520" w:rsidRPr="00222520" w:rsidRDefault="00222520" w:rsidP="00222520">
            <w:pPr>
              <w:jc w:val="right"/>
            </w:pPr>
            <w:r w:rsidRPr="00222520">
              <w:rPr>
                <w:rFonts w:hint="eastAsia"/>
              </w:rPr>
              <w:t>12,811,843.34</w:t>
            </w:r>
          </w:p>
        </w:tc>
        <w:tc>
          <w:tcPr>
            <w:tcW w:w="1059" w:type="pct"/>
            <w:vAlign w:val="center"/>
          </w:tcPr>
          <w:p w:rsidR="00222520" w:rsidRPr="00222520" w:rsidRDefault="00222520" w:rsidP="00222520">
            <w:pPr>
              <w:jc w:val="right"/>
            </w:pPr>
            <w:r w:rsidRPr="00222520">
              <w:rPr>
                <w:rFonts w:hint="eastAsia"/>
              </w:rPr>
              <w:t>1,237,381.79</w:t>
            </w:r>
          </w:p>
        </w:tc>
      </w:tr>
    </w:tbl>
    <w:p w:rsidR="00077018" w:rsidRPr="00077018" w:rsidRDefault="00077018" w:rsidP="00077018"/>
    <w:p w:rsidR="0008529A" w:rsidRDefault="002E5EB3" w:rsidP="0008529A">
      <w:pPr>
        <w:pStyle w:val="1"/>
        <w:ind w:firstLine="643"/>
      </w:pPr>
      <w:bookmarkStart w:id="16" w:name="_Toc57970460"/>
      <w:r>
        <w:rPr>
          <w:rFonts w:hint="eastAsia"/>
        </w:rPr>
        <w:t>三、资产负债情况</w:t>
      </w:r>
      <w:bookmarkEnd w:id="16"/>
    </w:p>
    <w:p w:rsidR="0008529A" w:rsidRDefault="002E5EB3" w:rsidP="0008529A">
      <w:pPr>
        <w:pStyle w:val="2"/>
        <w:ind w:firstLine="643"/>
      </w:pPr>
      <w:bookmarkStart w:id="17" w:name="_Toc57970461"/>
      <w:r>
        <w:rPr>
          <w:rFonts w:hint="eastAsia"/>
        </w:rPr>
        <w:t>（一）资产情况</w:t>
      </w:r>
      <w:bookmarkEnd w:id="17"/>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2019年12月31日，资产总额为949.33万元，其中：流动资产687.97万元，占72.47%，包括“货币资金”余额42.25万元 ，“财政应返还额度”余额207.57万元， “其他应收款”余额438.14万元；固定资产原值285.69万元，包括土地、房屋及构筑物252.69万元，通用设备20.46万元，专用设备1.66万元，家具、用具、装具及动植物10.88万元，累计折旧44.33万元，固定资产净值241.36万元，占25.42%，无单价50万元以上通用设备；在建工程20万元，占2.11%。</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2019年新增固定资产1.28万元，新增在建工程20万元。</w:t>
      </w:r>
    </w:p>
    <w:p w:rsidR="0008529A" w:rsidRDefault="002E5EB3" w:rsidP="0008529A">
      <w:pPr>
        <w:pStyle w:val="2"/>
        <w:ind w:firstLine="643"/>
      </w:pPr>
      <w:bookmarkStart w:id="18" w:name="_Toc57970462"/>
      <w:r>
        <w:rPr>
          <w:rFonts w:hint="eastAsia"/>
        </w:rPr>
        <w:t>（二）负债情况</w:t>
      </w:r>
      <w:bookmarkEnd w:id="18"/>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bookmarkStart w:id="19" w:name="_Toc28084363"/>
      <w:r>
        <w:rPr>
          <w:rFonts w:ascii="仿宋" w:eastAsia="仿宋" w:hAnsi="仿宋" w:hint="eastAsia"/>
          <w:kern w:val="0"/>
          <w:sz w:val="32"/>
          <w:szCs w:val="32"/>
        </w:rPr>
        <w:t>2019年12月31日，负债总额为97.46万元，其中：</w:t>
      </w:r>
      <w:bookmarkEnd w:id="19"/>
      <w:r>
        <w:rPr>
          <w:rFonts w:ascii="仿宋" w:eastAsia="仿宋" w:hAnsi="仿宋" w:hint="eastAsia"/>
          <w:kern w:val="0"/>
          <w:sz w:val="32"/>
          <w:szCs w:val="32"/>
        </w:rPr>
        <w:t>“其他应付款”97.46万元。</w:t>
      </w:r>
    </w:p>
    <w:p w:rsidR="0008529A" w:rsidRDefault="002E5EB3" w:rsidP="0008529A">
      <w:pPr>
        <w:pStyle w:val="2"/>
        <w:ind w:firstLine="643"/>
      </w:pPr>
      <w:bookmarkStart w:id="20" w:name="_Toc57970463"/>
      <w:r>
        <w:rPr>
          <w:rFonts w:hint="eastAsia"/>
        </w:rPr>
        <w:t>（三）净资产情况</w:t>
      </w:r>
      <w:bookmarkEnd w:id="20"/>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2019年12月31日净资产“累计盈余”余额851.87万元，“本期盈余”余额0万元，净资产合计851.87万元。</w:t>
      </w:r>
    </w:p>
    <w:p w:rsidR="0008529A" w:rsidRDefault="002E5EB3" w:rsidP="0008529A">
      <w:pPr>
        <w:pStyle w:val="1"/>
        <w:ind w:firstLine="643"/>
      </w:pPr>
      <w:bookmarkStart w:id="21" w:name="_Toc57970464"/>
      <w:r>
        <w:rPr>
          <w:rFonts w:hint="eastAsia"/>
        </w:rPr>
        <w:t>四、部门整体绩效情况</w:t>
      </w:r>
      <w:bookmarkEnd w:id="21"/>
    </w:p>
    <w:p w:rsidR="0008529A" w:rsidRDefault="002E5EB3" w:rsidP="0008529A">
      <w:pPr>
        <w:pStyle w:val="2"/>
        <w:ind w:firstLine="643"/>
      </w:pPr>
      <w:bookmarkStart w:id="22" w:name="_Toc57970465"/>
      <w:r>
        <w:rPr>
          <w:rFonts w:hint="eastAsia"/>
        </w:rPr>
        <w:t>（一）部门整体绩效目标</w:t>
      </w:r>
      <w:bookmarkEnd w:id="22"/>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1、加大基础设施建设力度。岭坡乡是一个农业乡，坚持农业基础地位不动摇，以农业组织方式和生产方式的转变为重点，将始终把水、电、路、网等与老百姓息息相关的基础设施建设，作为事关长远、事关可持续发展的头等大事来抓。</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大力发展壮大村级集体经济。以党建为引领，推行“1+3”内引外联党建创新工作机制，通过经济能人“带动致富”，后盾单位“引领帮扶”，返乡党员“反哺家乡”，同时发挥上级拨付的产业扶持金，结合各村、社区的发展实际，大力发展农牧渔产业等，引导各村与产业基地合作经营增加收入，带领农民增强致富。</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3、抓好农村环境卫生工作。大力宣传和劝导，让群众有爱护环境意识;建设农村保洁</w:t>
      </w:r>
      <w:proofErr w:type="gramStart"/>
      <w:r>
        <w:rPr>
          <w:rFonts w:ascii="仿宋" w:eastAsia="仿宋" w:hAnsi="仿宋" w:hint="eastAsia"/>
          <w:kern w:val="0"/>
          <w:sz w:val="32"/>
          <w:szCs w:val="32"/>
        </w:rPr>
        <w:t>劝导员</w:t>
      </w:r>
      <w:proofErr w:type="gramEnd"/>
      <w:r>
        <w:rPr>
          <w:rFonts w:ascii="仿宋" w:eastAsia="仿宋" w:hAnsi="仿宋" w:hint="eastAsia"/>
          <w:kern w:val="0"/>
          <w:sz w:val="32"/>
          <w:szCs w:val="32"/>
        </w:rPr>
        <w:t>队伍，强化意识并及时清理，保持河道洁净;继续深入开展环境卫生的评比、规劝、整治等活动，并形成长效机制。</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4、加快农业产业化。加快土地流转，积极引导和鼓励土地多形式、全方位流转，走农业规模经营的道路；有效推广农业新技术应用，不断提高农业机械化作业比例；扶持新成立专业合作社五家，发展种粮面积在100亩以上的种粮大户5家。</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5、尽职尽责干事业，建设责任型政府。激励干部勇于担责任，敢动真碰硬，乐于奉献，在岗位上，尽职尽责。做好脱贫攻坚工作，达到2020年全面脱贫;做好综</w:t>
      </w:r>
      <w:proofErr w:type="gramStart"/>
      <w:r>
        <w:rPr>
          <w:rFonts w:ascii="仿宋" w:eastAsia="仿宋" w:hAnsi="仿宋" w:hint="eastAsia"/>
          <w:kern w:val="0"/>
          <w:sz w:val="32"/>
          <w:szCs w:val="32"/>
        </w:rPr>
        <w:t>治维稳</w:t>
      </w:r>
      <w:proofErr w:type="gramEnd"/>
      <w:r>
        <w:rPr>
          <w:rFonts w:ascii="仿宋" w:eastAsia="仿宋" w:hAnsi="仿宋" w:hint="eastAsia"/>
          <w:kern w:val="0"/>
          <w:sz w:val="32"/>
          <w:szCs w:val="32"/>
        </w:rPr>
        <w:t>信访工作，及时化解好矛盾，确保全乡大局平稳;继续抓好安全生产工作，防范和减少各类安全事故发生，争创省级示范乡镇;继续做好民政、农合、农保、医疗卫生等民生工作，推动全乡社会和谐发展。</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6、聚精会神抓发展，建设开拓型政府。要以全乡发展的大思路、大方向、大目标为已任，增强危机感和责任感，准确把握形势。进一步加强业务学习，不断提高驾驭经济社会工作的本领、破解发展难题的本领和做好群众工作的本领，在推进发展中有作为。对乡村干部中敢抓敢管的同志，多理解、支持和鼓励，上下级共同为发展用劲，以实干树形</w:t>
      </w:r>
      <w:proofErr w:type="gramStart"/>
      <w:r>
        <w:rPr>
          <w:rFonts w:ascii="仿宋" w:eastAsia="仿宋" w:hAnsi="仿宋" w:hint="eastAsia"/>
          <w:kern w:val="0"/>
          <w:sz w:val="32"/>
          <w:szCs w:val="32"/>
        </w:rPr>
        <w:t>象</w:t>
      </w:r>
      <w:proofErr w:type="gramEnd"/>
      <w:r>
        <w:rPr>
          <w:rFonts w:ascii="仿宋" w:eastAsia="仿宋" w:hAnsi="仿宋" w:hint="eastAsia"/>
          <w:kern w:val="0"/>
          <w:sz w:val="32"/>
          <w:szCs w:val="32"/>
        </w:rPr>
        <w:t>，以成事贏民心。</w:t>
      </w:r>
    </w:p>
    <w:p w:rsidR="0008529A" w:rsidRDefault="002E5EB3">
      <w:pPr>
        <w:widowControl/>
        <w:shd w:val="clear" w:color="auto" w:fill="FFFFFF"/>
        <w:spacing w:line="600" w:lineRule="exact"/>
        <w:ind w:firstLineChars="200" w:firstLine="640"/>
        <w:jc w:val="left"/>
      </w:pPr>
      <w:r>
        <w:rPr>
          <w:rFonts w:ascii="仿宋" w:eastAsia="仿宋" w:hAnsi="仿宋" w:hint="eastAsia"/>
          <w:kern w:val="0"/>
          <w:sz w:val="32"/>
          <w:szCs w:val="32"/>
        </w:rPr>
        <w:t>7、清正</w:t>
      </w:r>
      <w:proofErr w:type="gramStart"/>
      <w:r>
        <w:rPr>
          <w:rFonts w:ascii="仿宋" w:eastAsia="仿宋" w:hAnsi="仿宋" w:hint="eastAsia"/>
          <w:kern w:val="0"/>
          <w:sz w:val="32"/>
          <w:szCs w:val="32"/>
        </w:rPr>
        <w:t>严明强自律</w:t>
      </w:r>
      <w:proofErr w:type="gramEnd"/>
      <w:r>
        <w:rPr>
          <w:rFonts w:ascii="仿宋" w:eastAsia="仿宋" w:hAnsi="仿宋" w:hint="eastAsia"/>
          <w:kern w:val="0"/>
          <w:sz w:val="32"/>
          <w:szCs w:val="32"/>
        </w:rPr>
        <w:t>，建设廉洁型政府。加强对村干部管理，制定相关管理办法并严格实行。机关干部要为人民服务，求真务实，努力完成党和人民赋予的光荣使命。</w:t>
      </w:r>
    </w:p>
    <w:p w:rsidR="0008529A" w:rsidRDefault="002E5EB3" w:rsidP="0008529A">
      <w:pPr>
        <w:pStyle w:val="2"/>
        <w:ind w:firstLine="643"/>
      </w:pPr>
      <w:bookmarkStart w:id="23" w:name="_Toc57970466"/>
      <w:r>
        <w:rPr>
          <w:rFonts w:hint="eastAsia"/>
        </w:rPr>
        <w:t>（二）部门整体绩效情况</w:t>
      </w:r>
      <w:bookmarkEnd w:id="23"/>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1、招商引资成绩显著。今年以来，全乡共引进重点项目4个，引进资金7500余万元，其中投资1000万元以上的项目有2个。</w:t>
      </w:r>
      <w:proofErr w:type="gramStart"/>
      <w:r>
        <w:rPr>
          <w:rFonts w:ascii="仿宋" w:eastAsia="仿宋" w:hAnsi="仿宋" w:hint="eastAsia"/>
          <w:kern w:val="0"/>
          <w:sz w:val="32"/>
          <w:szCs w:val="32"/>
        </w:rPr>
        <w:t>潮水龙</w:t>
      </w:r>
      <w:proofErr w:type="gramEnd"/>
      <w:r>
        <w:rPr>
          <w:rFonts w:ascii="仿宋" w:eastAsia="仿宋" w:hAnsi="仿宋" w:hint="eastAsia"/>
          <w:kern w:val="0"/>
          <w:sz w:val="32"/>
          <w:szCs w:val="32"/>
        </w:rPr>
        <w:t>湖生态旅游度假村项目集酒店、公寓、人工湖、水上乐园、农家乐、休闲广场、产业交易信息服务中心、养老公寓等，预计总投资额5900余万元，目前正在施工建设;县重点项目茂丰农业，流转土地1800余亩，实现从耕种、烘干、仓储、加工到销售一体化经营，扩建年出产600头的藏香猪基地，新建200平方油菜仓库，已投入资金1100余万元，目前有序运转;扩大</w:t>
      </w:r>
      <w:proofErr w:type="gramStart"/>
      <w:r>
        <w:rPr>
          <w:rFonts w:ascii="仿宋" w:eastAsia="仿宋" w:hAnsi="仿宋" w:hint="eastAsia"/>
          <w:kern w:val="0"/>
          <w:sz w:val="32"/>
          <w:szCs w:val="32"/>
        </w:rPr>
        <w:t>湘禹农业</w:t>
      </w:r>
      <w:proofErr w:type="gramEnd"/>
      <w:r>
        <w:rPr>
          <w:rFonts w:ascii="仿宋" w:eastAsia="仿宋" w:hAnsi="仿宋" w:hint="eastAsia"/>
          <w:kern w:val="0"/>
          <w:sz w:val="32"/>
          <w:szCs w:val="32"/>
        </w:rPr>
        <w:t>开发有限公司规模，在2018年的基础上，今年新流转龙潭基地320亩土地种植无籽沃柑，</w:t>
      </w:r>
      <w:proofErr w:type="gramStart"/>
      <w:r>
        <w:rPr>
          <w:rFonts w:ascii="仿宋" w:eastAsia="仿宋" w:hAnsi="仿宋" w:hint="eastAsia"/>
          <w:kern w:val="0"/>
          <w:sz w:val="32"/>
          <w:szCs w:val="32"/>
        </w:rPr>
        <w:t>椒坪基地</w:t>
      </w:r>
      <w:proofErr w:type="gramEnd"/>
      <w:r>
        <w:rPr>
          <w:rFonts w:ascii="仿宋" w:eastAsia="仿宋" w:hAnsi="仿宋" w:hint="eastAsia"/>
          <w:kern w:val="0"/>
          <w:sz w:val="32"/>
          <w:szCs w:val="32"/>
        </w:rPr>
        <w:t>250亩种植香柚和</w:t>
      </w:r>
      <w:proofErr w:type="gramStart"/>
      <w:r>
        <w:rPr>
          <w:rFonts w:ascii="仿宋" w:eastAsia="仿宋" w:hAnsi="仿宋" w:hint="eastAsia"/>
          <w:kern w:val="0"/>
          <w:sz w:val="32"/>
          <w:szCs w:val="32"/>
        </w:rPr>
        <w:t>沃柑</w:t>
      </w:r>
      <w:proofErr w:type="gramEnd"/>
      <w:r>
        <w:rPr>
          <w:rFonts w:ascii="仿宋" w:eastAsia="仿宋" w:hAnsi="仿宋" w:hint="eastAsia"/>
          <w:kern w:val="0"/>
          <w:sz w:val="32"/>
          <w:szCs w:val="32"/>
        </w:rPr>
        <w:t>，共计投资350多万;引进衡山大兵水产有限公司投入180万元发展清水鱼养殖，已开垦基地30亩，目前产品稳定上市销售。</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2、积极推进城乡统筹。项目涉及231个拆旧地块，7月份全部完成。总建设规模23.2439公顷，实施后新增水田1.4026公顷，旱地2.7429公顷，林地18.2279公顷，其他农用地0.8705公顷。项目新修灌排农渠1284米，新修</w:t>
      </w:r>
      <w:proofErr w:type="gramStart"/>
      <w:r>
        <w:rPr>
          <w:rFonts w:ascii="仿宋" w:eastAsia="仿宋" w:hAnsi="仿宋" w:hint="eastAsia"/>
          <w:kern w:val="0"/>
          <w:sz w:val="32"/>
          <w:szCs w:val="32"/>
        </w:rPr>
        <w:t>生产路</w:t>
      </w:r>
      <w:proofErr w:type="gramEnd"/>
      <w:r>
        <w:rPr>
          <w:rFonts w:ascii="仿宋" w:eastAsia="仿宋" w:hAnsi="仿宋" w:hint="eastAsia"/>
          <w:kern w:val="0"/>
          <w:sz w:val="32"/>
          <w:szCs w:val="32"/>
        </w:rPr>
        <w:t>1656米，新修涵管8处。“空心房”整治共完成477栋47056平方米的房屋拆除，超额完成全部任务。</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3、稳步推进三农工作。加大惠农资金的宣传力度，保障群众的知情权和监督权，及时公开惠农补贴，强化惠农资金的监督，确保拨款及时、专款专用。重点打造粮食检测村，保证其粮食生产双季稻覆盖率100%。发放油菜子5400亩，发展</w:t>
      </w:r>
      <w:proofErr w:type="gramStart"/>
      <w:r>
        <w:rPr>
          <w:rFonts w:ascii="仿宋" w:eastAsia="仿宋" w:hAnsi="仿宋" w:hint="eastAsia"/>
          <w:kern w:val="0"/>
          <w:sz w:val="32"/>
          <w:szCs w:val="32"/>
        </w:rPr>
        <w:t>朝圣村茂</w:t>
      </w:r>
      <w:proofErr w:type="gramEnd"/>
      <w:r>
        <w:rPr>
          <w:rFonts w:ascii="仿宋" w:eastAsia="仿宋" w:hAnsi="仿宋" w:hint="eastAsia"/>
          <w:kern w:val="0"/>
          <w:sz w:val="32"/>
          <w:szCs w:val="32"/>
        </w:rPr>
        <w:t>丰合作社种植油菜650余亩，灯山村</w:t>
      </w:r>
      <w:proofErr w:type="gramStart"/>
      <w:r>
        <w:rPr>
          <w:rFonts w:ascii="仿宋" w:eastAsia="仿宋" w:hAnsi="仿宋" w:hint="eastAsia"/>
          <w:kern w:val="0"/>
          <w:sz w:val="32"/>
          <w:szCs w:val="32"/>
        </w:rPr>
        <w:t>均裕农业</w:t>
      </w:r>
      <w:proofErr w:type="gramEnd"/>
      <w:r>
        <w:rPr>
          <w:rFonts w:ascii="仿宋" w:eastAsia="仿宋" w:hAnsi="仿宋" w:hint="eastAsia"/>
          <w:kern w:val="0"/>
          <w:sz w:val="32"/>
          <w:szCs w:val="32"/>
        </w:rPr>
        <w:t>合作社300余亩，按时发布《病虫情报》，发展农业转型进行经济作物种植。</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4、做好国土资源管理工作。落实农田巡查责任制，每月6次以上的全辖区大范围巡查，对有非法占用耕地意向的，采取劝阻、疏导、上报等方式，并且现场制止。加大国土法宣传，广泛宣传土地资源法律法规和政策，发出土地管理法宣传册及印有土地法律知识的工作簿150余本，贴宣传标语100余张，其中横幅13条。利用乡政府召开国土工作会议对相关干部进行宣传教育，进一步推动了村民自觉守法。</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5、社会保障逐步推进。全乡160户334人农村低保户提供了必要的社会救助，收集</w:t>
      </w:r>
      <w:proofErr w:type="gramStart"/>
      <w:r>
        <w:rPr>
          <w:rFonts w:ascii="仿宋" w:eastAsia="仿宋" w:hAnsi="仿宋" w:hint="eastAsia"/>
          <w:kern w:val="0"/>
          <w:sz w:val="32"/>
          <w:szCs w:val="32"/>
        </w:rPr>
        <w:t>新增低保对象</w:t>
      </w:r>
      <w:proofErr w:type="gramEnd"/>
      <w:r>
        <w:rPr>
          <w:rFonts w:ascii="仿宋" w:eastAsia="仿宋" w:hAnsi="仿宋" w:hint="eastAsia"/>
          <w:kern w:val="0"/>
          <w:sz w:val="32"/>
          <w:szCs w:val="32"/>
        </w:rPr>
        <w:t>13户，共计25人，</w:t>
      </w:r>
      <w:proofErr w:type="gramStart"/>
      <w:r>
        <w:rPr>
          <w:rFonts w:ascii="仿宋" w:eastAsia="仿宋" w:hAnsi="仿宋" w:hint="eastAsia"/>
          <w:kern w:val="0"/>
          <w:sz w:val="32"/>
          <w:szCs w:val="32"/>
        </w:rPr>
        <w:t>低保提</w:t>
      </w:r>
      <w:proofErr w:type="gramEnd"/>
      <w:r>
        <w:rPr>
          <w:rFonts w:ascii="仿宋" w:eastAsia="仿宋" w:hAnsi="仿宋" w:hint="eastAsia"/>
          <w:kern w:val="0"/>
          <w:sz w:val="32"/>
          <w:szCs w:val="32"/>
        </w:rPr>
        <w:t>标12户，共计30人。2019年新增五保对象11户，冬令春荒自然灾害累计救助受灾183户，全乡今年新增7个90岁高龄老人，已有64人享受高龄补助。全乡享受散居孤儿助学工程的4人已全部进行申请。新增贫困劳动力25人，城镇新增就业约45人。</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6、计生服务优质优效。2月份和9月份邀请了县服务站到</w:t>
      </w:r>
      <w:proofErr w:type="gramStart"/>
      <w:r>
        <w:rPr>
          <w:rFonts w:ascii="仿宋" w:eastAsia="仿宋" w:hAnsi="仿宋" w:hint="eastAsia"/>
          <w:kern w:val="0"/>
          <w:sz w:val="32"/>
          <w:szCs w:val="32"/>
        </w:rPr>
        <w:t>乡卫计办集中</w:t>
      </w:r>
      <w:proofErr w:type="gramEnd"/>
      <w:r>
        <w:rPr>
          <w:rFonts w:ascii="仿宋" w:eastAsia="仿宋" w:hAnsi="仿宋" w:hint="eastAsia"/>
          <w:kern w:val="0"/>
          <w:sz w:val="32"/>
          <w:szCs w:val="32"/>
        </w:rPr>
        <w:t>88对育龄夫妇免费提供孕前优生检测服务，该乡350对已经生育两个及以上子女不符合再生育条件又未落实长效措施的育龄夫妇和村签订了“诚信计生”协议，目前已经落实长效措施36人，手术费全部发放到位。免费孕前优生检测334对夫妇，检测率100%，较去年提高了10%。</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7、创机制，强领导，基层</w:t>
      </w:r>
      <w:proofErr w:type="gramStart"/>
      <w:r>
        <w:rPr>
          <w:rFonts w:ascii="仿宋" w:eastAsia="仿宋" w:hAnsi="仿宋" w:hint="eastAsia"/>
          <w:kern w:val="0"/>
          <w:sz w:val="32"/>
          <w:szCs w:val="32"/>
        </w:rPr>
        <w:t>党建成效</w:t>
      </w:r>
      <w:proofErr w:type="gramEnd"/>
      <w:r>
        <w:rPr>
          <w:rFonts w:ascii="仿宋" w:eastAsia="仿宋" w:hAnsi="仿宋" w:hint="eastAsia"/>
          <w:kern w:val="0"/>
          <w:sz w:val="32"/>
          <w:szCs w:val="32"/>
        </w:rPr>
        <w:t>明显。一是强化了支部班子设置，二是组织生活更加规范，三是管理服务更加精细，服务大局更加有力，四是优化工作制度体系，抓严抓</w:t>
      </w:r>
      <w:proofErr w:type="gramStart"/>
      <w:r>
        <w:rPr>
          <w:rFonts w:ascii="仿宋" w:eastAsia="仿宋" w:hAnsi="仿宋" w:hint="eastAsia"/>
          <w:kern w:val="0"/>
          <w:sz w:val="32"/>
          <w:szCs w:val="32"/>
        </w:rPr>
        <w:t>实基层</w:t>
      </w:r>
      <w:proofErr w:type="gramEnd"/>
      <w:r>
        <w:rPr>
          <w:rFonts w:ascii="仿宋" w:eastAsia="仿宋" w:hAnsi="仿宋" w:hint="eastAsia"/>
          <w:kern w:val="0"/>
          <w:sz w:val="32"/>
          <w:szCs w:val="32"/>
        </w:rPr>
        <w:t>队伍建设，五是加强阵地建设，提升组织服务能力，六是大力发展村级集体经济，七是全面开展主题教育工作。</w:t>
      </w:r>
    </w:p>
    <w:p w:rsidR="0008529A" w:rsidRDefault="002E5EB3" w:rsidP="0008529A">
      <w:pPr>
        <w:pStyle w:val="1"/>
        <w:ind w:firstLine="643"/>
      </w:pPr>
      <w:bookmarkStart w:id="24" w:name="_Toc57970467"/>
      <w:r>
        <w:rPr>
          <w:rFonts w:hint="eastAsia"/>
        </w:rPr>
        <w:t>五、综合评价情况及评价结论</w:t>
      </w:r>
      <w:bookmarkEnd w:id="24"/>
    </w:p>
    <w:p w:rsidR="0008529A" w:rsidRDefault="002E5EB3" w:rsidP="0008529A">
      <w:pPr>
        <w:pStyle w:val="2"/>
        <w:ind w:firstLine="643"/>
      </w:pPr>
      <w:bookmarkStart w:id="25" w:name="_Toc57970468"/>
      <w:r>
        <w:rPr>
          <w:rFonts w:hint="eastAsia"/>
        </w:rPr>
        <w:t>（一）绩效评价结论</w:t>
      </w:r>
      <w:bookmarkEnd w:id="25"/>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经评价工作组从目标设置、预算配置、预算执行、预算管理、职责履行和履职效益等方面对衡山县岭坡乡</w:t>
      </w:r>
      <w:r w:rsidR="00CA1A84">
        <w:rPr>
          <w:rFonts w:ascii="仿宋" w:eastAsia="仿宋" w:hAnsi="仿宋" w:hint="eastAsia"/>
          <w:kern w:val="0"/>
          <w:sz w:val="32"/>
          <w:szCs w:val="32"/>
        </w:rPr>
        <w:t>财政所</w:t>
      </w:r>
      <w:r>
        <w:rPr>
          <w:rFonts w:ascii="仿宋" w:eastAsia="仿宋" w:hAnsi="仿宋" w:hint="eastAsia"/>
          <w:kern w:val="0"/>
          <w:sz w:val="32"/>
          <w:szCs w:val="32"/>
        </w:rPr>
        <w:t>2019年度部门整体支出资金项目进行综合评定，该项目绩效评价得分为</w:t>
      </w:r>
      <w:r w:rsidR="003742CB">
        <w:rPr>
          <w:rFonts w:ascii="仿宋" w:eastAsia="仿宋" w:hAnsi="仿宋" w:hint="eastAsia"/>
          <w:kern w:val="0"/>
          <w:sz w:val="32"/>
          <w:szCs w:val="32"/>
        </w:rPr>
        <w:t>77</w:t>
      </w:r>
      <w:r>
        <w:rPr>
          <w:rFonts w:ascii="仿宋" w:eastAsia="仿宋" w:hAnsi="仿宋" w:hint="eastAsia"/>
          <w:kern w:val="0"/>
          <w:sz w:val="32"/>
          <w:szCs w:val="32"/>
        </w:rPr>
        <w:t>分。具体指标评分情况见附件一。</w:t>
      </w:r>
    </w:p>
    <w:p w:rsidR="0008529A" w:rsidRDefault="002E5EB3" w:rsidP="0008529A">
      <w:pPr>
        <w:pStyle w:val="2"/>
        <w:ind w:firstLine="643"/>
      </w:pPr>
      <w:bookmarkStart w:id="26" w:name="_Toc57970469"/>
      <w:r>
        <w:rPr>
          <w:rFonts w:hint="eastAsia"/>
        </w:rPr>
        <w:t>（二）简析指标评分情况</w:t>
      </w:r>
      <w:bookmarkEnd w:id="26"/>
    </w:p>
    <w:p w:rsidR="0008529A" w:rsidRDefault="00A71E75" w:rsidP="0008529A">
      <w:pPr>
        <w:pStyle w:val="3"/>
        <w:ind w:firstLine="643"/>
      </w:pPr>
      <w:bookmarkStart w:id="27" w:name="_Toc57970470"/>
      <w:r>
        <w:rPr>
          <w:rFonts w:hint="eastAsia"/>
        </w:rPr>
        <w:t>1</w:t>
      </w:r>
      <w:r w:rsidR="002E5EB3">
        <w:rPr>
          <w:rFonts w:hint="eastAsia"/>
        </w:rPr>
        <w:t>、预算配置控制较好，得分为</w:t>
      </w:r>
      <w:r w:rsidR="002E5EB3">
        <w:t>5</w:t>
      </w:r>
      <w:r w:rsidR="002E5EB3">
        <w:rPr>
          <w:rFonts w:hint="eastAsia"/>
        </w:rPr>
        <w:t>分。</w:t>
      </w:r>
      <w:bookmarkEnd w:id="27"/>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（1）在职人员控制率=（在职人员55人/编制61人）×100%=90.16%，≦100%得满分5分，每超过1%扣0.5分，扣完为止。本项无扣分，得5分。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（2）“三公经费”变动率=（本年度“三公经费”预算数12.8万元-上年度“三公经费”预算数6.8万元）/上年度“三公经费”预算数6.8万元×100%=88.24%，“三公经费”变动率&gt;0，本项扣5分，得0分。</w:t>
      </w:r>
    </w:p>
    <w:p w:rsidR="0008529A" w:rsidRDefault="00A71E75" w:rsidP="0008529A">
      <w:pPr>
        <w:pStyle w:val="3"/>
        <w:ind w:firstLine="643"/>
      </w:pPr>
      <w:bookmarkStart w:id="28" w:name="_Toc57970471"/>
      <w:r>
        <w:rPr>
          <w:rFonts w:hint="eastAsia"/>
        </w:rPr>
        <w:t>2</w:t>
      </w:r>
      <w:r w:rsidR="002E5EB3">
        <w:rPr>
          <w:rFonts w:hint="eastAsia"/>
        </w:rPr>
        <w:t>、预算执行存在较大不足之处，得分为</w:t>
      </w:r>
      <w:r w:rsidR="002E5EB3">
        <w:rPr>
          <w:rFonts w:hint="eastAsia"/>
        </w:rPr>
        <w:t>10</w:t>
      </w:r>
      <w:r w:rsidR="002E5EB3">
        <w:rPr>
          <w:rFonts w:hint="eastAsia"/>
        </w:rPr>
        <w:t>分。</w:t>
      </w:r>
      <w:bookmarkEnd w:id="28"/>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（1）</w:t>
      </w:r>
      <w:r w:rsidR="00ED47AD" w:rsidRPr="00ED47AD">
        <w:rPr>
          <w:rFonts w:ascii="仿宋" w:eastAsia="仿宋" w:hAnsi="仿宋" w:hint="eastAsia"/>
          <w:kern w:val="0"/>
          <w:sz w:val="32"/>
          <w:szCs w:val="32"/>
        </w:rPr>
        <w:t>预算完成率=上年结转441.04万元+年初预算数586.02万元+本年追加预算897.28万元-年末结余590.51万元）/(上年结转441.04万元+年初预算数586.02万元+本年追加预算897.28万元)×100%=69.31%，100%计5分，每低于5%扣2分，本项扣5分，得0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w:t>
      </w:r>
      <w:r w:rsidR="00ED47AD" w:rsidRPr="00ED47AD">
        <w:rPr>
          <w:rFonts w:ascii="仿宋" w:eastAsia="仿宋" w:hAnsi="仿宋" w:hint="eastAsia"/>
          <w:kern w:val="0"/>
          <w:sz w:val="32"/>
          <w:szCs w:val="32"/>
        </w:rPr>
        <w:t>预算控制率=（本年追加预算897.28万元/年初预算数586.02万元）×100%=153.11%</w:t>
      </w:r>
      <w:r>
        <w:rPr>
          <w:rFonts w:ascii="仿宋" w:eastAsia="仿宋" w:hAnsi="仿宋" w:hint="eastAsia"/>
          <w:kern w:val="0"/>
          <w:sz w:val="32"/>
          <w:szCs w:val="32"/>
        </w:rPr>
        <w:t>，大于30%范围，本项扣5分，得0分。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（3）</w:t>
      </w:r>
      <w:r w:rsidR="00CF3354">
        <w:rPr>
          <w:rFonts w:ascii="仿宋" w:eastAsia="仿宋" w:hAnsi="仿宋" w:hint="eastAsia"/>
          <w:kern w:val="0"/>
          <w:sz w:val="32"/>
          <w:szCs w:val="32"/>
        </w:rPr>
        <w:t>新建楼堂馆所面积控制率</w:t>
      </w:r>
      <w:r>
        <w:rPr>
          <w:rFonts w:ascii="仿宋" w:eastAsia="仿宋" w:hAnsi="仿宋" w:hint="eastAsia"/>
          <w:kern w:val="0"/>
          <w:sz w:val="32"/>
          <w:szCs w:val="32"/>
        </w:rPr>
        <w:t>=</w:t>
      </w:r>
      <w:r w:rsidR="00CF3354" w:rsidRPr="00CF3354">
        <w:rPr>
          <w:rFonts w:ascii="仿宋" w:eastAsia="仿宋" w:hAnsi="仿宋" w:hint="eastAsia"/>
          <w:kern w:val="0"/>
          <w:sz w:val="32"/>
          <w:szCs w:val="32"/>
        </w:rPr>
        <w:t xml:space="preserve">楼堂馆所面积控制率=实际建设面积/批准建设面积×100% </w:t>
      </w:r>
      <w:r>
        <w:rPr>
          <w:rFonts w:ascii="仿宋" w:eastAsia="仿宋" w:hAnsi="仿宋" w:hint="eastAsia"/>
          <w:kern w:val="0"/>
          <w:sz w:val="32"/>
          <w:szCs w:val="32"/>
        </w:rPr>
        <w:t>，</w:t>
      </w:r>
      <w:r w:rsidR="00F738B6">
        <w:rPr>
          <w:rFonts w:ascii="仿宋" w:eastAsia="仿宋" w:hAnsi="仿宋" w:hint="eastAsia"/>
          <w:kern w:val="0"/>
          <w:sz w:val="32"/>
          <w:szCs w:val="32"/>
        </w:rPr>
        <w:t>2019年未新建楼堂馆所，</w:t>
      </w:r>
      <w:r>
        <w:rPr>
          <w:rFonts w:ascii="仿宋" w:eastAsia="仿宋" w:hAnsi="仿宋" w:hint="eastAsia"/>
          <w:kern w:val="0"/>
          <w:sz w:val="32"/>
          <w:szCs w:val="32"/>
        </w:rPr>
        <w:t>本项得</w:t>
      </w:r>
      <w:r w:rsidR="00F738B6">
        <w:rPr>
          <w:rFonts w:ascii="仿宋" w:eastAsia="仿宋" w:hAnsi="仿宋" w:hint="eastAsia"/>
          <w:kern w:val="0"/>
          <w:sz w:val="32"/>
          <w:szCs w:val="32"/>
        </w:rPr>
        <w:t>5</w:t>
      </w:r>
      <w:r>
        <w:rPr>
          <w:rFonts w:ascii="仿宋" w:eastAsia="仿宋" w:hAnsi="仿宋" w:hint="eastAsia"/>
          <w:kern w:val="0"/>
          <w:sz w:val="32"/>
          <w:szCs w:val="32"/>
        </w:rPr>
        <w:t>分。</w:t>
      </w:r>
    </w:p>
    <w:p w:rsidR="000B1959" w:rsidRDefault="002E5EB3" w:rsidP="000B1959">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（4）</w:t>
      </w:r>
      <w:r w:rsidR="000B1959" w:rsidRPr="000B1959">
        <w:rPr>
          <w:rFonts w:ascii="仿宋" w:eastAsia="仿宋" w:hAnsi="仿宋" w:hint="eastAsia"/>
          <w:kern w:val="0"/>
          <w:sz w:val="32"/>
          <w:szCs w:val="32"/>
        </w:rPr>
        <w:t xml:space="preserve">楼堂馆所投资预算控制率=实际投资金额/批准投资金额×100% </w:t>
      </w:r>
      <w:r>
        <w:rPr>
          <w:rFonts w:ascii="仿宋" w:eastAsia="仿宋" w:hAnsi="仿宋" w:hint="eastAsia"/>
          <w:kern w:val="0"/>
          <w:sz w:val="32"/>
          <w:szCs w:val="32"/>
        </w:rPr>
        <w:t>，</w:t>
      </w:r>
      <w:r w:rsidR="000B1959">
        <w:rPr>
          <w:rFonts w:ascii="仿宋" w:eastAsia="仿宋" w:hAnsi="仿宋" w:hint="eastAsia"/>
          <w:kern w:val="0"/>
          <w:sz w:val="32"/>
          <w:szCs w:val="32"/>
        </w:rPr>
        <w:t>2019年未新建楼堂馆所，本项得5分。</w:t>
      </w:r>
    </w:p>
    <w:p w:rsidR="00D64C2D" w:rsidRDefault="00D64C2D" w:rsidP="00D64C2D">
      <w:pPr>
        <w:pStyle w:val="3"/>
        <w:ind w:firstLine="643"/>
      </w:pPr>
      <w:bookmarkStart w:id="29" w:name="_Toc57970472"/>
      <w:r>
        <w:rPr>
          <w:rFonts w:hint="eastAsia"/>
        </w:rPr>
        <w:t>3</w:t>
      </w:r>
      <w:r>
        <w:rPr>
          <w:rFonts w:hint="eastAsia"/>
        </w:rPr>
        <w:t>、预算管理较为理想，得分为</w:t>
      </w:r>
      <w:r w:rsidR="003742CB">
        <w:rPr>
          <w:rFonts w:hint="eastAsia"/>
        </w:rPr>
        <w:t>32</w:t>
      </w:r>
      <w:r>
        <w:rPr>
          <w:rFonts w:hint="eastAsia"/>
        </w:rPr>
        <w:t>分。</w:t>
      </w:r>
      <w:bookmarkEnd w:id="29"/>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w:t>
      </w:r>
      <w:r w:rsidR="00D64C2D">
        <w:rPr>
          <w:rFonts w:ascii="仿宋" w:eastAsia="仿宋" w:hAnsi="仿宋" w:hint="eastAsia"/>
          <w:kern w:val="0"/>
          <w:sz w:val="32"/>
          <w:szCs w:val="32"/>
        </w:rPr>
        <w:t>1</w:t>
      </w:r>
      <w:r>
        <w:rPr>
          <w:rFonts w:ascii="仿宋" w:eastAsia="仿宋" w:hAnsi="仿宋" w:hint="eastAsia"/>
          <w:kern w:val="0"/>
          <w:sz w:val="32"/>
          <w:szCs w:val="32"/>
        </w:rPr>
        <w:t>）</w:t>
      </w:r>
      <w:r w:rsidR="00136977" w:rsidRPr="00136977">
        <w:rPr>
          <w:rFonts w:ascii="仿宋" w:eastAsia="仿宋" w:hAnsi="仿宋" w:hint="eastAsia"/>
          <w:kern w:val="0"/>
          <w:sz w:val="32"/>
          <w:szCs w:val="32"/>
        </w:rPr>
        <w:t>公用经费控制率=（实际支出公用经费总额43.96万元/预算安排公用经费总额41万元）×100%=107.22%，</w:t>
      </w:r>
      <w:r w:rsidR="009D34DD" w:rsidRPr="009D34DD">
        <w:rPr>
          <w:rFonts w:ascii="仿宋" w:eastAsia="仿宋" w:hAnsi="仿宋" w:hint="eastAsia"/>
          <w:kern w:val="0"/>
          <w:sz w:val="32"/>
          <w:szCs w:val="32"/>
        </w:rPr>
        <w:t>100%以下（含）计5分，每超出1%扣1分</w:t>
      </w:r>
      <w:r w:rsidR="009D34DD">
        <w:rPr>
          <w:rFonts w:ascii="仿宋" w:eastAsia="仿宋" w:hAnsi="仿宋" w:hint="eastAsia"/>
          <w:kern w:val="0"/>
          <w:sz w:val="32"/>
          <w:szCs w:val="32"/>
        </w:rPr>
        <w:t>，</w:t>
      </w:r>
      <w:r w:rsidR="00136977" w:rsidRPr="00136977">
        <w:rPr>
          <w:rFonts w:ascii="仿宋" w:eastAsia="仿宋" w:hAnsi="仿宋" w:hint="eastAsia"/>
          <w:kern w:val="0"/>
          <w:sz w:val="32"/>
          <w:szCs w:val="32"/>
        </w:rPr>
        <w:t>本项扣</w:t>
      </w:r>
      <w:r w:rsidR="009D34DD">
        <w:rPr>
          <w:rFonts w:ascii="仿宋" w:eastAsia="仿宋" w:hAnsi="仿宋" w:hint="eastAsia"/>
          <w:kern w:val="0"/>
          <w:sz w:val="32"/>
          <w:szCs w:val="32"/>
        </w:rPr>
        <w:t>7</w:t>
      </w:r>
      <w:r w:rsidR="00136977" w:rsidRPr="00136977">
        <w:rPr>
          <w:rFonts w:ascii="仿宋" w:eastAsia="仿宋" w:hAnsi="仿宋" w:hint="eastAsia"/>
          <w:kern w:val="0"/>
          <w:sz w:val="32"/>
          <w:szCs w:val="32"/>
        </w:rPr>
        <w:t>分，得</w:t>
      </w:r>
      <w:r w:rsidR="009D34DD">
        <w:rPr>
          <w:rFonts w:ascii="仿宋" w:eastAsia="仿宋" w:hAnsi="仿宋" w:hint="eastAsia"/>
          <w:kern w:val="0"/>
          <w:sz w:val="32"/>
          <w:szCs w:val="32"/>
        </w:rPr>
        <w:t>1</w:t>
      </w:r>
      <w:r w:rsidR="00136977" w:rsidRPr="00136977">
        <w:rPr>
          <w:rFonts w:ascii="仿宋" w:eastAsia="仿宋" w:hAnsi="仿宋" w:hint="eastAsia"/>
          <w:kern w:val="0"/>
          <w:sz w:val="32"/>
          <w:szCs w:val="32"/>
        </w:rPr>
        <w:t>分。</w:t>
      </w:r>
    </w:p>
    <w:p w:rsidR="00136977"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w:t>
      </w:r>
      <w:r w:rsidR="00136977">
        <w:rPr>
          <w:rFonts w:ascii="仿宋" w:eastAsia="仿宋" w:hAnsi="仿宋" w:hint="eastAsia"/>
          <w:kern w:val="0"/>
          <w:sz w:val="32"/>
          <w:szCs w:val="32"/>
        </w:rPr>
        <w:t>2</w:t>
      </w:r>
      <w:r>
        <w:rPr>
          <w:rFonts w:ascii="仿宋" w:eastAsia="仿宋" w:hAnsi="仿宋" w:hint="eastAsia"/>
          <w:kern w:val="0"/>
          <w:sz w:val="32"/>
          <w:szCs w:val="32"/>
        </w:rPr>
        <w:t>）</w:t>
      </w:r>
      <w:r w:rsidR="00136977" w:rsidRPr="00136977">
        <w:rPr>
          <w:rFonts w:ascii="仿宋" w:eastAsia="仿宋" w:hAnsi="仿宋" w:hint="eastAsia"/>
          <w:kern w:val="0"/>
          <w:sz w:val="32"/>
          <w:szCs w:val="32"/>
        </w:rPr>
        <w:t>“三公经费”控制率=（“三公经费”实际支出0.83万元/“三公经费”预算安排数12.8万元）×100%=6.48%，</w:t>
      </w:r>
      <w:r w:rsidR="009D34DD" w:rsidRPr="009D34DD">
        <w:rPr>
          <w:rFonts w:ascii="仿宋" w:eastAsia="仿宋" w:hAnsi="仿宋" w:hint="eastAsia"/>
          <w:kern w:val="0"/>
          <w:sz w:val="32"/>
          <w:szCs w:val="32"/>
        </w:rPr>
        <w:t>100%以下（含）计5分，每超出1%扣1分</w:t>
      </w:r>
      <w:r w:rsidR="009D34DD">
        <w:rPr>
          <w:rFonts w:ascii="仿宋" w:eastAsia="仿宋" w:hAnsi="仿宋" w:hint="eastAsia"/>
          <w:kern w:val="0"/>
          <w:sz w:val="32"/>
          <w:szCs w:val="32"/>
        </w:rPr>
        <w:t>，</w:t>
      </w:r>
      <w:r w:rsidR="00136977" w:rsidRPr="00136977">
        <w:rPr>
          <w:rFonts w:ascii="仿宋" w:eastAsia="仿宋" w:hAnsi="仿宋" w:hint="eastAsia"/>
          <w:kern w:val="0"/>
          <w:sz w:val="32"/>
          <w:szCs w:val="32"/>
        </w:rPr>
        <w:t>本项不扣分，得</w:t>
      </w:r>
      <w:r w:rsidR="009D34DD">
        <w:rPr>
          <w:rFonts w:ascii="仿宋" w:eastAsia="仿宋" w:hAnsi="仿宋" w:hint="eastAsia"/>
          <w:kern w:val="0"/>
          <w:sz w:val="32"/>
          <w:szCs w:val="32"/>
        </w:rPr>
        <w:t>7</w:t>
      </w:r>
      <w:r w:rsidR="00136977" w:rsidRPr="00136977">
        <w:rPr>
          <w:rFonts w:ascii="仿宋" w:eastAsia="仿宋" w:hAnsi="仿宋" w:hint="eastAsia"/>
          <w:kern w:val="0"/>
          <w:sz w:val="32"/>
          <w:szCs w:val="32"/>
        </w:rPr>
        <w:t>分。</w:t>
      </w:r>
    </w:p>
    <w:p w:rsidR="0008529A" w:rsidRDefault="009D34DD">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（3）</w:t>
      </w:r>
      <w:r w:rsidR="002E5EB3">
        <w:rPr>
          <w:rFonts w:ascii="仿宋" w:eastAsia="仿宋" w:hAnsi="仿宋" w:hint="eastAsia"/>
          <w:kern w:val="0"/>
          <w:sz w:val="32"/>
          <w:szCs w:val="32"/>
        </w:rPr>
        <w:t>政府采购执行率=（实际政府采购金额0万元/政府采购预算数0万元）×100%=100%，100%计满分，每超过（降低）5%扣</w:t>
      </w:r>
      <w:r w:rsidR="00426EA0">
        <w:rPr>
          <w:rFonts w:ascii="仿宋" w:eastAsia="仿宋" w:hAnsi="仿宋" w:hint="eastAsia"/>
          <w:kern w:val="0"/>
          <w:sz w:val="32"/>
          <w:szCs w:val="32"/>
        </w:rPr>
        <w:t>2</w:t>
      </w:r>
      <w:r w:rsidR="002E5EB3">
        <w:rPr>
          <w:rFonts w:ascii="仿宋" w:eastAsia="仿宋" w:hAnsi="仿宋" w:hint="eastAsia"/>
          <w:kern w:val="0"/>
          <w:sz w:val="32"/>
          <w:szCs w:val="32"/>
        </w:rPr>
        <w:t>分。本项不扣分，得</w:t>
      </w:r>
      <w:r w:rsidR="00426EA0">
        <w:rPr>
          <w:rFonts w:ascii="仿宋" w:eastAsia="仿宋" w:hAnsi="仿宋" w:hint="eastAsia"/>
          <w:kern w:val="0"/>
          <w:sz w:val="32"/>
          <w:szCs w:val="32"/>
        </w:rPr>
        <w:t>6</w:t>
      </w:r>
      <w:r w:rsidR="002E5EB3">
        <w:rPr>
          <w:rFonts w:ascii="仿宋" w:eastAsia="仿宋" w:hAnsi="仿宋" w:hint="eastAsia"/>
          <w:kern w:val="0"/>
          <w:sz w:val="32"/>
          <w:szCs w:val="32"/>
        </w:rPr>
        <w:t>分。</w:t>
      </w:r>
    </w:p>
    <w:p w:rsidR="00426EA0" w:rsidRDefault="00426EA0">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（4）制度管理健全性：</w:t>
      </w:r>
      <w:r w:rsidRPr="00426EA0">
        <w:rPr>
          <w:rFonts w:ascii="仿宋" w:eastAsia="仿宋" w:hAnsi="仿宋" w:hint="eastAsia"/>
          <w:kern w:val="0"/>
          <w:sz w:val="32"/>
          <w:szCs w:val="32"/>
        </w:rPr>
        <w:t>已制定内部财务管理制度、会计核算制度、固定资产管理制度等，专项资金管理制度，相关管理制度合法、合</w:t>
      </w:r>
      <w:proofErr w:type="gramStart"/>
      <w:r w:rsidRPr="00426EA0">
        <w:rPr>
          <w:rFonts w:ascii="仿宋" w:eastAsia="仿宋" w:hAnsi="仿宋" w:hint="eastAsia"/>
          <w:kern w:val="0"/>
          <w:sz w:val="32"/>
          <w:szCs w:val="32"/>
        </w:rPr>
        <w:t>规</w:t>
      </w:r>
      <w:proofErr w:type="gramEnd"/>
      <w:r w:rsidRPr="00426EA0">
        <w:rPr>
          <w:rFonts w:ascii="仿宋" w:eastAsia="仿宋" w:hAnsi="仿宋" w:hint="eastAsia"/>
          <w:kern w:val="0"/>
          <w:sz w:val="32"/>
          <w:szCs w:val="32"/>
        </w:rPr>
        <w:t>且得到有效执行，本项不扣分，得8分。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w:t>
      </w:r>
      <w:r w:rsidR="00426EA0">
        <w:rPr>
          <w:rFonts w:ascii="仿宋" w:eastAsia="仿宋" w:hAnsi="仿宋" w:hint="eastAsia"/>
          <w:kern w:val="0"/>
          <w:sz w:val="32"/>
          <w:szCs w:val="32"/>
        </w:rPr>
        <w:t>5</w:t>
      </w:r>
      <w:r>
        <w:rPr>
          <w:rFonts w:ascii="仿宋" w:eastAsia="仿宋" w:hAnsi="仿宋" w:hint="eastAsia"/>
          <w:kern w:val="0"/>
          <w:sz w:val="32"/>
          <w:szCs w:val="32"/>
        </w:rPr>
        <w:t>）资金使用合</w:t>
      </w:r>
      <w:proofErr w:type="gramStart"/>
      <w:r>
        <w:rPr>
          <w:rFonts w:ascii="仿宋" w:eastAsia="仿宋" w:hAnsi="仿宋" w:hint="eastAsia"/>
          <w:kern w:val="0"/>
          <w:sz w:val="32"/>
          <w:szCs w:val="32"/>
        </w:rPr>
        <w:t>规</w:t>
      </w:r>
      <w:proofErr w:type="gramEnd"/>
      <w:r>
        <w:rPr>
          <w:rFonts w:ascii="仿宋" w:eastAsia="仿宋" w:hAnsi="仿宋" w:hint="eastAsia"/>
          <w:kern w:val="0"/>
          <w:sz w:val="32"/>
          <w:szCs w:val="32"/>
        </w:rPr>
        <w:t>性：支出符合国家财经法规和财务管理制度规定，资金拨付有完整的审批程序和手续，项目的重大支出按规定经过评估论证，支出符合部门预算批复的用途；资金使用规范，存在资金挪用的情况，本项扣1分，得5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w:t>
      </w:r>
      <w:r w:rsidR="007F3C65">
        <w:rPr>
          <w:rFonts w:ascii="仿宋" w:eastAsia="仿宋" w:hAnsi="仿宋" w:hint="eastAsia"/>
          <w:kern w:val="0"/>
          <w:sz w:val="32"/>
          <w:szCs w:val="32"/>
        </w:rPr>
        <w:t>6</w:t>
      </w:r>
      <w:r>
        <w:rPr>
          <w:rFonts w:ascii="仿宋" w:eastAsia="仿宋" w:hAnsi="仿宋" w:hint="eastAsia"/>
          <w:kern w:val="0"/>
          <w:sz w:val="32"/>
          <w:szCs w:val="32"/>
        </w:rPr>
        <w:t>）预决算信息公开性：该部门已按规定内容和规定时限公开预决算信息，基础数据信息和会计信息资料真实、完整、准确，本项不扣分，得5分。</w:t>
      </w:r>
    </w:p>
    <w:p w:rsidR="0008529A" w:rsidRDefault="002E5EB3" w:rsidP="0008529A">
      <w:pPr>
        <w:pStyle w:val="3"/>
        <w:ind w:firstLine="643"/>
      </w:pPr>
      <w:bookmarkStart w:id="30" w:name="_Toc57970473"/>
      <w:r>
        <w:t>5</w:t>
      </w:r>
      <w:r>
        <w:rPr>
          <w:rFonts w:hint="eastAsia"/>
        </w:rPr>
        <w:t>、职责履行得分</w:t>
      </w:r>
      <w:r>
        <w:rPr>
          <w:rFonts w:hint="eastAsia"/>
        </w:rPr>
        <w:t>8</w:t>
      </w:r>
      <w:r>
        <w:rPr>
          <w:rFonts w:hint="eastAsia"/>
        </w:rPr>
        <w:t>分。</w:t>
      </w:r>
      <w:bookmarkEnd w:id="30"/>
    </w:p>
    <w:p w:rsidR="0008529A" w:rsidRDefault="002E5EB3">
      <w:pPr>
        <w:ind w:firstLineChars="200" w:firstLine="640"/>
        <w:rPr>
          <w:rFonts w:ascii="仿宋" w:eastAsia="仿宋" w:hAnsi="仿宋" w:cs="仿宋"/>
          <w:kern w:val="0"/>
          <w:sz w:val="32"/>
          <w:szCs w:val="32"/>
        </w:rPr>
      </w:pPr>
      <w:r>
        <w:rPr>
          <w:rFonts w:ascii="仿宋" w:eastAsia="仿宋" w:hAnsi="仿宋" w:cs="仿宋" w:hint="eastAsia"/>
          <w:sz w:val="32"/>
          <w:szCs w:val="32"/>
        </w:rPr>
        <w:t>该部门重点工作均已完成，本项无扣分，得8分。</w:t>
      </w:r>
    </w:p>
    <w:p w:rsidR="0008529A" w:rsidRDefault="002E5EB3" w:rsidP="0008529A">
      <w:pPr>
        <w:pStyle w:val="3"/>
        <w:ind w:firstLine="643"/>
      </w:pPr>
      <w:bookmarkStart w:id="31" w:name="_Toc57970474"/>
      <w:r>
        <w:t>6</w:t>
      </w:r>
      <w:r>
        <w:rPr>
          <w:rFonts w:hint="eastAsia"/>
        </w:rPr>
        <w:t>、履职效益得分</w:t>
      </w:r>
      <w:r>
        <w:rPr>
          <w:rFonts w:hint="eastAsia"/>
        </w:rPr>
        <w:t>2</w:t>
      </w:r>
      <w:r w:rsidR="002138CE">
        <w:rPr>
          <w:rFonts w:hint="eastAsia"/>
        </w:rPr>
        <w:t>2</w:t>
      </w:r>
      <w:r>
        <w:rPr>
          <w:rFonts w:hint="eastAsia"/>
        </w:rPr>
        <w:t>分。</w:t>
      </w:r>
      <w:bookmarkEnd w:id="31"/>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（1）经济效益</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2019年衡山县岭坡乡人民政府引进重点项目4个，引进资金7500万元，其中1000万元以上项目有2个。本项不扣分，得5分。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（2）社会效益</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该乡5月份动工修建垃圾中转站，主体工程已完成，即将投入使用；选址两处污水污水处理厂，各征地900余平方米，目前正在施工中；粮食</w:t>
      </w:r>
      <w:proofErr w:type="gramStart"/>
      <w:r>
        <w:rPr>
          <w:rFonts w:ascii="仿宋" w:eastAsia="仿宋" w:hAnsi="仿宋" w:hint="eastAsia"/>
          <w:kern w:val="0"/>
          <w:sz w:val="32"/>
          <w:szCs w:val="32"/>
        </w:rPr>
        <w:t>监测组粮食</w:t>
      </w:r>
      <w:proofErr w:type="gramEnd"/>
      <w:r>
        <w:rPr>
          <w:rFonts w:ascii="仿宋" w:eastAsia="仿宋" w:hAnsi="仿宋" w:hint="eastAsia"/>
          <w:kern w:val="0"/>
          <w:sz w:val="32"/>
          <w:szCs w:val="32"/>
        </w:rPr>
        <w:t>生产双季稻覆盖率100%；加强治安管理，对86名吸毒人员全部纳入网格化管理；开展改厕工作，目前已完成1000余户乡村示范厕所；该乡4个贫困村全部出列，已脱贫428户1326人，除新识别1人1户及兜底5户10人外全部脱贫；优生检测服务检测率达到100%，较去年提高了10%；潮水</w:t>
      </w:r>
      <w:proofErr w:type="gramStart"/>
      <w:r>
        <w:rPr>
          <w:rFonts w:ascii="仿宋" w:eastAsia="仿宋" w:hAnsi="仿宋" w:hint="eastAsia"/>
          <w:kern w:val="0"/>
          <w:sz w:val="32"/>
          <w:szCs w:val="32"/>
        </w:rPr>
        <w:t>村沃柑基地</w:t>
      </w:r>
      <w:proofErr w:type="gramEnd"/>
      <w:r>
        <w:rPr>
          <w:rFonts w:ascii="仿宋" w:eastAsia="仿宋" w:hAnsi="仿宋" w:hint="eastAsia"/>
          <w:kern w:val="0"/>
          <w:sz w:val="32"/>
          <w:szCs w:val="32"/>
        </w:rPr>
        <w:t>种植大800亩、茶油170亩、白芨20亩、香柚20亩，均已达成规模培训入党积极分子24人，发展预备党员13人。本项不扣分，得5分。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（3）行政效能</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坚持“以党建为引领，以现代农业为基础，以精准扶贫为抓手，以改革创新为动力”的发展战略，进一步统筹推进产业建设、设施改善、民生保障、社会治理和生态保护等工作重点，加快打造功能完善、生态宜居的美丽村镇，特色鲜明、魅力独具的旅游名乡。本项无扣分，得6分。</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（4）社会公众或服务对象满意度</w:t>
      </w:r>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优生检测服务检测率达到100%，群众反映该服务较好。本项综合评分为优秀，本项无扣分，得</w:t>
      </w:r>
      <w:r w:rsidR="003721DB">
        <w:rPr>
          <w:rFonts w:ascii="仿宋" w:eastAsia="仿宋" w:hAnsi="仿宋" w:hint="eastAsia"/>
          <w:kern w:val="0"/>
          <w:sz w:val="32"/>
          <w:szCs w:val="32"/>
        </w:rPr>
        <w:t>6</w:t>
      </w:r>
      <w:r>
        <w:rPr>
          <w:rFonts w:ascii="仿宋" w:eastAsia="仿宋" w:hAnsi="仿宋" w:hint="eastAsia"/>
          <w:kern w:val="0"/>
          <w:sz w:val="32"/>
          <w:szCs w:val="32"/>
        </w:rPr>
        <w:t>分。</w:t>
      </w:r>
    </w:p>
    <w:p w:rsidR="0008529A" w:rsidRDefault="002E5EB3" w:rsidP="0008529A">
      <w:pPr>
        <w:pStyle w:val="1"/>
        <w:ind w:firstLine="643"/>
      </w:pPr>
      <w:bookmarkStart w:id="32" w:name="_Toc57970475"/>
      <w:r>
        <w:rPr>
          <w:rFonts w:hint="eastAsia"/>
        </w:rPr>
        <w:t>六、存在的问题</w:t>
      </w:r>
      <w:bookmarkEnd w:id="32"/>
    </w:p>
    <w:p w:rsidR="0008529A" w:rsidRDefault="002E5EB3" w:rsidP="0008529A">
      <w:pPr>
        <w:pStyle w:val="2"/>
        <w:ind w:firstLine="643"/>
      </w:pPr>
      <w:bookmarkStart w:id="33" w:name="_Toc57970476"/>
      <w:r>
        <w:rPr>
          <w:rFonts w:hint="eastAsia"/>
        </w:rPr>
        <w:t>（一）部门整体</w:t>
      </w:r>
      <w:r>
        <w:t>绩效目标</w:t>
      </w:r>
      <w:r>
        <w:rPr>
          <w:rFonts w:hint="eastAsia"/>
        </w:rPr>
        <w:t>任务落实不具体</w:t>
      </w:r>
      <w:bookmarkEnd w:id="33"/>
    </w:p>
    <w:p w:rsidR="0008529A" w:rsidRDefault="002E5EB3">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该部门在制定2019年部门整体绩效目标时采用定性目标和设置清晰、明确、可衡量的指标，但是没有将绩效目标分解为具体的工作任务。</w:t>
      </w:r>
    </w:p>
    <w:p w:rsidR="0008529A" w:rsidRDefault="002E5EB3" w:rsidP="0008529A">
      <w:pPr>
        <w:pStyle w:val="2"/>
        <w:ind w:firstLine="643"/>
      </w:pPr>
      <w:bookmarkStart w:id="34" w:name="_Toc57970477"/>
      <w:r>
        <w:rPr>
          <w:rFonts w:hint="eastAsia"/>
        </w:rPr>
        <w:t>（二）</w:t>
      </w:r>
      <w:r w:rsidR="008B1657">
        <w:rPr>
          <w:rFonts w:hint="eastAsia"/>
        </w:rPr>
        <w:t>存在</w:t>
      </w:r>
      <w:r>
        <w:rPr>
          <w:rFonts w:hint="eastAsia"/>
        </w:rPr>
        <w:t>大额现金</w:t>
      </w:r>
      <w:r w:rsidR="008B1657">
        <w:rPr>
          <w:rFonts w:hint="eastAsia"/>
        </w:rPr>
        <w:t>支出</w:t>
      </w:r>
      <w:bookmarkEnd w:id="34"/>
    </w:p>
    <w:p w:rsidR="0008529A" w:rsidRDefault="006E6BFA">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该部门</w:t>
      </w:r>
      <w:r w:rsidR="002E5EB3">
        <w:rPr>
          <w:rFonts w:ascii="仿宋" w:eastAsia="仿宋" w:hAnsi="仿宋" w:hint="eastAsia"/>
          <w:kern w:val="0"/>
          <w:sz w:val="32"/>
          <w:szCs w:val="32"/>
        </w:rPr>
        <w:t>大额现金使用不规范，如2019年3月27号凭证取现152100元，该笔现金进入出纳账户中，通过出纳支付各项费用或报销。</w:t>
      </w:r>
    </w:p>
    <w:p w:rsidR="0008529A" w:rsidRDefault="00CF23B1" w:rsidP="00CF23B1">
      <w:pPr>
        <w:pStyle w:val="2"/>
        <w:numPr>
          <w:ilvl w:val="0"/>
          <w:numId w:val="2"/>
        </w:numPr>
        <w:ind w:firstLine="643"/>
      </w:pPr>
      <w:bookmarkStart w:id="35" w:name="_Toc57970478"/>
      <w:r w:rsidRPr="00CF23B1">
        <w:rPr>
          <w:rFonts w:hint="eastAsia"/>
        </w:rPr>
        <w:t>村账代管中心</w:t>
      </w:r>
      <w:r w:rsidR="002E5EB3">
        <w:rPr>
          <w:rFonts w:hint="eastAsia"/>
        </w:rPr>
        <w:t>资金管理不规范</w:t>
      </w:r>
      <w:bookmarkEnd w:id="35"/>
    </w:p>
    <w:p w:rsidR="0008529A" w:rsidRDefault="002E5EB3" w:rsidP="006E6BFA">
      <w:pPr>
        <w:widowControl/>
        <w:shd w:val="clear" w:color="auto" w:fill="FFFFFF"/>
        <w:spacing w:line="600" w:lineRule="exact"/>
        <w:ind w:firstLineChars="200" w:firstLine="640"/>
        <w:jc w:val="left"/>
      </w:pPr>
      <w:r>
        <w:rPr>
          <w:rFonts w:ascii="仿宋" w:eastAsia="仿宋" w:hAnsi="仿宋" w:hint="eastAsia"/>
          <w:kern w:val="0"/>
          <w:sz w:val="32"/>
          <w:szCs w:val="32"/>
        </w:rPr>
        <w:t>村账代管中心大部分资金直接支付给报账人，</w:t>
      </w:r>
      <w:r w:rsidR="00CF23B1">
        <w:rPr>
          <w:rFonts w:ascii="仿宋" w:eastAsia="仿宋" w:hAnsi="仿宋" w:hint="eastAsia"/>
          <w:kern w:val="0"/>
          <w:sz w:val="32"/>
          <w:szCs w:val="32"/>
        </w:rPr>
        <w:t>但有</w:t>
      </w:r>
      <w:r>
        <w:rPr>
          <w:rFonts w:ascii="仿宋" w:eastAsia="仿宋" w:hAnsi="仿宋" w:hint="eastAsia"/>
          <w:kern w:val="0"/>
          <w:sz w:val="32"/>
          <w:szCs w:val="32"/>
        </w:rPr>
        <w:t>小部分资金付给各村村委会报账员，由</w:t>
      </w:r>
      <w:proofErr w:type="gramStart"/>
      <w:r>
        <w:rPr>
          <w:rFonts w:ascii="仿宋" w:eastAsia="仿宋" w:hAnsi="仿宋" w:hint="eastAsia"/>
          <w:kern w:val="0"/>
          <w:sz w:val="32"/>
          <w:szCs w:val="32"/>
        </w:rPr>
        <w:t>报账员</w:t>
      </w:r>
      <w:proofErr w:type="gramEnd"/>
      <w:r>
        <w:rPr>
          <w:rFonts w:ascii="仿宋" w:eastAsia="仿宋" w:hAnsi="仿宋" w:hint="eastAsia"/>
          <w:kern w:val="0"/>
          <w:sz w:val="32"/>
          <w:szCs w:val="32"/>
        </w:rPr>
        <w:t>负责各村的报账事务，资金在一定时间内</w:t>
      </w:r>
      <w:r w:rsidR="002351B3">
        <w:rPr>
          <w:rFonts w:ascii="仿宋" w:eastAsia="仿宋" w:hAnsi="仿宋" w:hint="eastAsia"/>
          <w:kern w:val="0"/>
          <w:sz w:val="32"/>
          <w:szCs w:val="32"/>
        </w:rPr>
        <w:t>会</w:t>
      </w:r>
      <w:r>
        <w:rPr>
          <w:rFonts w:ascii="仿宋" w:eastAsia="仿宋" w:hAnsi="仿宋" w:hint="eastAsia"/>
          <w:kern w:val="0"/>
          <w:sz w:val="32"/>
          <w:szCs w:val="32"/>
        </w:rPr>
        <w:t>留存在各村</w:t>
      </w:r>
      <w:proofErr w:type="gramStart"/>
      <w:r>
        <w:rPr>
          <w:rFonts w:ascii="仿宋" w:eastAsia="仿宋" w:hAnsi="仿宋" w:hint="eastAsia"/>
          <w:kern w:val="0"/>
          <w:sz w:val="32"/>
          <w:szCs w:val="32"/>
        </w:rPr>
        <w:t>报账员账户</w:t>
      </w:r>
      <w:proofErr w:type="gramEnd"/>
      <w:r>
        <w:rPr>
          <w:rFonts w:ascii="仿宋" w:eastAsia="仿宋" w:hAnsi="仿宋" w:hint="eastAsia"/>
          <w:kern w:val="0"/>
          <w:sz w:val="32"/>
          <w:szCs w:val="32"/>
        </w:rPr>
        <w:t>中，不利于项目资金统一管理。</w:t>
      </w:r>
    </w:p>
    <w:p w:rsidR="0008529A" w:rsidRDefault="002E5EB3" w:rsidP="0008529A">
      <w:pPr>
        <w:pStyle w:val="2"/>
        <w:ind w:firstLine="643"/>
      </w:pPr>
      <w:bookmarkStart w:id="36" w:name="_Toc57970479"/>
      <w:r>
        <w:rPr>
          <w:rFonts w:hint="eastAsia"/>
        </w:rPr>
        <w:t>（四）预算执行不高，存在较大问题</w:t>
      </w:r>
      <w:bookmarkEnd w:id="36"/>
    </w:p>
    <w:p w:rsidR="006E49A1" w:rsidRDefault="002E5EB3" w:rsidP="006E49A1">
      <w:pPr>
        <w:ind w:firstLineChars="200" w:firstLine="640"/>
        <w:rPr>
          <w:rFonts w:ascii="仿宋" w:eastAsia="仿宋" w:hAnsi="仿宋"/>
          <w:kern w:val="0"/>
          <w:sz w:val="32"/>
          <w:szCs w:val="32"/>
        </w:rPr>
      </w:pPr>
      <w:r>
        <w:rPr>
          <w:rFonts w:ascii="仿宋" w:eastAsia="仿宋" w:hAnsi="仿宋" w:hint="eastAsia"/>
          <w:kern w:val="0"/>
          <w:sz w:val="32"/>
          <w:szCs w:val="32"/>
        </w:rPr>
        <w:t>该部门在预算执行这一问题做的不够好，预算完成率、预算调整率、结转结余控制率、公用经费</w:t>
      </w:r>
      <w:proofErr w:type="gramStart"/>
      <w:r>
        <w:rPr>
          <w:rFonts w:ascii="仿宋" w:eastAsia="仿宋" w:hAnsi="仿宋" w:hint="eastAsia"/>
          <w:kern w:val="0"/>
          <w:sz w:val="32"/>
          <w:szCs w:val="32"/>
        </w:rPr>
        <w:t>控制率这几个</w:t>
      </w:r>
      <w:proofErr w:type="gramEnd"/>
      <w:r>
        <w:rPr>
          <w:rFonts w:ascii="仿宋" w:eastAsia="仿宋" w:hAnsi="仿宋" w:hint="eastAsia"/>
          <w:kern w:val="0"/>
          <w:sz w:val="32"/>
          <w:szCs w:val="32"/>
        </w:rPr>
        <w:t>指标均没有达标。</w:t>
      </w:r>
      <w:bookmarkStart w:id="37" w:name="_GoBack"/>
      <w:bookmarkStart w:id="38" w:name="_Toc57970480"/>
      <w:bookmarkEnd w:id="37"/>
    </w:p>
    <w:p w:rsidR="0008529A" w:rsidRDefault="002E5EB3" w:rsidP="006E49A1">
      <w:pPr>
        <w:pStyle w:val="1"/>
        <w:ind w:firstLine="643"/>
      </w:pPr>
      <w:r>
        <w:rPr>
          <w:rFonts w:hint="eastAsia"/>
        </w:rPr>
        <w:t>七、建议</w:t>
      </w:r>
      <w:bookmarkEnd w:id="38"/>
    </w:p>
    <w:p w:rsidR="0008529A" w:rsidRDefault="002E5EB3" w:rsidP="0008529A">
      <w:pPr>
        <w:pStyle w:val="2"/>
        <w:ind w:firstLine="643"/>
      </w:pPr>
      <w:bookmarkStart w:id="39" w:name="_Toc57970481"/>
      <w:r>
        <w:rPr>
          <w:rFonts w:hint="eastAsia"/>
        </w:rPr>
        <w:t>（一）健全和完善绩效考核体系</w:t>
      </w:r>
      <w:bookmarkEnd w:id="39"/>
      <w:r w:rsidR="00E932A9">
        <w:t xml:space="preserve"> </w:t>
      </w:r>
    </w:p>
    <w:p w:rsidR="0008529A" w:rsidRDefault="00E932A9">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将绩效目标分解为具体的工作任务，</w:t>
      </w:r>
      <w:r w:rsidR="002E5EB3">
        <w:rPr>
          <w:rFonts w:ascii="仿宋" w:eastAsia="仿宋" w:hAnsi="仿宋" w:hint="eastAsia"/>
          <w:kern w:val="0"/>
          <w:sz w:val="32"/>
          <w:szCs w:val="32"/>
        </w:rPr>
        <w:t>多使用定量指标，对量化指标要建立科学合理的指标增长机制</w:t>
      </w:r>
      <w:r w:rsidR="005E6026">
        <w:rPr>
          <w:rFonts w:ascii="仿宋" w:eastAsia="仿宋" w:hAnsi="仿宋" w:hint="eastAsia"/>
          <w:kern w:val="0"/>
          <w:sz w:val="32"/>
          <w:szCs w:val="32"/>
        </w:rPr>
        <w:t>。</w:t>
      </w:r>
      <w:r w:rsidR="002E5EB3">
        <w:rPr>
          <w:rFonts w:ascii="仿宋" w:eastAsia="仿宋" w:hAnsi="仿宋" w:hint="eastAsia"/>
          <w:kern w:val="0"/>
          <w:sz w:val="32"/>
          <w:szCs w:val="32"/>
        </w:rPr>
        <w:t>指标过低或过高都不利于激发工作积极性和工作热情，对定性目标要尽量细化、规范化，避免模棱两可、含糊不清的语言</w:t>
      </w:r>
      <w:r w:rsidR="005E6026">
        <w:rPr>
          <w:rFonts w:ascii="仿宋" w:eastAsia="仿宋" w:hAnsi="仿宋" w:hint="eastAsia"/>
          <w:kern w:val="0"/>
          <w:sz w:val="32"/>
          <w:szCs w:val="32"/>
        </w:rPr>
        <w:t>。</w:t>
      </w:r>
      <w:r w:rsidR="002E5EB3">
        <w:rPr>
          <w:rFonts w:ascii="仿宋" w:eastAsia="仿宋" w:hAnsi="仿宋" w:hint="eastAsia"/>
          <w:kern w:val="0"/>
          <w:sz w:val="32"/>
          <w:szCs w:val="32"/>
        </w:rPr>
        <w:t>树立正确的目标绩效管理理念，构建科学、合理、规范的目标绩效考核体系，避免目标绩效管理流于形式。</w:t>
      </w:r>
    </w:p>
    <w:p w:rsidR="008C489C" w:rsidRPr="008C489C" w:rsidRDefault="008C489C" w:rsidP="008C489C">
      <w:pPr>
        <w:pStyle w:val="2"/>
        <w:ind w:firstLine="643"/>
      </w:pPr>
      <w:bookmarkStart w:id="40" w:name="_Toc57970482"/>
      <w:r w:rsidRPr="008C489C">
        <w:rPr>
          <w:rFonts w:hint="eastAsia"/>
        </w:rPr>
        <w:t>（二）加强现金使用的规范管理</w:t>
      </w:r>
      <w:bookmarkEnd w:id="40"/>
    </w:p>
    <w:p w:rsidR="008C489C" w:rsidRPr="008C489C" w:rsidRDefault="008C489C" w:rsidP="008C489C">
      <w:pPr>
        <w:widowControl/>
        <w:shd w:val="clear" w:color="auto" w:fill="FFFFFF"/>
        <w:spacing w:line="600" w:lineRule="exact"/>
        <w:ind w:firstLineChars="200" w:firstLine="640"/>
        <w:jc w:val="left"/>
        <w:rPr>
          <w:rFonts w:ascii="仿宋" w:eastAsia="仿宋" w:hAnsi="仿宋"/>
          <w:kern w:val="0"/>
          <w:sz w:val="32"/>
          <w:szCs w:val="32"/>
        </w:rPr>
      </w:pPr>
      <w:r w:rsidRPr="008C489C">
        <w:rPr>
          <w:rFonts w:ascii="仿宋" w:eastAsia="仿宋" w:hAnsi="仿宋" w:hint="eastAsia"/>
          <w:kern w:val="0"/>
          <w:sz w:val="32"/>
          <w:szCs w:val="32"/>
        </w:rPr>
        <w:t xml:space="preserve"> 建立分工明确的组织机构和严格统一的资金管理制度，明确企业各管理层在现金流量控制的责任和义务，对于大额现金的使用应严格管理，做到严格审核审批。</w:t>
      </w:r>
    </w:p>
    <w:p w:rsidR="0008529A" w:rsidRPr="0082459E" w:rsidRDefault="002E5EB3" w:rsidP="0008529A">
      <w:pPr>
        <w:pStyle w:val="2"/>
        <w:ind w:firstLine="643"/>
      </w:pPr>
      <w:bookmarkStart w:id="41" w:name="_Toc57970483"/>
      <w:r w:rsidRPr="0082459E">
        <w:rPr>
          <w:rFonts w:hint="eastAsia"/>
        </w:rPr>
        <w:t>（</w:t>
      </w:r>
      <w:r w:rsidR="00A677C3" w:rsidRPr="0082459E">
        <w:rPr>
          <w:rFonts w:hint="eastAsia"/>
        </w:rPr>
        <w:t>三</w:t>
      </w:r>
      <w:r w:rsidRPr="0082459E">
        <w:rPr>
          <w:rFonts w:hint="eastAsia"/>
        </w:rPr>
        <w:t>）完善资金管理制度</w:t>
      </w:r>
      <w:bookmarkEnd w:id="41"/>
    </w:p>
    <w:p w:rsidR="004A5098" w:rsidRDefault="002E5EB3" w:rsidP="004A5098">
      <w:pPr>
        <w:adjustRightInd w:val="0"/>
        <w:ind w:firstLineChars="200" w:firstLine="640"/>
        <w:rPr>
          <w:rFonts w:ascii="Arial" w:eastAsia="楷体" w:hAnsi="Arial"/>
          <w:b/>
          <w:sz w:val="32"/>
        </w:rPr>
      </w:pPr>
      <w:r w:rsidRPr="0082459E">
        <w:rPr>
          <w:rFonts w:ascii="仿宋" w:eastAsia="仿宋" w:hAnsi="仿宋" w:hint="eastAsia"/>
          <w:kern w:val="0"/>
          <w:sz w:val="32"/>
          <w:szCs w:val="32"/>
        </w:rPr>
        <w:t>为保证项目的正常实施，该部门需制定并完善专项资金管理制度，建立专项资金明细账，做到专款专用，对项目资金使用实施跟踪监督管理，进行不定期抽查，确保专项资金按批复的计划和规定的范围使用，尽量提高资金的使用率。</w:t>
      </w:r>
      <w:bookmarkStart w:id="42" w:name="_Toc57970484"/>
      <w:r w:rsidR="008C489C" w:rsidRPr="004A5098">
        <w:rPr>
          <w:rFonts w:ascii="Arial" w:eastAsia="楷体" w:hAnsi="Arial" w:hint="eastAsia"/>
          <w:b/>
          <w:sz w:val="32"/>
        </w:rPr>
        <w:t>（四）合理编制预算，提高资金使用效益</w:t>
      </w:r>
      <w:bookmarkEnd w:id="42"/>
    </w:p>
    <w:p w:rsidR="00E3492B" w:rsidRPr="004A5098" w:rsidRDefault="004A5098" w:rsidP="004A5098">
      <w:pPr>
        <w:adjustRightInd w:val="0"/>
        <w:ind w:firstLineChars="200" w:firstLine="640"/>
        <w:rPr>
          <w:rFonts w:ascii="仿宋" w:eastAsia="仿宋" w:hAnsi="仿宋"/>
          <w:kern w:val="0"/>
          <w:sz w:val="32"/>
          <w:szCs w:val="32"/>
        </w:rPr>
      </w:pPr>
      <w:r w:rsidRPr="004A5098">
        <w:rPr>
          <w:rFonts w:ascii="仿宋" w:eastAsia="仿宋" w:hAnsi="仿宋" w:hint="eastAsia"/>
          <w:kern w:val="0"/>
          <w:sz w:val="32"/>
          <w:szCs w:val="32"/>
        </w:rPr>
        <w:t>严格按照预算编制的相关制度和要求，参考上一年的预算执行情况、年初资金结余情况和年度中的收支预测科学编制预算，尽量减少对预算的调整，提高预算的执行率。细化预算编制工作，认真做好预算的编制。</w:t>
      </w:r>
    </w:p>
    <w:p w:rsidR="004A5098" w:rsidRDefault="004A5098" w:rsidP="0082459E">
      <w:pPr>
        <w:pStyle w:val="2"/>
        <w:ind w:firstLine="640"/>
        <w:rPr>
          <w:rFonts w:ascii="仿宋" w:eastAsia="仿宋" w:hAnsi="仿宋"/>
          <w:b w:val="0"/>
        </w:rPr>
      </w:pPr>
      <w:bookmarkStart w:id="43" w:name="_Toc57970485"/>
      <w:r>
        <w:rPr>
          <w:rFonts w:ascii="仿宋" w:eastAsia="仿宋" w:hAnsi="仿宋" w:hint="eastAsia"/>
          <w:b w:val="0"/>
        </w:rPr>
        <w:t>此页无正文。</w:t>
      </w:r>
    </w:p>
    <w:p w:rsidR="004A5098" w:rsidRPr="004A5098" w:rsidRDefault="004A5098" w:rsidP="004A5098"/>
    <w:p w:rsidR="0008529A" w:rsidRPr="0082459E" w:rsidRDefault="004A5098" w:rsidP="0082459E">
      <w:pPr>
        <w:pStyle w:val="2"/>
        <w:ind w:firstLine="640"/>
        <w:rPr>
          <w:rFonts w:ascii="仿宋" w:eastAsia="仿宋" w:hAnsi="仿宋"/>
          <w:b w:val="0"/>
        </w:rPr>
      </w:pPr>
      <w:r w:rsidRPr="0082459E">
        <w:rPr>
          <w:rFonts w:ascii="仿宋" w:eastAsia="仿宋" w:hAnsi="仿宋" w:hint="eastAsia"/>
          <w:b w:val="0"/>
        </w:rPr>
        <w:t>附件一：2019年度衡山县岭坡乡</w:t>
      </w:r>
      <w:r>
        <w:rPr>
          <w:rFonts w:ascii="仿宋" w:eastAsia="仿宋" w:hAnsi="仿宋" w:hint="eastAsia"/>
          <w:b w:val="0"/>
        </w:rPr>
        <w:t>财政</w:t>
      </w:r>
      <w:proofErr w:type="gramStart"/>
      <w:r>
        <w:rPr>
          <w:rFonts w:ascii="仿宋" w:eastAsia="仿宋" w:hAnsi="仿宋" w:hint="eastAsia"/>
          <w:b w:val="0"/>
        </w:rPr>
        <w:t>所</w:t>
      </w:r>
      <w:r w:rsidRPr="0082459E">
        <w:rPr>
          <w:rFonts w:ascii="仿宋" w:eastAsia="仿宋" w:hAnsi="仿宋" w:hint="eastAsia"/>
          <w:b w:val="0"/>
        </w:rPr>
        <w:t>部门</w:t>
      </w:r>
      <w:proofErr w:type="gramEnd"/>
      <w:r w:rsidRPr="0082459E">
        <w:rPr>
          <w:rFonts w:ascii="仿宋" w:eastAsia="仿宋" w:hAnsi="仿宋" w:hint="eastAsia"/>
          <w:b w:val="0"/>
        </w:rPr>
        <w:t>整体支出绩效评价指标及评分表</w:t>
      </w:r>
      <w:bookmarkEnd w:id="43"/>
    </w:p>
    <w:p w:rsidR="0008529A" w:rsidRDefault="0008529A">
      <w:pPr>
        <w:widowControl/>
        <w:adjustRightInd w:val="0"/>
        <w:snapToGrid w:val="0"/>
        <w:spacing w:line="600" w:lineRule="exact"/>
        <w:ind w:firstLine="550"/>
        <w:jc w:val="left"/>
        <w:rPr>
          <w:rFonts w:ascii="黑体" w:eastAsia="黑体" w:hAnsi="黑体"/>
          <w:b/>
          <w:kern w:val="0"/>
          <w:sz w:val="32"/>
          <w:szCs w:val="32"/>
        </w:rPr>
      </w:pPr>
    </w:p>
    <w:p w:rsidR="00103BA8" w:rsidRDefault="00103BA8">
      <w:pPr>
        <w:widowControl/>
        <w:adjustRightInd w:val="0"/>
        <w:snapToGrid w:val="0"/>
        <w:spacing w:line="600" w:lineRule="exact"/>
        <w:ind w:firstLine="550"/>
        <w:jc w:val="left"/>
        <w:rPr>
          <w:rFonts w:ascii="黑体" w:eastAsia="黑体" w:hAnsi="黑体"/>
          <w:b/>
          <w:kern w:val="0"/>
          <w:sz w:val="32"/>
          <w:szCs w:val="32"/>
        </w:rPr>
      </w:pPr>
    </w:p>
    <w:p w:rsidR="00103BA8" w:rsidRDefault="00103BA8">
      <w:pPr>
        <w:widowControl/>
        <w:adjustRightInd w:val="0"/>
        <w:snapToGrid w:val="0"/>
        <w:spacing w:line="600" w:lineRule="exact"/>
        <w:ind w:firstLine="550"/>
        <w:jc w:val="left"/>
        <w:rPr>
          <w:rFonts w:ascii="黑体" w:eastAsia="黑体" w:hAnsi="黑体"/>
          <w:b/>
          <w:kern w:val="0"/>
          <w:sz w:val="32"/>
          <w:szCs w:val="32"/>
        </w:rPr>
      </w:pPr>
    </w:p>
    <w:p w:rsidR="00103BA8" w:rsidRDefault="004A5098">
      <w:pPr>
        <w:widowControl/>
        <w:adjustRightInd w:val="0"/>
        <w:snapToGrid w:val="0"/>
        <w:spacing w:line="600" w:lineRule="exact"/>
        <w:ind w:firstLine="550"/>
        <w:jc w:val="left"/>
        <w:rPr>
          <w:rFonts w:ascii="黑体" w:eastAsia="黑体" w:hAnsi="黑体"/>
          <w:b/>
          <w:kern w:val="0"/>
          <w:sz w:val="32"/>
          <w:szCs w:val="32"/>
        </w:rPr>
      </w:pPr>
      <w:r>
        <w:rPr>
          <w:rFonts w:ascii="黑体" w:eastAsia="黑体" w:hAnsi="黑体" w:hint="eastAsia"/>
          <w:b/>
          <w:kern w:val="0"/>
          <w:sz w:val="32"/>
          <w:szCs w:val="32"/>
        </w:rPr>
        <w:t xml:space="preserve">   </w:t>
      </w:r>
    </w:p>
    <w:p w:rsidR="004A5098" w:rsidRDefault="004A5098">
      <w:pPr>
        <w:widowControl/>
        <w:adjustRightInd w:val="0"/>
        <w:snapToGrid w:val="0"/>
        <w:spacing w:line="600" w:lineRule="exact"/>
        <w:ind w:firstLine="550"/>
        <w:jc w:val="left"/>
        <w:rPr>
          <w:rFonts w:ascii="黑体" w:eastAsia="黑体" w:hAnsi="黑体"/>
          <w:b/>
          <w:kern w:val="0"/>
          <w:sz w:val="32"/>
          <w:szCs w:val="32"/>
        </w:rPr>
      </w:pPr>
    </w:p>
    <w:p w:rsidR="004A5098" w:rsidRDefault="004A5098">
      <w:pPr>
        <w:widowControl/>
        <w:adjustRightInd w:val="0"/>
        <w:snapToGrid w:val="0"/>
        <w:spacing w:line="600" w:lineRule="exact"/>
        <w:ind w:firstLine="550"/>
        <w:jc w:val="left"/>
        <w:rPr>
          <w:rFonts w:ascii="黑体" w:eastAsia="黑体" w:hAnsi="黑体"/>
          <w:b/>
          <w:kern w:val="0"/>
          <w:sz w:val="32"/>
          <w:szCs w:val="32"/>
        </w:rPr>
      </w:pPr>
    </w:p>
    <w:p w:rsidR="00103BA8" w:rsidRDefault="00103BA8">
      <w:pPr>
        <w:widowControl/>
        <w:adjustRightInd w:val="0"/>
        <w:snapToGrid w:val="0"/>
        <w:spacing w:line="600" w:lineRule="exact"/>
        <w:ind w:firstLine="550"/>
        <w:jc w:val="left"/>
        <w:rPr>
          <w:rFonts w:ascii="黑体" w:eastAsia="黑体" w:hAnsi="黑体"/>
          <w:b/>
          <w:kern w:val="0"/>
          <w:sz w:val="32"/>
          <w:szCs w:val="32"/>
        </w:rPr>
      </w:pPr>
    </w:p>
    <w:tbl>
      <w:tblPr>
        <w:tblpPr w:leftFromText="180" w:rightFromText="180" w:vertAnchor="text" w:horzAnchor="margin" w:tblpY="368"/>
        <w:tblW w:w="0" w:type="auto"/>
        <w:tblLayout w:type="fixed"/>
        <w:tblLook w:val="04A0"/>
      </w:tblPr>
      <w:tblGrid>
        <w:gridCol w:w="4814"/>
        <w:gridCol w:w="3402"/>
      </w:tblGrid>
      <w:tr w:rsidR="00E3492B" w:rsidTr="00E3492B">
        <w:trPr>
          <w:trHeight w:val="284"/>
        </w:trPr>
        <w:tc>
          <w:tcPr>
            <w:tcW w:w="4814" w:type="dxa"/>
            <w:vAlign w:val="center"/>
          </w:tcPr>
          <w:p w:rsidR="00E3492B" w:rsidRDefault="00E3492B" w:rsidP="00E3492B">
            <w:pPr>
              <w:adjustRightInd w:val="0"/>
              <w:snapToGrid w:val="0"/>
              <w:spacing w:line="600" w:lineRule="exact"/>
              <w:rPr>
                <w:rFonts w:eastAsia="仿宋"/>
                <w:sz w:val="32"/>
                <w:szCs w:val="32"/>
              </w:rPr>
            </w:pPr>
            <w:r>
              <w:rPr>
                <w:rFonts w:eastAsia="仿宋" w:hAnsi="仿宋"/>
                <w:sz w:val="32"/>
                <w:szCs w:val="32"/>
              </w:rPr>
              <w:t>湖南宏丰</w:t>
            </w:r>
            <w:proofErr w:type="gramStart"/>
            <w:r>
              <w:rPr>
                <w:rFonts w:eastAsia="仿宋" w:hAnsi="仿宋"/>
                <w:sz w:val="32"/>
                <w:szCs w:val="32"/>
              </w:rPr>
              <w:t>益联合</w:t>
            </w:r>
            <w:proofErr w:type="gramEnd"/>
            <w:r>
              <w:rPr>
                <w:rFonts w:eastAsia="仿宋" w:hAnsi="仿宋"/>
                <w:sz w:val="32"/>
                <w:szCs w:val="32"/>
              </w:rPr>
              <w:t>会计师事务所</w:t>
            </w:r>
          </w:p>
        </w:tc>
        <w:tc>
          <w:tcPr>
            <w:tcW w:w="3402" w:type="dxa"/>
            <w:vAlign w:val="center"/>
          </w:tcPr>
          <w:p w:rsidR="00E3492B" w:rsidRDefault="00E3492B" w:rsidP="00B66954">
            <w:pPr>
              <w:adjustRightInd w:val="0"/>
              <w:snapToGrid w:val="0"/>
              <w:spacing w:line="600" w:lineRule="exact"/>
              <w:rPr>
                <w:rFonts w:eastAsia="仿宋"/>
                <w:sz w:val="32"/>
                <w:szCs w:val="32"/>
              </w:rPr>
            </w:pPr>
            <w:r>
              <w:rPr>
                <w:rFonts w:eastAsia="仿宋" w:hAnsi="仿宋"/>
                <w:sz w:val="32"/>
                <w:szCs w:val="32"/>
              </w:rPr>
              <w:t>中国注册会计师：</w:t>
            </w:r>
          </w:p>
        </w:tc>
      </w:tr>
      <w:tr w:rsidR="00E3492B" w:rsidTr="00E3492B">
        <w:trPr>
          <w:trHeight w:val="284"/>
        </w:trPr>
        <w:tc>
          <w:tcPr>
            <w:tcW w:w="4814" w:type="dxa"/>
            <w:vAlign w:val="center"/>
          </w:tcPr>
          <w:p w:rsidR="00E3492B" w:rsidRDefault="00E3492B" w:rsidP="00E3492B">
            <w:pPr>
              <w:adjustRightInd w:val="0"/>
              <w:snapToGrid w:val="0"/>
              <w:spacing w:line="600" w:lineRule="exact"/>
              <w:rPr>
                <w:rFonts w:eastAsia="仿宋"/>
                <w:sz w:val="32"/>
                <w:szCs w:val="32"/>
              </w:rPr>
            </w:pPr>
          </w:p>
          <w:p w:rsidR="00E3492B" w:rsidRDefault="00E3492B" w:rsidP="00E3492B">
            <w:pPr>
              <w:adjustRightInd w:val="0"/>
              <w:snapToGrid w:val="0"/>
              <w:spacing w:line="600" w:lineRule="exact"/>
              <w:rPr>
                <w:rFonts w:eastAsia="仿宋"/>
                <w:sz w:val="32"/>
                <w:szCs w:val="32"/>
              </w:rPr>
            </w:pPr>
          </w:p>
          <w:p w:rsidR="00E3492B" w:rsidRDefault="00E3492B" w:rsidP="00E3492B">
            <w:pPr>
              <w:adjustRightInd w:val="0"/>
              <w:snapToGrid w:val="0"/>
              <w:spacing w:line="600" w:lineRule="exact"/>
              <w:rPr>
                <w:rFonts w:eastAsia="仿宋"/>
                <w:sz w:val="32"/>
                <w:szCs w:val="32"/>
              </w:rPr>
            </w:pPr>
          </w:p>
          <w:p w:rsidR="00E3492B" w:rsidRDefault="00E3492B" w:rsidP="00E3492B">
            <w:pPr>
              <w:adjustRightInd w:val="0"/>
              <w:snapToGrid w:val="0"/>
              <w:spacing w:line="600" w:lineRule="exact"/>
              <w:rPr>
                <w:rFonts w:eastAsia="仿宋"/>
                <w:sz w:val="32"/>
                <w:szCs w:val="32"/>
              </w:rPr>
            </w:pPr>
          </w:p>
          <w:p w:rsidR="00E3492B" w:rsidRDefault="00E3492B" w:rsidP="00E3492B">
            <w:pPr>
              <w:adjustRightInd w:val="0"/>
              <w:snapToGrid w:val="0"/>
              <w:spacing w:line="600" w:lineRule="exact"/>
              <w:rPr>
                <w:rFonts w:eastAsia="仿宋"/>
                <w:sz w:val="32"/>
                <w:szCs w:val="32"/>
              </w:rPr>
            </w:pPr>
          </w:p>
        </w:tc>
        <w:tc>
          <w:tcPr>
            <w:tcW w:w="3402" w:type="dxa"/>
            <w:vAlign w:val="center"/>
          </w:tcPr>
          <w:p w:rsidR="00E3492B" w:rsidRDefault="00E3492B" w:rsidP="00B66954">
            <w:pPr>
              <w:adjustRightInd w:val="0"/>
              <w:snapToGrid w:val="0"/>
              <w:spacing w:line="600" w:lineRule="exact"/>
              <w:rPr>
                <w:rFonts w:eastAsia="仿宋"/>
                <w:sz w:val="32"/>
                <w:szCs w:val="32"/>
              </w:rPr>
            </w:pPr>
            <w:r>
              <w:rPr>
                <w:rFonts w:eastAsia="仿宋" w:hAnsi="仿宋"/>
                <w:sz w:val="32"/>
                <w:szCs w:val="32"/>
              </w:rPr>
              <w:t>中国注册会计师：</w:t>
            </w:r>
          </w:p>
        </w:tc>
      </w:tr>
      <w:tr w:rsidR="00E3492B" w:rsidTr="00E3492B">
        <w:trPr>
          <w:trHeight w:val="284"/>
        </w:trPr>
        <w:tc>
          <w:tcPr>
            <w:tcW w:w="8216" w:type="dxa"/>
            <w:gridSpan w:val="2"/>
            <w:vAlign w:val="center"/>
          </w:tcPr>
          <w:p w:rsidR="00E3492B" w:rsidRDefault="00E3492B" w:rsidP="00E3492B">
            <w:pPr>
              <w:adjustRightInd w:val="0"/>
              <w:snapToGrid w:val="0"/>
              <w:spacing w:line="600" w:lineRule="exact"/>
              <w:rPr>
                <w:rFonts w:eastAsia="仿宋"/>
                <w:sz w:val="32"/>
                <w:szCs w:val="32"/>
              </w:rPr>
            </w:pPr>
            <w:r>
              <w:rPr>
                <w:rFonts w:eastAsia="仿宋" w:hAnsi="仿宋"/>
                <w:sz w:val="32"/>
                <w:szCs w:val="32"/>
              </w:rPr>
              <w:t>地址：湖南</w:t>
            </w:r>
            <w:r>
              <w:rPr>
                <w:rFonts w:eastAsia="仿宋"/>
                <w:sz w:val="32"/>
                <w:szCs w:val="32"/>
              </w:rPr>
              <w:t>·</w:t>
            </w:r>
            <w:r>
              <w:rPr>
                <w:rFonts w:eastAsia="仿宋" w:hAnsi="仿宋"/>
                <w:sz w:val="32"/>
                <w:szCs w:val="32"/>
              </w:rPr>
              <w:t>长沙</w:t>
            </w:r>
            <w:r>
              <w:rPr>
                <w:rFonts w:eastAsia="仿宋" w:hAnsi="仿宋" w:hint="eastAsia"/>
                <w:sz w:val="32"/>
                <w:szCs w:val="32"/>
              </w:rPr>
              <w:t xml:space="preserve">            </w:t>
            </w:r>
            <w:r>
              <w:rPr>
                <w:rFonts w:eastAsia="仿宋" w:hAnsi="仿宋"/>
                <w:sz w:val="32"/>
                <w:szCs w:val="32"/>
              </w:rPr>
              <w:t>二</w:t>
            </w:r>
            <w:r>
              <w:rPr>
                <w:rFonts w:eastAsia="仿宋" w:hint="eastAsia"/>
                <w:sz w:val="32"/>
                <w:szCs w:val="32"/>
              </w:rPr>
              <w:t>〇</w:t>
            </w:r>
            <w:r>
              <w:rPr>
                <w:rFonts w:eastAsia="仿宋" w:hAnsi="仿宋"/>
                <w:sz w:val="32"/>
                <w:szCs w:val="32"/>
              </w:rPr>
              <w:t>二</w:t>
            </w:r>
            <w:r>
              <w:rPr>
                <w:rFonts w:eastAsia="仿宋" w:hint="eastAsia"/>
                <w:sz w:val="32"/>
                <w:szCs w:val="32"/>
              </w:rPr>
              <w:t>〇</w:t>
            </w:r>
            <w:r>
              <w:rPr>
                <w:rFonts w:eastAsia="仿宋" w:hAnsi="仿宋"/>
                <w:sz w:val="32"/>
                <w:szCs w:val="32"/>
              </w:rPr>
              <w:t>年</w:t>
            </w:r>
            <w:r>
              <w:rPr>
                <w:rFonts w:eastAsia="仿宋" w:hAnsi="仿宋" w:hint="eastAsia"/>
                <w:sz w:val="32"/>
                <w:szCs w:val="32"/>
              </w:rPr>
              <w:t>十一</w:t>
            </w:r>
            <w:r>
              <w:rPr>
                <w:rFonts w:eastAsia="仿宋" w:hAnsi="仿宋"/>
                <w:sz w:val="32"/>
                <w:szCs w:val="32"/>
              </w:rPr>
              <w:t>月</w:t>
            </w:r>
            <w:r w:rsidR="00103BA8">
              <w:rPr>
                <w:rFonts w:eastAsia="仿宋" w:hAnsi="仿宋" w:hint="eastAsia"/>
                <w:sz w:val="32"/>
                <w:szCs w:val="32"/>
              </w:rPr>
              <w:t>一</w:t>
            </w:r>
            <w:r>
              <w:rPr>
                <w:rFonts w:eastAsia="仿宋" w:hAnsi="仿宋"/>
                <w:sz w:val="32"/>
                <w:szCs w:val="32"/>
              </w:rPr>
              <w:t>十三日</w:t>
            </w:r>
          </w:p>
        </w:tc>
      </w:tr>
    </w:tbl>
    <w:p w:rsidR="0008529A" w:rsidRDefault="0008529A">
      <w:pPr>
        <w:widowControl/>
        <w:adjustRightInd w:val="0"/>
        <w:snapToGrid w:val="0"/>
        <w:spacing w:line="600" w:lineRule="exact"/>
        <w:ind w:firstLine="550"/>
        <w:jc w:val="left"/>
        <w:rPr>
          <w:rFonts w:ascii="黑体" w:eastAsia="黑体" w:hAnsi="黑体"/>
          <w:b/>
          <w:kern w:val="0"/>
          <w:sz w:val="32"/>
          <w:szCs w:val="32"/>
        </w:rPr>
      </w:pPr>
    </w:p>
    <w:p w:rsidR="00E3492B" w:rsidRDefault="00E3492B">
      <w:pPr>
        <w:widowControl/>
        <w:adjustRightInd w:val="0"/>
        <w:snapToGrid w:val="0"/>
        <w:spacing w:line="600" w:lineRule="exact"/>
        <w:ind w:firstLine="550"/>
        <w:jc w:val="left"/>
        <w:rPr>
          <w:rFonts w:ascii="黑体" w:eastAsia="黑体" w:hAnsi="黑体"/>
          <w:b/>
          <w:kern w:val="0"/>
          <w:sz w:val="32"/>
          <w:szCs w:val="32"/>
        </w:rPr>
        <w:sectPr w:rsidR="00E3492B" w:rsidSect="007A246B">
          <w:footerReference w:type="default" r:id="rId11"/>
          <w:pgSz w:w="11906" w:h="16838"/>
          <w:pgMar w:top="1440" w:right="1800" w:bottom="1440" w:left="1800" w:header="851" w:footer="992" w:gutter="0"/>
          <w:pgNumType w:start="1"/>
          <w:cols w:space="425"/>
          <w:docGrid w:type="lines" w:linePitch="312"/>
        </w:sectPr>
      </w:pPr>
    </w:p>
    <w:p w:rsidR="001904F7" w:rsidRPr="00666825" w:rsidRDefault="001904F7" w:rsidP="001904F7">
      <w:pPr>
        <w:pStyle w:val="2"/>
        <w:ind w:firstLine="643"/>
        <w:rPr>
          <w:szCs w:val="28"/>
        </w:rPr>
      </w:pPr>
      <w:bookmarkStart w:id="44" w:name="_Toc30111693"/>
      <w:bookmarkStart w:id="45" w:name="_Toc55233017"/>
      <w:bookmarkStart w:id="46" w:name="_Toc55233694"/>
      <w:bookmarkStart w:id="47" w:name="_Toc57291666"/>
      <w:bookmarkStart w:id="48" w:name="_Toc57970486"/>
      <w:r w:rsidRPr="00666825">
        <w:rPr>
          <w:rFonts w:hint="eastAsia"/>
          <w:szCs w:val="28"/>
        </w:rPr>
        <w:t>附件一：</w:t>
      </w:r>
      <w:bookmarkEnd w:id="44"/>
      <w:bookmarkEnd w:id="45"/>
      <w:bookmarkEnd w:id="46"/>
      <w:bookmarkEnd w:id="47"/>
      <w:bookmarkEnd w:id="48"/>
    </w:p>
    <w:p w:rsidR="001904F7" w:rsidRDefault="001904F7" w:rsidP="001904F7">
      <w:pPr>
        <w:pStyle w:val="2"/>
        <w:ind w:firstLine="643"/>
        <w:jc w:val="center"/>
      </w:pPr>
      <w:bookmarkStart w:id="49" w:name="_Toc55233018"/>
      <w:bookmarkStart w:id="50" w:name="_Toc55233695"/>
      <w:bookmarkStart w:id="51" w:name="_Toc57291667"/>
      <w:bookmarkStart w:id="52" w:name="_Toc57970487"/>
      <w:r w:rsidRPr="00666825">
        <w:rPr>
          <w:rFonts w:hint="eastAsia"/>
        </w:rPr>
        <w:t>2019</w:t>
      </w:r>
      <w:r w:rsidRPr="00666825">
        <w:rPr>
          <w:rFonts w:hint="eastAsia"/>
        </w:rPr>
        <w:t>年度衡山县</w:t>
      </w:r>
      <w:r>
        <w:rPr>
          <w:rFonts w:hint="eastAsia"/>
        </w:rPr>
        <w:t>岭坡乡财政</w:t>
      </w:r>
      <w:proofErr w:type="gramStart"/>
      <w:r>
        <w:rPr>
          <w:rFonts w:hint="eastAsia"/>
        </w:rPr>
        <w:t>所部门</w:t>
      </w:r>
      <w:proofErr w:type="gramEnd"/>
      <w:r>
        <w:rPr>
          <w:rFonts w:hint="eastAsia"/>
        </w:rPr>
        <w:t>整体</w:t>
      </w:r>
      <w:r w:rsidRPr="00666825">
        <w:rPr>
          <w:rFonts w:hint="eastAsia"/>
        </w:rPr>
        <w:t>资金绩效评价指标及评分表</w:t>
      </w:r>
      <w:bookmarkEnd w:id="49"/>
      <w:bookmarkEnd w:id="50"/>
      <w:bookmarkEnd w:id="51"/>
      <w:bookmarkEnd w:id="52"/>
    </w:p>
    <w:p w:rsidR="00AE0F18" w:rsidRPr="00AE0F18" w:rsidRDefault="00AE0F18" w:rsidP="00AE0F18"/>
    <w:tbl>
      <w:tblPr>
        <w:tblW w:w="5000" w:type="pct"/>
        <w:tblLook w:val="04A0"/>
      </w:tblPr>
      <w:tblGrid>
        <w:gridCol w:w="735"/>
        <w:gridCol w:w="737"/>
        <w:gridCol w:w="1046"/>
        <w:gridCol w:w="3546"/>
        <w:gridCol w:w="3118"/>
        <w:gridCol w:w="4558"/>
        <w:gridCol w:w="434"/>
      </w:tblGrid>
      <w:tr w:rsidR="004C45CA" w:rsidRPr="004C45CA" w:rsidTr="00AE0F18">
        <w:trPr>
          <w:trHeight w:val="720"/>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b/>
                <w:bCs/>
                <w:color w:val="000000"/>
                <w:kern w:val="0"/>
                <w:sz w:val="20"/>
                <w:szCs w:val="20"/>
              </w:rPr>
            </w:pPr>
            <w:r w:rsidRPr="004C45CA">
              <w:rPr>
                <w:rFonts w:ascii="仿宋" w:eastAsia="仿宋" w:hAnsi="仿宋" w:cs="宋体" w:hint="eastAsia"/>
                <w:b/>
                <w:bCs/>
                <w:color w:val="000000"/>
                <w:kern w:val="0"/>
                <w:sz w:val="20"/>
                <w:szCs w:val="20"/>
              </w:rPr>
              <w:t>一级指标</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b/>
                <w:bCs/>
                <w:color w:val="000000"/>
                <w:kern w:val="0"/>
                <w:sz w:val="20"/>
                <w:szCs w:val="20"/>
              </w:rPr>
            </w:pPr>
            <w:r w:rsidRPr="004C45CA">
              <w:rPr>
                <w:rFonts w:ascii="仿宋" w:eastAsia="仿宋" w:hAnsi="仿宋" w:cs="宋体" w:hint="eastAsia"/>
                <w:b/>
                <w:bCs/>
                <w:color w:val="000000"/>
                <w:kern w:val="0"/>
                <w:sz w:val="20"/>
                <w:szCs w:val="20"/>
              </w:rPr>
              <w:t>二级指标</w:t>
            </w:r>
          </w:p>
        </w:tc>
        <w:tc>
          <w:tcPr>
            <w:tcW w:w="369" w:type="pct"/>
            <w:tcBorders>
              <w:top w:val="single" w:sz="4" w:space="0" w:color="auto"/>
              <w:left w:val="nil"/>
              <w:bottom w:val="nil"/>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b/>
                <w:bCs/>
                <w:color w:val="000000"/>
                <w:kern w:val="0"/>
                <w:sz w:val="20"/>
                <w:szCs w:val="20"/>
              </w:rPr>
            </w:pPr>
            <w:r w:rsidRPr="004C45CA">
              <w:rPr>
                <w:rFonts w:ascii="仿宋" w:eastAsia="仿宋" w:hAnsi="仿宋" w:cs="宋体" w:hint="eastAsia"/>
                <w:b/>
                <w:bCs/>
                <w:color w:val="000000"/>
                <w:kern w:val="0"/>
                <w:sz w:val="20"/>
                <w:szCs w:val="20"/>
              </w:rPr>
              <w:t>三级指标</w:t>
            </w:r>
          </w:p>
        </w:tc>
        <w:tc>
          <w:tcPr>
            <w:tcW w:w="1251" w:type="pct"/>
            <w:tcBorders>
              <w:top w:val="single" w:sz="4" w:space="0" w:color="auto"/>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b/>
                <w:bCs/>
                <w:color w:val="000000"/>
                <w:kern w:val="0"/>
                <w:sz w:val="20"/>
                <w:szCs w:val="20"/>
              </w:rPr>
            </w:pPr>
            <w:r w:rsidRPr="004C45CA">
              <w:rPr>
                <w:rFonts w:ascii="仿宋" w:eastAsia="仿宋" w:hAnsi="仿宋" w:cs="宋体" w:hint="eastAsia"/>
                <w:b/>
                <w:bCs/>
                <w:color w:val="000000"/>
                <w:kern w:val="0"/>
                <w:sz w:val="20"/>
                <w:szCs w:val="20"/>
              </w:rPr>
              <w:t>指标解释说明</w:t>
            </w:r>
          </w:p>
        </w:tc>
        <w:tc>
          <w:tcPr>
            <w:tcW w:w="1100" w:type="pct"/>
            <w:tcBorders>
              <w:top w:val="single" w:sz="4" w:space="0" w:color="auto"/>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b/>
                <w:bCs/>
                <w:color w:val="000000"/>
                <w:kern w:val="0"/>
                <w:sz w:val="20"/>
                <w:szCs w:val="20"/>
              </w:rPr>
            </w:pPr>
            <w:r w:rsidRPr="004C45CA">
              <w:rPr>
                <w:rFonts w:ascii="仿宋" w:eastAsia="仿宋" w:hAnsi="仿宋" w:cs="宋体" w:hint="eastAsia"/>
                <w:b/>
                <w:bCs/>
                <w:color w:val="000000"/>
                <w:kern w:val="0"/>
                <w:sz w:val="20"/>
                <w:szCs w:val="20"/>
              </w:rPr>
              <w:t>评分标准</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b/>
                <w:bCs/>
                <w:color w:val="000000"/>
                <w:kern w:val="0"/>
                <w:sz w:val="20"/>
                <w:szCs w:val="20"/>
              </w:rPr>
            </w:pPr>
            <w:r w:rsidRPr="004C45CA">
              <w:rPr>
                <w:rFonts w:ascii="仿宋" w:eastAsia="仿宋" w:hAnsi="仿宋" w:cs="宋体" w:hint="eastAsia"/>
                <w:b/>
                <w:bCs/>
                <w:color w:val="000000"/>
                <w:kern w:val="0"/>
                <w:sz w:val="20"/>
                <w:szCs w:val="20"/>
              </w:rPr>
              <w:t>得分标准</w:t>
            </w:r>
          </w:p>
        </w:tc>
        <w:tc>
          <w:tcPr>
            <w:tcW w:w="153" w:type="pct"/>
            <w:tcBorders>
              <w:top w:val="single" w:sz="4" w:space="0" w:color="auto"/>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b/>
                <w:bCs/>
                <w:color w:val="000000"/>
                <w:kern w:val="0"/>
                <w:sz w:val="20"/>
                <w:szCs w:val="20"/>
              </w:rPr>
            </w:pPr>
            <w:r w:rsidRPr="004C45CA">
              <w:rPr>
                <w:rFonts w:ascii="仿宋" w:eastAsia="仿宋" w:hAnsi="仿宋" w:cs="宋体" w:hint="eastAsia"/>
                <w:b/>
                <w:bCs/>
                <w:color w:val="000000"/>
                <w:kern w:val="0"/>
                <w:sz w:val="20"/>
                <w:szCs w:val="20"/>
              </w:rPr>
              <w:t>得分</w:t>
            </w:r>
          </w:p>
        </w:tc>
      </w:tr>
      <w:tr w:rsidR="004C45CA" w:rsidRPr="004C45CA" w:rsidTr="00AE0F18">
        <w:trPr>
          <w:trHeight w:val="1850"/>
        </w:trPr>
        <w:tc>
          <w:tcPr>
            <w:tcW w:w="259" w:type="pct"/>
            <w:vMerge w:val="restart"/>
            <w:tcBorders>
              <w:top w:val="nil"/>
              <w:left w:val="single" w:sz="4" w:space="0" w:color="auto"/>
              <w:bottom w:val="single" w:sz="4" w:space="0" w:color="000000"/>
              <w:right w:val="single" w:sz="4" w:space="0" w:color="auto"/>
            </w:tcBorders>
            <w:shd w:val="clear" w:color="auto" w:fill="auto"/>
            <w:vAlign w:val="center"/>
            <w:hideMark/>
          </w:tcPr>
          <w:p w:rsidR="004C45CA" w:rsidRPr="004C45CA" w:rsidRDefault="004C45CA" w:rsidP="004C45CA">
            <w:pPr>
              <w:widowControl/>
              <w:jc w:val="center"/>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投入（10分）</w:t>
            </w:r>
          </w:p>
        </w:tc>
        <w:tc>
          <w:tcPr>
            <w:tcW w:w="260" w:type="pct"/>
            <w:vMerge w:val="restart"/>
            <w:tcBorders>
              <w:top w:val="nil"/>
              <w:left w:val="single" w:sz="4" w:space="0" w:color="auto"/>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预算配置(10分)</w:t>
            </w:r>
          </w:p>
        </w:tc>
        <w:tc>
          <w:tcPr>
            <w:tcW w:w="369" w:type="pct"/>
            <w:tcBorders>
              <w:top w:val="single" w:sz="4" w:space="0" w:color="auto"/>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在职人员控制率（5分）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本年度实际在职人员数与编制数的比率，用以反映和评价部门对人员成本的控制程度。在职人员控制率=（在职人员数/编制数）×100%。在职人员数：部门实际在职人数，以财政部确定的部门决算编制口径为准，编制数：机构编制部门核定批复的部门人员编制数。</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在职人员控制率≦100%，计5分；每超过1%扣0.5分，扣完为止。</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在职人员控制率=（55/61）×100%=90.16%。本项扣5分，得0分。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5</w:t>
            </w:r>
          </w:p>
        </w:tc>
      </w:tr>
      <w:tr w:rsidR="004C45CA" w:rsidRPr="004C45CA" w:rsidTr="00AE0F18">
        <w:trPr>
          <w:trHeight w:val="185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“三公经费”变动率（5分）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本年度“三公经费”预算数与上年度“三公经费”预算数的变动比率，用以反映和考核部门对控制重点行政成本的努力程度。“三公经费”变动率=〔（本年度“三公经费”预算数-上年度“三公经费”预算数）/上年度“三公经费”预算数〕×100%，“三公经费”：年度预算安排的因公出国（境）费、公务车辆购置及运行费和公务招待费。</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DF7268">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“三公经费”变动率≦0,计</w:t>
            </w:r>
            <w:r w:rsidR="00DF7268">
              <w:rPr>
                <w:rFonts w:ascii="仿宋" w:eastAsia="仿宋" w:hAnsi="仿宋" w:cs="宋体" w:hint="eastAsia"/>
                <w:color w:val="000000"/>
                <w:kern w:val="0"/>
                <w:sz w:val="20"/>
                <w:szCs w:val="20"/>
              </w:rPr>
              <w:t>5</w:t>
            </w:r>
            <w:r w:rsidRPr="004C45CA">
              <w:rPr>
                <w:rFonts w:ascii="仿宋" w:eastAsia="仿宋" w:hAnsi="仿宋" w:cs="宋体" w:hint="eastAsia"/>
                <w:color w:val="000000"/>
                <w:kern w:val="0"/>
                <w:sz w:val="20"/>
                <w:szCs w:val="20"/>
              </w:rPr>
              <w:t>分；“三公经费”＞0，每超过1%扣0.</w:t>
            </w:r>
            <w:r w:rsidR="00DF7268">
              <w:rPr>
                <w:rFonts w:ascii="仿宋" w:eastAsia="仿宋" w:hAnsi="仿宋" w:cs="宋体" w:hint="eastAsia"/>
                <w:color w:val="000000"/>
                <w:kern w:val="0"/>
                <w:sz w:val="20"/>
                <w:szCs w:val="20"/>
              </w:rPr>
              <w:t>5</w:t>
            </w:r>
            <w:r w:rsidRPr="004C45CA">
              <w:rPr>
                <w:rFonts w:ascii="仿宋" w:eastAsia="仿宋" w:hAnsi="仿宋" w:cs="宋体" w:hint="eastAsia"/>
                <w:color w:val="000000"/>
                <w:kern w:val="0"/>
                <w:sz w:val="20"/>
                <w:szCs w:val="20"/>
              </w:rPr>
              <w:t>分，扣完为止。</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“三公经费”变动率=[（12.8万元-6.8万元）/6.8万元=88.24%。本项扣5分，得0分。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0</w:t>
            </w:r>
          </w:p>
        </w:tc>
      </w:tr>
      <w:tr w:rsidR="004C45CA" w:rsidRPr="004C45CA" w:rsidTr="00AE0F18">
        <w:trPr>
          <w:trHeight w:val="1770"/>
        </w:trPr>
        <w:tc>
          <w:tcPr>
            <w:tcW w:w="259" w:type="pct"/>
            <w:vMerge w:val="restart"/>
            <w:tcBorders>
              <w:top w:val="nil"/>
              <w:left w:val="single" w:sz="4" w:space="0" w:color="auto"/>
              <w:bottom w:val="single" w:sz="4" w:space="0" w:color="000000"/>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过程(60分)</w:t>
            </w:r>
          </w:p>
        </w:tc>
        <w:tc>
          <w:tcPr>
            <w:tcW w:w="260" w:type="pct"/>
            <w:vMerge w:val="restart"/>
            <w:tcBorders>
              <w:top w:val="nil"/>
              <w:left w:val="single" w:sz="4" w:space="0" w:color="auto"/>
              <w:bottom w:val="single" w:sz="4" w:space="0" w:color="000000"/>
              <w:right w:val="single" w:sz="4" w:space="0" w:color="auto"/>
            </w:tcBorders>
            <w:shd w:val="clear" w:color="auto" w:fill="auto"/>
            <w:vAlign w:val="center"/>
            <w:hideMark/>
          </w:tcPr>
          <w:p w:rsidR="004C45CA" w:rsidRPr="004C45CA" w:rsidRDefault="004C45CA" w:rsidP="004C45CA">
            <w:pPr>
              <w:widowControl/>
              <w:jc w:val="center"/>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预算执行(20分)</w:t>
            </w: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预算完成率（5分）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通过对部门本年度预算完成数与预算数的比较，反映和评价部门预算的完成程度。预算完成率=（上年结转+年初预算+本年追加预算-年末结余）/（上年结转+年初预算+本年追加预算）×100%。</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100%计5分，每低于5%扣2分，扣完为止。</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预算完成率=上年结转441.04万元+年初预算数586.02万元+本年追加预算747.81万元-年末结余590.51万元）/(上年结转441.04万元+年初预算数586.02万元+本年追加预算747.81万元)×100%=67%，本项扣5分，得0分。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0</w:t>
            </w:r>
          </w:p>
        </w:tc>
      </w:tr>
      <w:tr w:rsidR="004C45CA" w:rsidRPr="004C45CA" w:rsidTr="00AE0F18">
        <w:trPr>
          <w:trHeight w:val="104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预算控制率（5分）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预算控制率=（本年追加预算/年初预算）×100%。</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预算控制率=0，计5分；0-10%（含），计4分；10-20%（含），计3分；20-30%（含），计2分；大于30%不得分。</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预算调整率=（预算调整数747.81万元/年初预算数586.02万元）×100%=127.61%，大于30%，本项扣5分，得0分。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0</w:t>
            </w:r>
          </w:p>
        </w:tc>
      </w:tr>
      <w:tr w:rsidR="004C45CA" w:rsidRPr="004C45CA" w:rsidTr="00AE0F18">
        <w:trPr>
          <w:trHeight w:val="165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新建楼堂馆所面积控制率（5分）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br/>
              <w:t>该指标以2019年完工的新建楼堂馆所为评价内容。</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楼堂馆所面积控制率=实际建设面积/批准建设面积×100% 。</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2019年未新建楼堂馆所，本项得5分。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5</w:t>
            </w:r>
          </w:p>
        </w:tc>
      </w:tr>
      <w:tr w:rsidR="004C45CA" w:rsidRPr="004C45CA" w:rsidTr="00AE0F18">
        <w:trPr>
          <w:trHeight w:val="165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新建楼堂馆所投资概算控制率（5分）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br/>
              <w:t>该指标以2017年完工的新建楼堂馆所为评价内容。</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楼堂馆所投资预算控制率=实际投资金额/批准投资金额×100% 。</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2019年未新建楼堂馆所，本项得5分。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5</w:t>
            </w:r>
          </w:p>
        </w:tc>
      </w:tr>
      <w:tr w:rsidR="004C45CA" w:rsidRPr="004C45CA" w:rsidTr="00AE0F18">
        <w:trPr>
          <w:trHeight w:val="104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val="restart"/>
            <w:tcBorders>
              <w:top w:val="nil"/>
              <w:left w:val="single" w:sz="4" w:space="0" w:color="auto"/>
              <w:bottom w:val="single" w:sz="4" w:space="0" w:color="000000"/>
              <w:right w:val="single" w:sz="4" w:space="0" w:color="auto"/>
            </w:tcBorders>
            <w:shd w:val="clear" w:color="auto" w:fill="auto"/>
            <w:vAlign w:val="center"/>
            <w:hideMark/>
          </w:tcPr>
          <w:p w:rsidR="004C45CA" w:rsidRPr="004C45CA" w:rsidRDefault="004C45CA" w:rsidP="004C45CA">
            <w:pPr>
              <w:widowControl/>
              <w:jc w:val="center"/>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预算管理（40分）</w:t>
            </w: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公用经费控制率（8分）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通过对部门本年度实际支出的公用经费总额与预算安排的公用经费总额的比率，反映和评价部门对机构运转成本的实际控制程度。公用经费控制率=（实际支出公用经费总额/预算安排公用经费总额）×100%。</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882947">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100%以下（含）计</w:t>
            </w:r>
            <w:r w:rsidR="00882947">
              <w:rPr>
                <w:rFonts w:ascii="仿宋" w:eastAsia="仿宋" w:hAnsi="仿宋" w:cs="宋体" w:hint="eastAsia"/>
                <w:color w:val="000000"/>
                <w:kern w:val="0"/>
                <w:sz w:val="20"/>
                <w:szCs w:val="20"/>
              </w:rPr>
              <w:t>8</w:t>
            </w:r>
            <w:r w:rsidRPr="004C45CA">
              <w:rPr>
                <w:rFonts w:ascii="仿宋" w:eastAsia="仿宋" w:hAnsi="仿宋" w:cs="宋体" w:hint="eastAsia"/>
                <w:color w:val="000000"/>
                <w:kern w:val="0"/>
                <w:sz w:val="20"/>
                <w:szCs w:val="20"/>
              </w:rPr>
              <w:t>分，每超出1%扣1分，扣完为止。</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公用经费控制率=（实际支出公用经费总额43.96万元/预算安排公用经费总额41万元）×100%=107.22%，本项扣7分，得1分。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1</w:t>
            </w:r>
          </w:p>
        </w:tc>
      </w:tr>
      <w:tr w:rsidR="004C45CA" w:rsidRPr="004C45CA" w:rsidTr="00AE0F18">
        <w:trPr>
          <w:trHeight w:val="104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“三公经费”控制率（7分）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部门（单位）本年度“三公经费”实际支出数与预算安排数的比率，用以反映和考核部门（单位）对“三公经费”的实际控制程度。“三公经费”控制率=（“三公经费”实际支出/“三公经费”预算安排数）×100%</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0A428F">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100%以下（含）计</w:t>
            </w:r>
            <w:r w:rsidR="000A428F">
              <w:rPr>
                <w:rFonts w:ascii="仿宋" w:eastAsia="仿宋" w:hAnsi="仿宋" w:cs="宋体" w:hint="eastAsia"/>
                <w:color w:val="000000"/>
                <w:kern w:val="0"/>
                <w:sz w:val="20"/>
                <w:szCs w:val="20"/>
              </w:rPr>
              <w:t>7</w:t>
            </w:r>
            <w:r w:rsidRPr="004C45CA">
              <w:rPr>
                <w:rFonts w:ascii="仿宋" w:eastAsia="仿宋" w:hAnsi="仿宋" w:cs="宋体" w:hint="eastAsia"/>
                <w:color w:val="000000"/>
                <w:kern w:val="0"/>
                <w:sz w:val="20"/>
                <w:szCs w:val="20"/>
              </w:rPr>
              <w:t>分，每超出1%扣1分，扣完为止。</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0A428F">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“三公经费”控制率=（“三公经费”实际支出0.83万元/“三公经费”预算安排数12.8万元）×100%=6.48%，本项不扣分，得</w:t>
            </w:r>
            <w:r w:rsidR="000A428F">
              <w:rPr>
                <w:rFonts w:ascii="仿宋" w:eastAsia="仿宋" w:hAnsi="仿宋" w:cs="宋体" w:hint="eastAsia"/>
                <w:color w:val="000000"/>
                <w:kern w:val="0"/>
                <w:sz w:val="20"/>
                <w:szCs w:val="20"/>
              </w:rPr>
              <w:t>7</w:t>
            </w:r>
            <w:r w:rsidRPr="004C45CA">
              <w:rPr>
                <w:rFonts w:ascii="仿宋" w:eastAsia="仿宋" w:hAnsi="仿宋" w:cs="宋体" w:hint="eastAsia"/>
                <w:color w:val="000000"/>
                <w:kern w:val="0"/>
                <w:sz w:val="20"/>
                <w:szCs w:val="20"/>
              </w:rPr>
              <w:t>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7</w:t>
            </w:r>
          </w:p>
        </w:tc>
      </w:tr>
      <w:tr w:rsidR="004C45CA" w:rsidRPr="004C45CA" w:rsidTr="00AE0F18">
        <w:trPr>
          <w:trHeight w:val="78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政府采购执行率（6分）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通过对部门本年度实际政府采购金额与政府采购预算金额的比较，反映和评价部门政府采购预算执行情况。政府采购执行率=（实际政府采购金额/政府采购预算数）×100%</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100%计满分，每超过（降低）5%扣2分，扣完为止。</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政府采购执行率=（实际政府采购金额0万元/政府采购预算数0万元）×100%=100%，本项扣0分，得6分。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6</w:t>
            </w:r>
          </w:p>
        </w:tc>
      </w:tr>
      <w:tr w:rsidR="004C45CA" w:rsidRPr="004C45CA" w:rsidTr="00AE0F18">
        <w:trPr>
          <w:trHeight w:val="130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管理制度健全性（8分）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部门为加强预算管理，规范财务行为而制定的管理制度是否健全完整，用以反映和考核部门预算管理制度对完成主要职责或促进事业发展的保障情况。</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①已制定或具有预算资金管理办法、内部财务管理制度、会计核算制度等管理制度计3分；②相关管理制度合法、合</w:t>
            </w:r>
            <w:proofErr w:type="gramStart"/>
            <w:r w:rsidRPr="004C45CA">
              <w:rPr>
                <w:rFonts w:ascii="仿宋" w:eastAsia="仿宋" w:hAnsi="仿宋" w:cs="宋体" w:hint="eastAsia"/>
                <w:color w:val="000000"/>
                <w:kern w:val="0"/>
                <w:sz w:val="20"/>
                <w:szCs w:val="20"/>
              </w:rPr>
              <w:t>规</w:t>
            </w:r>
            <w:proofErr w:type="gramEnd"/>
            <w:r w:rsidRPr="004C45CA">
              <w:rPr>
                <w:rFonts w:ascii="仿宋" w:eastAsia="仿宋" w:hAnsi="仿宋" w:cs="宋体" w:hint="eastAsia"/>
                <w:color w:val="000000"/>
                <w:kern w:val="0"/>
                <w:sz w:val="20"/>
                <w:szCs w:val="20"/>
              </w:rPr>
              <w:t>计1分；③相关管理制度得到有效执行计1分。</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已制定内部财务管理制度、会计核算制度、固定资产管理制度等，专项资金管理制度，相关管理制度合法、合</w:t>
            </w:r>
            <w:proofErr w:type="gramStart"/>
            <w:r w:rsidRPr="004C45CA">
              <w:rPr>
                <w:rFonts w:ascii="仿宋" w:eastAsia="仿宋" w:hAnsi="仿宋" w:cs="宋体" w:hint="eastAsia"/>
                <w:color w:val="000000"/>
                <w:kern w:val="0"/>
                <w:sz w:val="20"/>
                <w:szCs w:val="20"/>
              </w:rPr>
              <w:t>规</w:t>
            </w:r>
            <w:proofErr w:type="gramEnd"/>
            <w:r w:rsidRPr="004C45CA">
              <w:rPr>
                <w:rFonts w:ascii="仿宋" w:eastAsia="仿宋" w:hAnsi="仿宋" w:cs="宋体" w:hint="eastAsia"/>
                <w:color w:val="000000"/>
                <w:kern w:val="0"/>
                <w:sz w:val="20"/>
                <w:szCs w:val="20"/>
              </w:rPr>
              <w:t>且得到有效执行，本项不扣分，得8分。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8</w:t>
            </w:r>
          </w:p>
        </w:tc>
      </w:tr>
      <w:tr w:rsidR="004C45CA" w:rsidRPr="004C45CA" w:rsidTr="00AE0F18">
        <w:trPr>
          <w:trHeight w:val="234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资金使用合</w:t>
            </w:r>
            <w:proofErr w:type="gramStart"/>
            <w:r w:rsidRPr="004C45CA">
              <w:rPr>
                <w:rFonts w:ascii="仿宋" w:eastAsia="仿宋" w:hAnsi="仿宋" w:cs="宋体" w:hint="eastAsia"/>
                <w:color w:val="000000"/>
                <w:kern w:val="0"/>
                <w:sz w:val="20"/>
                <w:szCs w:val="20"/>
              </w:rPr>
              <w:t>规</w:t>
            </w:r>
            <w:proofErr w:type="gramEnd"/>
            <w:r w:rsidRPr="004C45CA">
              <w:rPr>
                <w:rFonts w:ascii="仿宋" w:eastAsia="仿宋" w:hAnsi="仿宋" w:cs="宋体" w:hint="eastAsia"/>
                <w:color w:val="000000"/>
                <w:kern w:val="0"/>
                <w:sz w:val="20"/>
                <w:szCs w:val="20"/>
              </w:rPr>
              <w:t>性（6分）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部门使用预算资金是否符合相关的预算财务管理制度的规定，反映和评价部门预算资金的规范运行情况。</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①支出符合国家财经法规和财务管理制度规定以及有关部门资金管理办法的规定；②资金拨付有完整的审批程序和手续；③项目的重大支出按规定经过评估论证；④支出符合部门预算批复的用途；⑤资金使用无滞拨、截留、挤占、挪用情况⑥不存在虚列支出情况。以上情况每出现一例不符合要求的扣1分，扣完为止。</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支出符合国家财经法规和财务管理制度规定，资金拨付有完整的审批程序和手续，项目的重大支出按规定经过评估论证，支出符合部门预算批复的用途；但部分资金使用不规范，存在资金挪用的情况，本项扣1分，得5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5</w:t>
            </w:r>
          </w:p>
        </w:tc>
      </w:tr>
      <w:tr w:rsidR="004C45CA" w:rsidRPr="004C45CA" w:rsidTr="00AE0F18">
        <w:trPr>
          <w:trHeight w:val="104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预决算信息公开性（5分）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部门是否按照政府信息公开有关规定公开相关预决算信息，用以反映和评价部门预决算管理的公开透明情况。预决算信息是指与部门预算、执行、决算、监督、绩效等管理相关的信息。</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①按规定公开预决算信息，计2分；②基础数据信息和会计信息资料真实、完整、准确计3分。</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该部门已按规定内容和规定时限公开预决算信息，基础数据信息和会计信息资料真实、完整、准确，本项不扣分，得5分。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5</w:t>
            </w:r>
          </w:p>
        </w:tc>
      </w:tr>
      <w:tr w:rsidR="004C45CA" w:rsidRPr="004C45CA" w:rsidTr="00AE0F18">
        <w:trPr>
          <w:trHeight w:val="1300"/>
        </w:trPr>
        <w:tc>
          <w:tcPr>
            <w:tcW w:w="259" w:type="pct"/>
            <w:vMerge w:val="restart"/>
            <w:tcBorders>
              <w:top w:val="nil"/>
              <w:left w:val="single" w:sz="4" w:space="0" w:color="auto"/>
              <w:bottom w:val="single" w:sz="4" w:space="0" w:color="000000"/>
              <w:right w:val="single" w:sz="4" w:space="0" w:color="auto"/>
            </w:tcBorders>
            <w:shd w:val="clear" w:color="auto" w:fill="auto"/>
            <w:vAlign w:val="center"/>
            <w:hideMark/>
          </w:tcPr>
          <w:p w:rsidR="004C45CA" w:rsidRPr="004C45CA" w:rsidRDefault="004C45CA" w:rsidP="004C45CA">
            <w:pPr>
              <w:widowControl/>
              <w:jc w:val="center"/>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产出及效率(30分)</w:t>
            </w:r>
          </w:p>
        </w:tc>
        <w:tc>
          <w:tcPr>
            <w:tcW w:w="26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职责履行（8分）</w:t>
            </w: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重点工作实际完成率（8分）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 xml:space="preserve">　</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根据市绩效办2019年对各部门为民办实事和部门重点工程与重点工作考核分数折算。                                                                         该项得分=（绩效办对应部分考核得分/该部分总分）×8。</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该部门重点工作均已完成，本项无扣分，得8分。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8</w:t>
            </w:r>
          </w:p>
        </w:tc>
      </w:tr>
      <w:tr w:rsidR="004C45CA" w:rsidRPr="004C45CA" w:rsidTr="003532A6">
        <w:trPr>
          <w:trHeight w:val="1691"/>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val="restart"/>
            <w:tcBorders>
              <w:top w:val="nil"/>
              <w:left w:val="single" w:sz="4" w:space="0" w:color="auto"/>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履职效益（22分）</w:t>
            </w: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经济效益（5分）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部门履行职责对经济发展所带来的直接或间接影响。</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2019年衡山县岭坡乡人民政府引进重点项目4个，引进资金7500万元，其中1000万元以上项目有2个。本项不扣分，得5分。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5</w:t>
            </w:r>
          </w:p>
        </w:tc>
      </w:tr>
      <w:tr w:rsidR="004C45CA" w:rsidRPr="004C45CA" w:rsidTr="003532A6">
        <w:trPr>
          <w:trHeight w:val="1822"/>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社会效益（5分）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部门履行职责对社会发展所带来的直接或间接影响。</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3532A6">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该乡5月份动工修建垃圾中转站，主体工程已完成，即将投入使用；选址两处污水污水处理厂，各征地900余平方米，目前正在施工中。本项不扣分，得5分。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5</w:t>
            </w:r>
          </w:p>
        </w:tc>
      </w:tr>
      <w:tr w:rsidR="004C45CA" w:rsidRPr="004C45CA" w:rsidTr="00AE0F18">
        <w:trPr>
          <w:trHeight w:val="208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行政效能（6分）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根据部门自评材料评定</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left"/>
              <w:rPr>
                <w:rFonts w:ascii="仿宋_GB2312" w:eastAsia="仿宋_GB2312" w:hAnsi="等线" w:cs="宋体"/>
                <w:color w:val="000000"/>
                <w:kern w:val="0"/>
                <w:sz w:val="18"/>
                <w:szCs w:val="18"/>
              </w:rPr>
            </w:pPr>
            <w:r w:rsidRPr="004C45CA">
              <w:rPr>
                <w:rFonts w:ascii="仿宋_GB2312" w:eastAsia="仿宋_GB2312" w:hAnsi="等线" w:cs="宋体" w:hint="eastAsia"/>
                <w:color w:val="000000"/>
                <w:kern w:val="0"/>
                <w:sz w:val="18"/>
                <w:szCs w:val="18"/>
              </w:rPr>
              <w:t>促进部门改进文风会风，加强经费及资产管理，推动网上办事，提高行政效率，降低行政成本效果较好的计</w:t>
            </w:r>
            <w:r w:rsidRPr="004C45CA">
              <w:rPr>
                <w:rFonts w:eastAsia="仿宋_GB2312"/>
                <w:color w:val="000000"/>
                <w:kern w:val="0"/>
                <w:sz w:val="18"/>
                <w:szCs w:val="18"/>
              </w:rPr>
              <w:t>6</w:t>
            </w:r>
            <w:r w:rsidRPr="004C45CA">
              <w:rPr>
                <w:rFonts w:ascii="仿宋_GB2312" w:eastAsia="仿宋_GB2312" w:hAnsi="等线" w:cs="宋体" w:hint="eastAsia"/>
                <w:color w:val="000000"/>
                <w:kern w:val="0"/>
                <w:sz w:val="18"/>
                <w:szCs w:val="18"/>
              </w:rPr>
              <w:t>分；一般</w:t>
            </w:r>
            <w:r w:rsidRPr="004C45CA">
              <w:rPr>
                <w:rFonts w:eastAsia="仿宋_GB2312"/>
                <w:color w:val="000000"/>
                <w:kern w:val="0"/>
                <w:sz w:val="18"/>
                <w:szCs w:val="18"/>
              </w:rPr>
              <w:t>3</w:t>
            </w:r>
            <w:r w:rsidRPr="004C45CA">
              <w:rPr>
                <w:rFonts w:ascii="仿宋_GB2312" w:eastAsia="仿宋_GB2312" w:hAnsi="等线" w:cs="宋体" w:hint="eastAsia"/>
                <w:color w:val="000000"/>
                <w:kern w:val="0"/>
                <w:sz w:val="18"/>
                <w:szCs w:val="18"/>
              </w:rPr>
              <w:t>分；无效果或者效果不明显</w:t>
            </w:r>
            <w:r w:rsidRPr="004C45CA">
              <w:rPr>
                <w:rFonts w:eastAsia="仿宋_GB2312"/>
                <w:color w:val="000000"/>
                <w:kern w:val="0"/>
                <w:sz w:val="18"/>
                <w:szCs w:val="18"/>
              </w:rPr>
              <w:t>0</w:t>
            </w:r>
            <w:r w:rsidRPr="004C45CA">
              <w:rPr>
                <w:rFonts w:ascii="仿宋_GB2312" w:eastAsia="仿宋_GB2312" w:hAnsi="等线" w:cs="宋体" w:hint="eastAsia"/>
                <w:color w:val="000000"/>
                <w:kern w:val="0"/>
                <w:sz w:val="18"/>
                <w:szCs w:val="18"/>
              </w:rPr>
              <w:t>分。</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坚持“以党建为引领，以现代农业为基础，以精准扶贫为抓手，以改革创新为动力”的发展战略，进一步统筹推进产业建设、设施改善、民生保障、社会治理和生态保护等工作重点，加快打造功能完善、生态宜居的美丽村镇，特色鲜明、魅力独具的旅游名乡。本项无扣分，得6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6</w:t>
            </w:r>
          </w:p>
        </w:tc>
      </w:tr>
      <w:tr w:rsidR="004C45CA" w:rsidRPr="004C45CA" w:rsidTr="00AE0F18">
        <w:trPr>
          <w:trHeight w:val="1040"/>
        </w:trPr>
        <w:tc>
          <w:tcPr>
            <w:tcW w:w="259" w:type="pct"/>
            <w:vMerge/>
            <w:tcBorders>
              <w:top w:val="nil"/>
              <w:left w:val="single" w:sz="4" w:space="0" w:color="auto"/>
              <w:bottom w:val="single" w:sz="4" w:space="0" w:color="000000"/>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260" w:type="pct"/>
            <w:vMerge/>
            <w:tcBorders>
              <w:top w:val="nil"/>
              <w:left w:val="single" w:sz="4" w:space="0" w:color="auto"/>
              <w:bottom w:val="single" w:sz="4" w:space="0" w:color="auto"/>
              <w:right w:val="single" w:sz="4" w:space="0" w:color="auto"/>
            </w:tcBorders>
            <w:vAlign w:val="center"/>
            <w:hideMark/>
          </w:tcPr>
          <w:p w:rsidR="004C45CA" w:rsidRPr="004C45CA" w:rsidRDefault="004C45CA" w:rsidP="004C45CA">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社会公众或服务对</w:t>
            </w:r>
            <w:r w:rsidRPr="004C45CA">
              <w:rPr>
                <w:rFonts w:ascii="仿宋" w:eastAsia="仿宋" w:hAnsi="仿宋" w:cs="宋体" w:hint="eastAsia"/>
                <w:color w:val="000000"/>
                <w:kern w:val="0"/>
                <w:sz w:val="20"/>
                <w:szCs w:val="20"/>
              </w:rPr>
              <w:br/>
            </w:r>
            <w:proofErr w:type="gramStart"/>
            <w:r w:rsidRPr="004C45CA">
              <w:rPr>
                <w:rFonts w:ascii="仿宋" w:eastAsia="仿宋" w:hAnsi="仿宋" w:cs="宋体" w:hint="eastAsia"/>
                <w:color w:val="000000"/>
                <w:kern w:val="0"/>
                <w:sz w:val="20"/>
                <w:szCs w:val="20"/>
              </w:rPr>
              <w:t>象</w:t>
            </w:r>
            <w:proofErr w:type="gramEnd"/>
            <w:r w:rsidRPr="004C45CA">
              <w:rPr>
                <w:rFonts w:ascii="仿宋" w:eastAsia="仿宋" w:hAnsi="仿宋" w:cs="宋体" w:hint="eastAsia"/>
                <w:color w:val="000000"/>
                <w:kern w:val="0"/>
                <w:sz w:val="20"/>
                <w:szCs w:val="20"/>
              </w:rPr>
              <w:t>满意度（6分）</w:t>
            </w:r>
          </w:p>
        </w:tc>
        <w:tc>
          <w:tcPr>
            <w:tcW w:w="1251"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社会公众或部门的服务对象对部门履职效果的满意程度。</w:t>
            </w:r>
          </w:p>
        </w:tc>
        <w:tc>
          <w:tcPr>
            <w:tcW w:w="1100"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按照满意度调查的优秀、良好、合格、不合格给予该项指标打分：优秀（6分）；良好（4分）；合格（2分）；不合格（0分）。</w:t>
            </w:r>
          </w:p>
        </w:tc>
        <w:tc>
          <w:tcPr>
            <w:tcW w:w="1608"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优生检测服务检测率达到100%，群众反映该服务较好。本项综合评分为优秀，本项无扣分，得6分。</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宋体" w:hAnsi="宋体" w:cs="宋体"/>
                <w:color w:val="000000"/>
                <w:kern w:val="0"/>
                <w:sz w:val="20"/>
                <w:szCs w:val="20"/>
              </w:rPr>
            </w:pPr>
            <w:r w:rsidRPr="004C45CA">
              <w:rPr>
                <w:rFonts w:ascii="宋体" w:hAnsi="宋体" w:cs="宋体" w:hint="eastAsia"/>
                <w:color w:val="000000"/>
                <w:kern w:val="0"/>
                <w:sz w:val="20"/>
                <w:szCs w:val="20"/>
              </w:rPr>
              <w:t>6</w:t>
            </w:r>
          </w:p>
        </w:tc>
      </w:tr>
      <w:tr w:rsidR="004C45CA" w:rsidRPr="004C45CA" w:rsidTr="00AE0F18">
        <w:trPr>
          <w:trHeight w:val="360"/>
        </w:trPr>
        <w:tc>
          <w:tcPr>
            <w:tcW w:w="519"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C45CA" w:rsidRPr="004C45CA" w:rsidRDefault="004C45CA" w:rsidP="004C45CA">
            <w:pPr>
              <w:widowControl/>
              <w:jc w:val="center"/>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合计</w:t>
            </w:r>
          </w:p>
        </w:tc>
        <w:tc>
          <w:tcPr>
            <w:tcW w:w="369"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100分</w:t>
            </w:r>
          </w:p>
        </w:tc>
        <w:tc>
          <w:tcPr>
            <w:tcW w:w="1251" w:type="pct"/>
            <w:tcBorders>
              <w:top w:val="nil"/>
              <w:left w:val="nil"/>
              <w:bottom w:val="single" w:sz="4" w:space="0" w:color="auto"/>
              <w:right w:val="single" w:sz="4" w:space="0" w:color="auto"/>
            </w:tcBorders>
            <w:shd w:val="clear" w:color="auto" w:fill="auto"/>
            <w:noWrap/>
            <w:vAlign w:val="bottom"/>
            <w:hideMark/>
          </w:tcPr>
          <w:p w:rsidR="004C45CA" w:rsidRPr="004C45CA" w:rsidRDefault="004C45CA" w:rsidP="004C45CA">
            <w:pPr>
              <w:widowControl/>
              <w:jc w:val="center"/>
              <w:rPr>
                <w:rFonts w:ascii="等线" w:eastAsia="等线" w:hAnsi="等线" w:cs="宋体"/>
                <w:color w:val="000000"/>
                <w:kern w:val="0"/>
                <w:sz w:val="22"/>
                <w:szCs w:val="22"/>
              </w:rPr>
            </w:pPr>
            <w:r w:rsidRPr="004C45CA">
              <w:rPr>
                <w:rFonts w:ascii="等线" w:eastAsia="等线" w:hAnsi="等线" w:cs="宋体" w:hint="eastAsia"/>
                <w:color w:val="000000"/>
                <w:kern w:val="0"/>
                <w:sz w:val="22"/>
                <w:szCs w:val="22"/>
              </w:rPr>
              <w:t xml:space="preserve">　</w:t>
            </w:r>
          </w:p>
        </w:tc>
        <w:tc>
          <w:tcPr>
            <w:tcW w:w="1100" w:type="pct"/>
            <w:tcBorders>
              <w:top w:val="nil"/>
              <w:left w:val="nil"/>
              <w:bottom w:val="single" w:sz="4" w:space="0" w:color="auto"/>
              <w:right w:val="single" w:sz="4" w:space="0" w:color="auto"/>
            </w:tcBorders>
            <w:shd w:val="clear" w:color="auto" w:fill="auto"/>
            <w:noWrap/>
            <w:vAlign w:val="bottom"/>
            <w:hideMark/>
          </w:tcPr>
          <w:p w:rsidR="004C45CA" w:rsidRPr="004C45CA" w:rsidRDefault="004C45CA" w:rsidP="004C45CA">
            <w:pPr>
              <w:widowControl/>
              <w:jc w:val="center"/>
              <w:rPr>
                <w:rFonts w:ascii="等线" w:eastAsia="等线" w:hAnsi="等线" w:cs="宋体"/>
                <w:color w:val="000000"/>
                <w:kern w:val="0"/>
                <w:sz w:val="22"/>
                <w:szCs w:val="22"/>
              </w:rPr>
            </w:pPr>
            <w:r w:rsidRPr="004C45CA">
              <w:rPr>
                <w:rFonts w:ascii="等线" w:eastAsia="等线" w:hAnsi="等线" w:cs="宋体" w:hint="eastAsia"/>
                <w:color w:val="000000"/>
                <w:kern w:val="0"/>
                <w:sz w:val="22"/>
                <w:szCs w:val="22"/>
              </w:rPr>
              <w:t xml:space="preserve">　</w:t>
            </w:r>
          </w:p>
        </w:tc>
        <w:tc>
          <w:tcPr>
            <w:tcW w:w="1608" w:type="pct"/>
            <w:tcBorders>
              <w:top w:val="nil"/>
              <w:left w:val="nil"/>
              <w:bottom w:val="single" w:sz="4" w:space="0" w:color="auto"/>
              <w:right w:val="single" w:sz="4" w:space="0" w:color="auto"/>
            </w:tcBorders>
            <w:shd w:val="clear" w:color="auto" w:fill="auto"/>
            <w:noWrap/>
            <w:vAlign w:val="bottom"/>
            <w:hideMark/>
          </w:tcPr>
          <w:p w:rsidR="004C45CA" w:rsidRPr="004C45CA" w:rsidRDefault="004C45CA" w:rsidP="004C45CA">
            <w:pPr>
              <w:widowControl/>
              <w:jc w:val="center"/>
              <w:rPr>
                <w:rFonts w:ascii="等线" w:eastAsia="等线" w:hAnsi="等线" w:cs="宋体"/>
                <w:color w:val="000000"/>
                <w:kern w:val="0"/>
                <w:sz w:val="22"/>
                <w:szCs w:val="22"/>
              </w:rPr>
            </w:pPr>
            <w:r w:rsidRPr="004C45CA">
              <w:rPr>
                <w:rFonts w:ascii="等线" w:eastAsia="等线" w:hAnsi="等线" w:cs="宋体" w:hint="eastAsia"/>
                <w:color w:val="000000"/>
                <w:kern w:val="0"/>
                <w:sz w:val="22"/>
                <w:szCs w:val="22"/>
              </w:rPr>
              <w:t xml:space="preserve">　</w:t>
            </w:r>
          </w:p>
        </w:tc>
        <w:tc>
          <w:tcPr>
            <w:tcW w:w="153" w:type="pct"/>
            <w:tcBorders>
              <w:top w:val="nil"/>
              <w:left w:val="nil"/>
              <w:bottom w:val="single" w:sz="4" w:space="0" w:color="auto"/>
              <w:right w:val="single" w:sz="4" w:space="0" w:color="auto"/>
            </w:tcBorders>
            <w:shd w:val="clear" w:color="auto" w:fill="auto"/>
            <w:vAlign w:val="center"/>
            <w:hideMark/>
          </w:tcPr>
          <w:p w:rsidR="004C45CA" w:rsidRPr="004C45CA" w:rsidRDefault="004C45CA" w:rsidP="004C45CA">
            <w:pPr>
              <w:widowControl/>
              <w:jc w:val="center"/>
              <w:rPr>
                <w:rFonts w:ascii="仿宋" w:eastAsia="仿宋" w:hAnsi="仿宋" w:cs="宋体"/>
                <w:color w:val="000000"/>
                <w:kern w:val="0"/>
                <w:sz w:val="20"/>
                <w:szCs w:val="20"/>
              </w:rPr>
            </w:pPr>
            <w:r w:rsidRPr="004C45CA">
              <w:rPr>
                <w:rFonts w:ascii="仿宋" w:eastAsia="仿宋" w:hAnsi="仿宋" w:cs="宋体" w:hint="eastAsia"/>
                <w:color w:val="000000"/>
                <w:kern w:val="0"/>
                <w:sz w:val="20"/>
                <w:szCs w:val="20"/>
              </w:rPr>
              <w:t>77</w:t>
            </w:r>
          </w:p>
        </w:tc>
      </w:tr>
    </w:tbl>
    <w:p w:rsidR="0008529A" w:rsidRPr="00AE0F18" w:rsidRDefault="0008529A" w:rsidP="00AE0F18"/>
    <w:sectPr w:rsidR="0008529A" w:rsidRPr="00AE0F18" w:rsidSect="00E3492B">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098" w:rsidRDefault="004A5098" w:rsidP="0008529A">
      <w:pPr>
        <w:ind w:firstLine="640"/>
      </w:pPr>
      <w:r>
        <w:separator/>
      </w:r>
    </w:p>
  </w:endnote>
  <w:endnote w:type="continuationSeparator" w:id="1">
    <w:p w:rsidR="004A5098" w:rsidRDefault="004A5098" w:rsidP="0008529A">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黑体"/>
    <w:charset w:val="86"/>
    <w:family w:val="script"/>
    <w:pitch w:val="default"/>
    <w:sig w:usb0="00000000" w:usb1="00000000" w:usb2="00000010" w:usb3="00000000" w:csb0="00040000"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098" w:rsidRDefault="00A84FAD">
    <w:pPr>
      <w:pStyle w:val="a3"/>
      <w:jc w:val="center"/>
    </w:pPr>
    <w:r w:rsidRPr="00A84FAD">
      <w:fldChar w:fldCharType="begin"/>
    </w:r>
    <w:r w:rsidR="004A5098">
      <w:instrText>PAGE   \* MERGEFORMAT</w:instrText>
    </w:r>
    <w:r w:rsidRPr="00A84FAD">
      <w:fldChar w:fldCharType="separate"/>
    </w:r>
    <w:r w:rsidR="004A5098">
      <w:rPr>
        <w:lang w:val="zh-CN"/>
      </w:rPr>
      <w:t>2</w:t>
    </w:r>
    <w:r>
      <w:rPr>
        <w:lang w:val="zh-CN"/>
      </w:rPr>
      <w:fldChar w:fldCharType="end"/>
    </w:r>
  </w:p>
  <w:p w:rsidR="004A5098" w:rsidRDefault="004A509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098" w:rsidRDefault="004A5098">
    <w:pPr>
      <w:pStyle w:val="a3"/>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098" w:rsidRDefault="00A84FAD">
    <w:pPr>
      <w:pStyle w:val="a3"/>
      <w:jc w:val="center"/>
    </w:pPr>
    <w:r w:rsidRPr="00A84FAD">
      <w:fldChar w:fldCharType="begin"/>
    </w:r>
    <w:r w:rsidR="004A5098">
      <w:instrText>PAGE   \* MERGEFORMAT</w:instrText>
    </w:r>
    <w:r w:rsidRPr="00A84FAD">
      <w:fldChar w:fldCharType="separate"/>
    </w:r>
    <w:r w:rsidR="004A5098">
      <w:rPr>
        <w:lang w:val="zh-CN"/>
      </w:rPr>
      <w:t>1</w:t>
    </w:r>
    <w:r>
      <w:rPr>
        <w:lang w:val="zh-CN"/>
      </w:rPr>
      <w:fldChar w:fldCharType="end"/>
    </w:r>
  </w:p>
  <w:p w:rsidR="004A5098" w:rsidRDefault="004A5098">
    <w:pPr>
      <w:pStyle w:val="a3"/>
      <w:ind w:right="360" w:firstLine="360"/>
      <w:jc w:val="right"/>
      <w:rPr>
        <w:rFonts w:ascii="宋体" w:hAnsi="宋体"/>
        <w:sz w:val="28"/>
        <w:szCs w:val="2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098" w:rsidRDefault="004A5098">
    <w:pPr>
      <w:pStyle w:val="a3"/>
      <w:jc w:val="center"/>
    </w:pPr>
    <w:r>
      <w:rPr>
        <w:rFonts w:hint="eastAsia"/>
      </w:rPr>
      <w:t>第</w:t>
    </w:r>
    <w:r w:rsidR="00A84FAD" w:rsidRPr="00A84FAD">
      <w:fldChar w:fldCharType="begin"/>
    </w:r>
    <w:r>
      <w:instrText>PAGE   \* MERGEFORMAT</w:instrText>
    </w:r>
    <w:r w:rsidR="00A84FAD" w:rsidRPr="00A84FAD">
      <w:fldChar w:fldCharType="separate"/>
    </w:r>
    <w:r w:rsidR="00E0037F" w:rsidRPr="00E0037F">
      <w:rPr>
        <w:noProof/>
        <w:lang w:val="zh-CN"/>
      </w:rPr>
      <w:t>1</w:t>
    </w:r>
    <w:r w:rsidR="00A84FAD">
      <w:rPr>
        <w:lang w:val="zh-CN"/>
      </w:rPr>
      <w:fldChar w:fldCharType="end"/>
    </w:r>
    <w:r>
      <w:rPr>
        <w:lang w:val="zh-CN"/>
      </w:rPr>
      <w:t>页</w:t>
    </w:r>
    <w:r>
      <w:rPr>
        <w:rFonts w:hint="eastAsia"/>
        <w:lang w:val="zh-CN"/>
      </w:rPr>
      <w:t>，</w:t>
    </w:r>
    <w:r>
      <w:t>共</w:t>
    </w:r>
    <w:r>
      <w:rPr>
        <w:rFonts w:hint="eastAsia"/>
      </w:rPr>
      <w:t>22</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098" w:rsidRDefault="004A5098" w:rsidP="0008529A">
      <w:pPr>
        <w:ind w:firstLine="640"/>
      </w:pPr>
      <w:r>
        <w:separator/>
      </w:r>
    </w:p>
  </w:footnote>
  <w:footnote w:type="continuationSeparator" w:id="1">
    <w:p w:rsidR="004A5098" w:rsidRDefault="004A5098" w:rsidP="0008529A">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83D65"/>
    <w:multiLevelType w:val="singleLevel"/>
    <w:tmpl w:val="F84C0E6E"/>
    <w:lvl w:ilvl="0">
      <w:start w:val="3"/>
      <w:numFmt w:val="chineseCounting"/>
      <w:suff w:val="nothing"/>
      <w:lvlText w:val="（%1）"/>
      <w:lvlJc w:val="left"/>
      <w:rPr>
        <w:rFonts w:hint="eastAsia"/>
        <w:lang w:val="en-US"/>
      </w:rPr>
    </w:lvl>
  </w:abstractNum>
  <w:abstractNum w:abstractNumId="1">
    <w:nsid w:val="5A213552"/>
    <w:multiLevelType w:val="singleLevel"/>
    <w:tmpl w:val="5A213552"/>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8529A"/>
    <w:rsid w:val="00077018"/>
    <w:rsid w:val="0008529A"/>
    <w:rsid w:val="000A428F"/>
    <w:rsid w:val="000B1959"/>
    <w:rsid w:val="00103BA8"/>
    <w:rsid w:val="00136977"/>
    <w:rsid w:val="001464DF"/>
    <w:rsid w:val="0018669C"/>
    <w:rsid w:val="001904F7"/>
    <w:rsid w:val="002138CE"/>
    <w:rsid w:val="00222520"/>
    <w:rsid w:val="002351B3"/>
    <w:rsid w:val="00243C26"/>
    <w:rsid w:val="002B3248"/>
    <w:rsid w:val="002E5EB3"/>
    <w:rsid w:val="003532A6"/>
    <w:rsid w:val="003721DB"/>
    <w:rsid w:val="003742CB"/>
    <w:rsid w:val="0037607B"/>
    <w:rsid w:val="00426EA0"/>
    <w:rsid w:val="00452A04"/>
    <w:rsid w:val="00457E29"/>
    <w:rsid w:val="004A5098"/>
    <w:rsid w:val="004C45CA"/>
    <w:rsid w:val="00507941"/>
    <w:rsid w:val="0051067C"/>
    <w:rsid w:val="00560CF4"/>
    <w:rsid w:val="005A0133"/>
    <w:rsid w:val="005B4AF5"/>
    <w:rsid w:val="005D1EAA"/>
    <w:rsid w:val="005E6026"/>
    <w:rsid w:val="00661541"/>
    <w:rsid w:val="006E49A1"/>
    <w:rsid w:val="006E6BFA"/>
    <w:rsid w:val="006F44B2"/>
    <w:rsid w:val="00712E85"/>
    <w:rsid w:val="0076566A"/>
    <w:rsid w:val="007A246B"/>
    <w:rsid w:val="007E7DC5"/>
    <w:rsid w:val="007F3C65"/>
    <w:rsid w:val="00816431"/>
    <w:rsid w:val="0082459E"/>
    <w:rsid w:val="00843044"/>
    <w:rsid w:val="00882947"/>
    <w:rsid w:val="008B1657"/>
    <w:rsid w:val="008B5DF1"/>
    <w:rsid w:val="008C489C"/>
    <w:rsid w:val="008E0781"/>
    <w:rsid w:val="009179D3"/>
    <w:rsid w:val="0092639E"/>
    <w:rsid w:val="009B4691"/>
    <w:rsid w:val="009D34DD"/>
    <w:rsid w:val="009E52A6"/>
    <w:rsid w:val="009F4B0C"/>
    <w:rsid w:val="00A00F6C"/>
    <w:rsid w:val="00A40934"/>
    <w:rsid w:val="00A677C3"/>
    <w:rsid w:val="00A71E75"/>
    <w:rsid w:val="00A84FAD"/>
    <w:rsid w:val="00AE0F18"/>
    <w:rsid w:val="00B37103"/>
    <w:rsid w:val="00B66954"/>
    <w:rsid w:val="00C24E8E"/>
    <w:rsid w:val="00C7597C"/>
    <w:rsid w:val="00C95D2A"/>
    <w:rsid w:val="00CA1A84"/>
    <w:rsid w:val="00CC3140"/>
    <w:rsid w:val="00CF23B1"/>
    <w:rsid w:val="00CF3354"/>
    <w:rsid w:val="00D000A0"/>
    <w:rsid w:val="00D13EF8"/>
    <w:rsid w:val="00D2674E"/>
    <w:rsid w:val="00D456A0"/>
    <w:rsid w:val="00D64C2D"/>
    <w:rsid w:val="00DB69E7"/>
    <w:rsid w:val="00DF7268"/>
    <w:rsid w:val="00E0037F"/>
    <w:rsid w:val="00E3492B"/>
    <w:rsid w:val="00E74FA8"/>
    <w:rsid w:val="00E932A9"/>
    <w:rsid w:val="00ED47AD"/>
    <w:rsid w:val="00ED67A1"/>
    <w:rsid w:val="00EF34CF"/>
    <w:rsid w:val="00F62B63"/>
    <w:rsid w:val="00F6728A"/>
    <w:rsid w:val="00F738B6"/>
    <w:rsid w:val="00FD53AC"/>
    <w:rsid w:val="089431C6"/>
    <w:rsid w:val="0B417583"/>
    <w:rsid w:val="0FD371BB"/>
    <w:rsid w:val="163B7772"/>
    <w:rsid w:val="1E542362"/>
    <w:rsid w:val="20EE605D"/>
    <w:rsid w:val="26C1516B"/>
    <w:rsid w:val="28DE6131"/>
    <w:rsid w:val="2C680AC5"/>
    <w:rsid w:val="32D323C5"/>
    <w:rsid w:val="34ED56B9"/>
    <w:rsid w:val="36C24C98"/>
    <w:rsid w:val="3C400C58"/>
    <w:rsid w:val="3ED62A23"/>
    <w:rsid w:val="3EE2606F"/>
    <w:rsid w:val="47861441"/>
    <w:rsid w:val="47ED5C01"/>
    <w:rsid w:val="4A08457D"/>
    <w:rsid w:val="58D703F9"/>
    <w:rsid w:val="59D30A13"/>
    <w:rsid w:val="5D1953F2"/>
    <w:rsid w:val="5F5525A3"/>
    <w:rsid w:val="608903E5"/>
    <w:rsid w:val="68AF1BB4"/>
    <w:rsid w:val="74856E8E"/>
    <w:rsid w:val="770A4D2B"/>
    <w:rsid w:val="7CB258AC"/>
    <w:rsid w:val="7D2F3F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529A"/>
    <w:pPr>
      <w:widowControl w:val="0"/>
      <w:jc w:val="both"/>
    </w:pPr>
    <w:rPr>
      <w:kern w:val="2"/>
      <w:sz w:val="21"/>
      <w:szCs w:val="24"/>
    </w:rPr>
  </w:style>
  <w:style w:type="paragraph" w:styleId="1">
    <w:name w:val="heading 1"/>
    <w:basedOn w:val="a"/>
    <w:next w:val="a"/>
    <w:qFormat/>
    <w:rsid w:val="0008529A"/>
    <w:pPr>
      <w:keepNext/>
      <w:keepLines/>
      <w:spacing w:line="600" w:lineRule="exact"/>
      <w:ind w:firstLineChars="200" w:firstLine="1040"/>
      <w:outlineLvl w:val="0"/>
    </w:pPr>
    <w:rPr>
      <w:rFonts w:eastAsia="黑体"/>
      <w:b/>
      <w:kern w:val="44"/>
      <w:sz w:val="32"/>
    </w:rPr>
  </w:style>
  <w:style w:type="paragraph" w:styleId="2">
    <w:name w:val="heading 2"/>
    <w:basedOn w:val="a"/>
    <w:next w:val="a"/>
    <w:unhideWhenUsed/>
    <w:qFormat/>
    <w:rsid w:val="0008529A"/>
    <w:pPr>
      <w:keepNext/>
      <w:keepLines/>
      <w:spacing w:line="600" w:lineRule="exact"/>
      <w:ind w:firstLineChars="200" w:firstLine="1040"/>
      <w:outlineLvl w:val="1"/>
    </w:pPr>
    <w:rPr>
      <w:rFonts w:ascii="Arial" w:eastAsia="楷体" w:hAnsi="Arial"/>
      <w:b/>
      <w:sz w:val="32"/>
    </w:rPr>
  </w:style>
  <w:style w:type="paragraph" w:styleId="3">
    <w:name w:val="heading 3"/>
    <w:basedOn w:val="a"/>
    <w:next w:val="a"/>
    <w:unhideWhenUsed/>
    <w:qFormat/>
    <w:rsid w:val="0008529A"/>
    <w:pPr>
      <w:keepNext/>
      <w:keepLines/>
      <w:spacing w:line="600" w:lineRule="exact"/>
      <w:ind w:firstLineChars="200" w:firstLine="1040"/>
      <w:outlineLvl w:val="2"/>
    </w:pPr>
    <w:rPr>
      <w:rFonts w:eastAsia="仿宋"/>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rsid w:val="0008529A"/>
    <w:pPr>
      <w:ind w:leftChars="400" w:left="840"/>
    </w:pPr>
  </w:style>
  <w:style w:type="paragraph" w:styleId="a3">
    <w:name w:val="footer"/>
    <w:basedOn w:val="a"/>
    <w:uiPriority w:val="99"/>
    <w:unhideWhenUsed/>
    <w:qFormat/>
    <w:rsid w:val="0008529A"/>
    <w:pPr>
      <w:tabs>
        <w:tab w:val="center" w:pos="4153"/>
        <w:tab w:val="right" w:pos="8306"/>
      </w:tabs>
      <w:snapToGrid w:val="0"/>
      <w:jc w:val="left"/>
    </w:pPr>
    <w:rPr>
      <w:rFonts w:ascii="Calibri" w:hAnsi="Calibri"/>
      <w:sz w:val="18"/>
      <w:szCs w:val="18"/>
    </w:rPr>
  </w:style>
  <w:style w:type="paragraph" w:styleId="10">
    <w:name w:val="toc 1"/>
    <w:basedOn w:val="a"/>
    <w:next w:val="a"/>
    <w:uiPriority w:val="39"/>
    <w:rsid w:val="0008529A"/>
  </w:style>
  <w:style w:type="paragraph" w:styleId="20">
    <w:name w:val="toc 2"/>
    <w:basedOn w:val="a"/>
    <w:next w:val="a"/>
    <w:uiPriority w:val="39"/>
    <w:rsid w:val="0008529A"/>
    <w:pPr>
      <w:ind w:leftChars="200" w:left="420"/>
    </w:pPr>
  </w:style>
  <w:style w:type="paragraph" w:styleId="a4">
    <w:name w:val="header"/>
    <w:basedOn w:val="a"/>
    <w:link w:val="Char"/>
    <w:rsid w:val="002E5E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E5EB3"/>
    <w:rPr>
      <w:kern w:val="2"/>
      <w:sz w:val="18"/>
      <w:szCs w:val="18"/>
    </w:rPr>
  </w:style>
  <w:style w:type="paragraph" w:styleId="a5">
    <w:name w:val="Balloon Text"/>
    <w:basedOn w:val="a"/>
    <w:link w:val="Char0"/>
    <w:rsid w:val="002E5EB3"/>
    <w:rPr>
      <w:sz w:val="18"/>
      <w:szCs w:val="18"/>
    </w:rPr>
  </w:style>
  <w:style w:type="character" w:customStyle="1" w:styleId="Char0">
    <w:name w:val="批注框文本 Char"/>
    <w:basedOn w:val="a0"/>
    <w:link w:val="a5"/>
    <w:rsid w:val="002E5EB3"/>
    <w:rPr>
      <w:kern w:val="2"/>
      <w:sz w:val="18"/>
      <w:szCs w:val="18"/>
    </w:rPr>
  </w:style>
  <w:style w:type="character" w:styleId="a6">
    <w:name w:val="Hyperlink"/>
    <w:basedOn w:val="a0"/>
    <w:uiPriority w:val="99"/>
    <w:unhideWhenUsed/>
    <w:rsid w:val="002E5EB3"/>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075856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24</Pages>
  <Words>10909</Words>
  <Characters>4611</Characters>
  <Application>Microsoft Office Word</Application>
  <DocSecurity>0</DocSecurity>
  <Lines>38</Lines>
  <Paragraphs>30</Paragraphs>
  <ScaleCrop>false</ScaleCrop>
  <Company/>
  <LinksUpToDate>false</LinksUpToDate>
  <CharactersWithSpaces>15490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111</cp:lastModifiedBy>
  <cp:revision>37</cp:revision>
  <dcterms:created xsi:type="dcterms:W3CDTF">2020-11-25T01:33:00Z</dcterms:created>
  <dcterms:modified xsi:type="dcterms:W3CDTF">2020-12-09T07:24:00Z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