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b/>
          <w:spacing w:val="-12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衡山县总工会选调</w:t>
      </w:r>
      <w:r>
        <w:rPr>
          <w:rFonts w:ascii="华文中宋" w:hAnsi="华文中宋" w:eastAsia="华文中宋"/>
          <w:b/>
          <w:spacing w:val="-12"/>
          <w:sz w:val="44"/>
          <w:szCs w:val="44"/>
        </w:rPr>
        <w:t>机关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工作人员</w:t>
      </w:r>
      <w:r>
        <w:rPr>
          <w:rFonts w:ascii="华文中宋" w:hAnsi="华文中宋" w:eastAsia="华文中宋"/>
          <w:b/>
          <w:spacing w:val="-12"/>
          <w:sz w:val="44"/>
          <w:szCs w:val="44"/>
        </w:rPr>
        <w:t>报名表</w:t>
      </w:r>
    </w:p>
    <w:p>
      <w:pPr>
        <w:spacing w:line="600" w:lineRule="exact"/>
        <w:textAlignment w:val="top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textAlignment w:val="top"/>
        <w:rPr>
          <w:rFonts w:ascii="楷体" w:hAnsi="楷体" w:eastAsia="楷体"/>
          <w:spacing w:val="-12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报名序号：</w:t>
      </w:r>
    </w:p>
    <w:tbl>
      <w:tblPr>
        <w:tblStyle w:val="4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3"/>
        <w:gridCol w:w="1022"/>
        <w:gridCol w:w="219"/>
        <w:gridCol w:w="971"/>
        <w:gridCol w:w="985"/>
        <w:gridCol w:w="855"/>
        <w:gridCol w:w="405"/>
        <w:gridCol w:w="1149"/>
        <w:gridCol w:w="25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进入机关单位时间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1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0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公务员身份登记时间</w:t>
            </w:r>
          </w:p>
        </w:tc>
        <w:tc>
          <w:tcPr>
            <w:tcW w:w="19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atLeas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spacing w:line="300" w:lineRule="exact"/>
        <w:rPr>
          <w:rFonts w:eastAsia="楷体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531" w:right="1531" w:bottom="1531" w:left="175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20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注：1、“工作简历”包含工作经历与主要成绩两项内容；</w:t>
      </w:r>
    </w:p>
    <w:p>
      <w:pPr>
        <w:ind w:firstLine="525" w:firstLineChars="250"/>
        <w:rPr>
          <w:rFonts w:hint="eastAsia" w:ascii="仿宋" w:hAnsi="仿宋" w:eastAsia="仿宋" w:cs="仿宋"/>
        </w:rPr>
      </w:pPr>
      <w:r>
        <w:rPr>
          <w:rFonts w:hint="eastAsia"/>
        </w:rPr>
        <w:t>2、“报名序号”由县总工会填写。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28D5"/>
    <w:rsid w:val="4AE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2020-09-24T03:33:00Z</dcterms:created>
  <dc:creator>蓝水兵</dc:creator>
  <cp:lastModifiedBy>蓝水兵</cp:lastModifiedBy>
  <dcterms:modified xsi:type="dcterms:W3CDTF">2020-09-24T03:34:33Z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