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ascii="方正小标宋_GBK" w:eastAsia="方正小标宋_GBK"/>
          <w:sz w:val="48"/>
          <w:szCs w:val="48"/>
        </w:rPr>
        <w:t>20</w:t>
      </w:r>
      <w:r>
        <w:rPr>
          <w:rFonts w:hint="eastAsia" w:ascii="方正小标宋_GBK" w:eastAsia="方正小标宋_GBK"/>
          <w:sz w:val="48"/>
          <w:szCs w:val="48"/>
          <w:lang w:val="en-US" w:eastAsia="zh-CN"/>
        </w:rPr>
        <w:t>21</w:t>
      </w:r>
      <w:r>
        <w:rPr>
          <w:rFonts w:hint="eastAsia" w:ascii="方正小标宋_GBK" w:eastAsia="方正小标宋_GBK"/>
          <w:sz w:val="48"/>
          <w:szCs w:val="48"/>
        </w:rPr>
        <w:t>年度部门整体支出绩效自评报告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default" w:ascii="黑体" w:eastAsia="黑体"/>
          <w:sz w:val="32"/>
          <w:szCs w:val="32"/>
          <w:lang w:val="en-US" w:eastAsia="zh-CN"/>
        </w:rPr>
      </w:pPr>
      <w:r>
        <w:rPr>
          <w:rFonts w:hint="eastAsia" w:ascii="黑体" w:eastAsia="黑体"/>
          <w:sz w:val="44"/>
          <w:szCs w:val="44"/>
          <w:lang w:val="en-US" w:eastAsia="zh-CN"/>
        </w:rPr>
        <w:t>衡山县档案馆</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pStyle w:val="5"/>
        <w:widowControl/>
        <w:spacing w:line="600" w:lineRule="exact"/>
        <w:ind w:firstLine="620"/>
        <w:rPr>
          <w:rFonts w:ascii="黑体" w:hAnsi="黑体" w:eastAsia="黑体"/>
          <w:sz w:val="32"/>
          <w:szCs w:val="32"/>
        </w:rPr>
      </w:pPr>
    </w:p>
    <w:p>
      <w:pPr>
        <w:pStyle w:val="5"/>
        <w:widowControl/>
        <w:spacing w:line="600" w:lineRule="exact"/>
        <w:ind w:firstLine="620"/>
        <w:rPr>
          <w:rFonts w:hint="eastAsia" w:ascii="仿宋" w:hAnsi="仿宋" w:eastAsia="仿宋" w:cs="仿宋"/>
          <w:b/>
          <w:bCs/>
          <w:sz w:val="32"/>
          <w:szCs w:val="32"/>
        </w:rPr>
      </w:pPr>
      <w:r>
        <w:rPr>
          <w:rFonts w:hint="eastAsia" w:ascii="仿宋" w:hAnsi="仿宋" w:eastAsia="仿宋" w:cs="仿宋"/>
          <w:b/>
          <w:bCs/>
          <w:sz w:val="32"/>
          <w:szCs w:val="32"/>
        </w:rPr>
        <w:t>一、部门、单位基本情况</w:t>
      </w:r>
    </w:p>
    <w:p>
      <w:pPr>
        <w:pStyle w:val="5"/>
        <w:widowControl/>
        <w:spacing w:line="600" w:lineRule="exact"/>
        <w:ind w:firstLine="620"/>
        <w:rPr>
          <w:rFonts w:hint="eastAsia" w:ascii="仿宋" w:hAnsi="仿宋" w:eastAsia="仿宋" w:cs="仿宋"/>
          <w:b w:val="0"/>
          <w:bCs w:val="0"/>
          <w:sz w:val="32"/>
          <w:szCs w:val="32"/>
        </w:rPr>
      </w:pPr>
      <w:r>
        <w:rPr>
          <w:rFonts w:hint="eastAsia" w:ascii="仿宋" w:hAnsi="仿宋" w:eastAsia="仿宋" w:cs="仿宋"/>
          <w:b w:val="0"/>
          <w:bCs w:val="0"/>
          <w:sz w:val="32"/>
          <w:szCs w:val="32"/>
        </w:rPr>
        <w:t>2019年根据《中共衡阳市委机构编制委员会办公室&lt;关于衡山县机构涉改科级事业单位调整的批复》（衡编办复字【2019】3号），将衡山县档案局（衡山县档案馆）承担的行政职能划入县委办公室，衡山县档案馆调整为县委办公室所属正科级公益类全额拨款事业单位，共有编制12名，实有人数1</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人，其中财政供养在职1</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人，离退休</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 xml:space="preserve">人。 内设机构3个股室（办公室、接收管理股、查阅利用股）。 </w:t>
      </w:r>
    </w:p>
    <w:p>
      <w:pPr>
        <w:pStyle w:val="5"/>
        <w:widowControl/>
        <w:spacing w:line="600" w:lineRule="exact"/>
        <w:ind w:firstLine="620"/>
        <w:rPr>
          <w:rFonts w:hint="eastAsia" w:ascii="仿宋" w:hAnsi="仿宋" w:eastAsia="仿宋" w:cs="仿宋"/>
          <w:b w:val="0"/>
          <w:bCs w:val="0"/>
          <w:sz w:val="32"/>
          <w:szCs w:val="32"/>
        </w:rPr>
      </w:pPr>
      <w:r>
        <w:rPr>
          <w:rFonts w:hint="eastAsia" w:ascii="仿宋" w:hAnsi="仿宋" w:eastAsia="仿宋" w:cs="仿宋"/>
          <w:b w:val="0"/>
          <w:bCs w:val="0"/>
          <w:sz w:val="32"/>
          <w:szCs w:val="32"/>
        </w:rPr>
        <w:t>主要职责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1、负责接收按规定应移交进馆的各类档案资料；负责征集散存在社会上的反映我县各个历史时期、具有重要价值和历史研究价值的档案资料以及著名人物在衡山活动中形成的档案资料；负责重要会议、重要活动、重大事件档案资料的收集，并对所征集的档案资料进行鉴定、整理、归档。2、负责馆藏档案的科学分类和保管，建立全宗卷，记载立档单位和全宗历史演变情况。负责县档案馆馆藏档案的鉴定开放，编制检索工具，提供档案信息查阅利用；负责县本级馆藏档案安全，维护档案完整，保守党和国家机密。3、围绕县委和县政府工作的需要，开展档案史料的研究和编纂工作，利用馆藏档案资料举办展览，编辑档案文件汇集和其他有利用价值的参考资料，经主管部门批准公布档案文件和史料。4、利用现代化先进科技和设备研究档案的现代化管理技术，提高档案管理的现代化水平，推进县档案馆数字化建设，全方位有效地开发档案信息资源。5、制订县档案馆干部队伍建设规划，组织参加档案专业教育和档案干部培训工作。6、承办县委、县政府和上级业务部门交办的其他事项。</w:t>
      </w:r>
    </w:p>
    <w:p>
      <w:pPr>
        <w:pStyle w:val="5"/>
        <w:widowControl/>
        <w:spacing w:line="600" w:lineRule="exact"/>
        <w:ind w:firstLine="620"/>
        <w:rPr>
          <w:rFonts w:hint="eastAsia" w:ascii="仿宋" w:hAnsi="仿宋" w:eastAsia="仿宋" w:cs="仿宋"/>
          <w:b w:val="0"/>
          <w:bCs w:val="0"/>
          <w:sz w:val="32"/>
          <w:szCs w:val="32"/>
        </w:rPr>
      </w:pPr>
      <w:r>
        <w:rPr>
          <w:rFonts w:hint="eastAsia" w:ascii="仿宋" w:hAnsi="仿宋" w:eastAsia="仿宋" w:cs="仿宋"/>
          <w:b w:val="0"/>
          <w:bCs w:val="0"/>
          <w:sz w:val="32"/>
          <w:szCs w:val="32"/>
        </w:rPr>
        <w:t>工作情况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年，衡山县档案</w:t>
      </w:r>
      <w:r>
        <w:rPr>
          <w:rFonts w:hint="eastAsia" w:ascii="仿宋" w:hAnsi="仿宋" w:eastAsia="仿宋" w:cs="仿宋"/>
          <w:b w:val="0"/>
          <w:bCs w:val="0"/>
          <w:sz w:val="32"/>
          <w:szCs w:val="32"/>
          <w:lang w:val="en-US" w:eastAsia="zh-CN"/>
        </w:rPr>
        <w:t>馆</w:t>
      </w:r>
      <w:r>
        <w:rPr>
          <w:rFonts w:hint="eastAsia" w:ascii="仿宋" w:hAnsi="仿宋" w:eastAsia="仿宋" w:cs="仿宋"/>
          <w:b w:val="0"/>
          <w:bCs w:val="0"/>
          <w:sz w:val="32"/>
          <w:szCs w:val="32"/>
        </w:rPr>
        <w:t>认真贯彻落实上级政策和县委县政府安排，积极履行自身职责，廉洁自律，规范高效的原则，严格执行部门预算、核算、决算各环节工作，经县委县政府年终目标考核，完成了全年各项工作任务，机关运行收支平衡。</w:t>
      </w:r>
    </w:p>
    <w:p>
      <w:pPr>
        <w:pStyle w:val="5"/>
        <w:widowControl/>
        <w:spacing w:line="600" w:lineRule="exact"/>
        <w:ind w:firstLine="620"/>
        <w:rPr>
          <w:rFonts w:hint="eastAsia" w:ascii="仿宋" w:hAnsi="仿宋" w:eastAsia="仿宋" w:cs="仿宋"/>
          <w:b/>
          <w:bCs/>
          <w:sz w:val="32"/>
          <w:szCs w:val="32"/>
        </w:rPr>
      </w:pPr>
      <w:r>
        <w:rPr>
          <w:rFonts w:hint="eastAsia" w:ascii="仿宋" w:hAnsi="仿宋" w:eastAsia="仿宋" w:cs="仿宋"/>
          <w:b/>
          <w:bCs/>
          <w:sz w:val="32"/>
          <w:szCs w:val="32"/>
        </w:rPr>
        <w:t>二、基本支出情况</w:t>
      </w:r>
    </w:p>
    <w:p>
      <w:pPr>
        <w:pStyle w:val="5"/>
        <w:widowControl/>
        <w:spacing w:line="600" w:lineRule="exact"/>
        <w:ind w:firstLine="620"/>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118.61</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93.93</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21.1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对个人和家庭的补助3.58万元</w:t>
      </w:r>
      <w:r>
        <w:rPr>
          <w:rFonts w:hint="eastAsia" w:ascii="仿宋" w:hAnsi="仿宋" w:eastAsia="仿宋" w:cs="仿宋"/>
          <w:sz w:val="32"/>
          <w:szCs w:val="32"/>
        </w:rPr>
        <w:t>。</w:t>
      </w:r>
    </w:p>
    <w:p>
      <w:pPr>
        <w:pStyle w:val="5"/>
        <w:widowControl/>
        <w:spacing w:line="600" w:lineRule="exact"/>
        <w:ind w:firstLine="620"/>
        <w:rPr>
          <w:rFonts w:hint="eastAsia" w:ascii="仿宋" w:hAnsi="仿宋" w:eastAsia="仿宋" w:cs="仿宋"/>
          <w:b/>
          <w:bCs/>
          <w:sz w:val="32"/>
          <w:szCs w:val="32"/>
        </w:rPr>
      </w:pPr>
      <w:r>
        <w:rPr>
          <w:rFonts w:hint="eastAsia" w:ascii="仿宋" w:hAnsi="仿宋" w:eastAsia="仿宋" w:cs="仿宋"/>
          <w:b/>
          <w:bCs/>
          <w:sz w:val="32"/>
          <w:szCs w:val="32"/>
        </w:rPr>
        <w:t>三、项目支出情况</w:t>
      </w:r>
    </w:p>
    <w:p>
      <w:pPr>
        <w:widowControl/>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121.68</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10.07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109.87</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1.74</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widowControl/>
        <w:spacing w:line="600" w:lineRule="exact"/>
        <w:ind w:firstLine="645"/>
        <w:jc w:val="left"/>
        <w:rPr>
          <w:rFonts w:hint="eastAsia" w:ascii="仿宋" w:hAnsi="仿宋" w:eastAsia="仿宋" w:cs="仿宋"/>
          <w:b/>
          <w:bCs/>
          <w:sz w:val="32"/>
          <w:szCs w:val="32"/>
        </w:rPr>
      </w:pPr>
      <w:r>
        <w:rPr>
          <w:rFonts w:hint="eastAsia" w:ascii="仿宋" w:hAnsi="仿宋" w:eastAsia="仿宋" w:cs="仿宋"/>
          <w:b/>
          <w:bCs/>
          <w:sz w:val="32"/>
          <w:szCs w:val="32"/>
        </w:rPr>
        <w:t>四、部门整体支出绩效情况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馆</w:t>
      </w:r>
      <w:r>
        <w:rPr>
          <w:rFonts w:hint="eastAsia" w:ascii="仿宋" w:hAnsi="仿宋" w:eastAsia="仿宋" w:cs="仿宋"/>
          <w:sz w:val="32"/>
          <w:szCs w:val="32"/>
        </w:rPr>
        <w:t>在经费支出安排上，全面保障了机关正常运转。首先保障工资福利支出，各科室工作开展良好，在经费上保证更好的履行职能职责促进工作有序开展，机关严格执行各项财经纪律，机关厉行节约，财务管理上从严要求，在保证行政运转下尽量控制压缩经费开支，制定相关管理办法，做到精打细算、财尽其用，项目资金使用规范，不挤占、不挪用，及时足额拨付，社会效应明显。</w:t>
      </w:r>
    </w:p>
    <w:p>
      <w:pPr>
        <w:widowControl/>
        <w:spacing w:line="600" w:lineRule="exact"/>
        <w:ind w:firstLine="64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五、</w:t>
      </w:r>
      <w:r>
        <w:rPr>
          <w:rFonts w:hint="eastAsia" w:ascii="仿宋" w:hAnsi="仿宋" w:eastAsia="仿宋" w:cs="仿宋"/>
          <w:b/>
          <w:bCs/>
          <w:sz w:val="32"/>
          <w:szCs w:val="32"/>
          <w:lang w:val="en-US" w:eastAsia="zh-CN"/>
        </w:rPr>
        <w:t>自我评价</w:t>
      </w:r>
    </w:p>
    <w:p>
      <w:pPr>
        <w:widowControl/>
        <w:spacing w:line="600" w:lineRule="exact"/>
        <w:ind w:firstLine="645"/>
        <w:jc w:val="left"/>
        <w:rPr>
          <w:rFonts w:hint="eastAsia" w:ascii="仿宋" w:hAnsi="仿宋" w:eastAsia="仿宋" w:cs="仿宋"/>
          <w:b/>
          <w:bCs/>
          <w:sz w:val="32"/>
          <w:szCs w:val="32"/>
          <w:lang w:val="en-US" w:eastAsia="zh-CN"/>
        </w:rPr>
      </w:pPr>
      <w:r>
        <w:rPr>
          <w:rFonts w:hint="eastAsia" w:ascii="仿宋" w:hAnsi="仿宋" w:eastAsia="仿宋" w:cs="仿宋"/>
          <w:sz w:val="32"/>
          <w:szCs w:val="32"/>
        </w:rPr>
        <w:t>我</w:t>
      </w:r>
      <w:r>
        <w:rPr>
          <w:rFonts w:hint="eastAsia" w:ascii="仿宋" w:hAnsi="仿宋" w:eastAsia="仿宋" w:cs="仿宋"/>
          <w:sz w:val="32"/>
          <w:szCs w:val="32"/>
          <w:lang w:val="en-US" w:eastAsia="zh-CN"/>
        </w:rPr>
        <w:t>馆</w:t>
      </w:r>
      <w:r>
        <w:rPr>
          <w:rFonts w:hint="eastAsia" w:ascii="仿宋" w:hAnsi="仿宋" w:eastAsia="仿宋" w:cs="仿宋"/>
          <w:sz w:val="32"/>
          <w:szCs w:val="32"/>
        </w:rPr>
        <w:t>在20</w:t>
      </w:r>
      <w:r>
        <w:rPr>
          <w:rFonts w:hint="eastAsia" w:ascii="仿宋" w:hAnsi="仿宋" w:eastAsia="仿宋" w:cs="仿宋"/>
          <w:sz w:val="32"/>
          <w:szCs w:val="32"/>
          <w:lang w:val="en-US" w:eastAsia="zh-CN"/>
        </w:rPr>
        <w:t>21</w:t>
      </w:r>
      <w:r>
        <w:rPr>
          <w:rFonts w:hint="eastAsia" w:ascii="仿宋" w:hAnsi="仿宋" w:eastAsia="仿宋" w:cs="仿宋"/>
          <w:sz w:val="32"/>
          <w:szCs w:val="32"/>
        </w:rPr>
        <w:t>年整体支出绩效情况良好</w:t>
      </w:r>
      <w:r>
        <w:rPr>
          <w:rFonts w:hint="eastAsia" w:ascii="仿宋" w:hAnsi="仿宋" w:eastAsia="仿宋" w:cs="仿宋"/>
          <w:sz w:val="32"/>
          <w:szCs w:val="32"/>
          <w:lang w:eastAsia="zh-CN"/>
        </w:rPr>
        <w:t>。</w:t>
      </w:r>
    </w:p>
    <w:p>
      <w:pPr>
        <w:widowControl/>
        <w:spacing w:line="600" w:lineRule="exact"/>
        <w:ind w:firstLine="645"/>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存在的主要问题及下一步改进措施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建议县财政加大资金投入力度，为我县档案事业建设提供更多更好的服务。</w:t>
      </w:r>
    </w:p>
    <w:p>
      <w:pPr>
        <w:widowControl/>
        <w:spacing w:line="600" w:lineRule="exact"/>
        <w:ind w:firstLine="645"/>
        <w:jc w:val="left"/>
        <w:rPr>
          <w:rFonts w:hint="eastAsia" w:ascii="仿宋" w:hAnsi="仿宋" w:eastAsia="仿宋" w:cs="仿宋"/>
          <w:sz w:val="32"/>
          <w:szCs w:val="32"/>
        </w:rPr>
      </w:pPr>
    </w:p>
    <w:p>
      <w:pPr>
        <w:widowControl/>
        <w:spacing w:line="600" w:lineRule="exact"/>
        <w:ind w:firstLine="645"/>
        <w:jc w:val="left"/>
        <w:rPr>
          <w:rFonts w:hint="eastAsia" w:ascii="仿宋" w:hAnsi="仿宋" w:eastAsia="仿宋" w:cs="仿宋"/>
          <w:sz w:val="32"/>
          <w:szCs w:val="32"/>
        </w:rPr>
      </w:pP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附件：1.部门整体支出绩效评价指标评分表</w:t>
      </w:r>
    </w:p>
    <w:p>
      <w:pPr>
        <w:widowControl/>
        <w:spacing w:line="600" w:lineRule="exact"/>
        <w:ind w:firstLine="1625" w:firstLineChars="508"/>
        <w:jc w:val="left"/>
        <w:rPr>
          <w:rFonts w:hint="eastAsia" w:ascii="仿宋" w:hAnsi="仿宋" w:eastAsia="仿宋" w:cs="仿宋"/>
          <w:sz w:val="32"/>
          <w:szCs w:val="32"/>
        </w:rPr>
      </w:pPr>
      <w:r>
        <w:rPr>
          <w:rFonts w:hint="eastAsia" w:ascii="仿宋" w:hAnsi="仿宋" w:eastAsia="仿宋" w:cs="仿宋"/>
          <w:sz w:val="32"/>
          <w:szCs w:val="32"/>
        </w:rPr>
        <w:t>2.部门整体支出绩效评价基础数据表</w:t>
      </w:r>
    </w:p>
    <w:p>
      <w:pPr>
        <w:widowControl/>
        <w:spacing w:line="600" w:lineRule="exact"/>
        <w:ind w:firstLine="1625" w:firstLineChars="508"/>
        <w:jc w:val="left"/>
        <w:rPr>
          <w:rFonts w:hint="eastAsia" w:ascii="仿宋" w:hAnsi="仿宋" w:eastAsia="仿宋" w:cs="仿宋"/>
          <w:sz w:val="32"/>
          <w:szCs w:val="32"/>
        </w:rPr>
      </w:pPr>
      <w:r>
        <w:rPr>
          <w:rFonts w:hint="eastAsia" w:ascii="仿宋" w:hAnsi="仿宋" w:eastAsia="仿宋" w:cs="仿宋"/>
          <w:sz w:val="32"/>
          <w:szCs w:val="32"/>
        </w:rPr>
        <w:t>3.20</w:t>
      </w:r>
      <w:r>
        <w:rPr>
          <w:rFonts w:hint="eastAsia" w:ascii="仿宋" w:hAnsi="仿宋" w:eastAsia="仿宋" w:cs="仿宋"/>
          <w:sz w:val="32"/>
          <w:szCs w:val="32"/>
          <w:lang w:val="en-US" w:eastAsia="zh-CN"/>
        </w:rPr>
        <w:t>21</w:t>
      </w:r>
      <w:r>
        <w:rPr>
          <w:rFonts w:hint="eastAsia" w:ascii="仿宋" w:hAnsi="仿宋" w:eastAsia="仿宋" w:cs="仿宋"/>
          <w:sz w:val="32"/>
          <w:szCs w:val="32"/>
        </w:rPr>
        <w:t>年度县级专项资金绩效目标自评表</w:t>
      </w:r>
    </w:p>
    <w:p>
      <w:pPr>
        <w:spacing w:afterLines="100"/>
        <w:jc w:val="center"/>
        <w:rPr>
          <w:kern w:val="0"/>
          <w:sz w:val="24"/>
        </w:rPr>
      </w:pPr>
      <w:r>
        <w:rPr>
          <w:rFonts w:eastAsia="方正小标宋_GBK"/>
          <w:kern w:val="0"/>
          <w:sz w:val="36"/>
          <w:szCs w:val="36"/>
        </w:rPr>
        <w:br w:type="page"/>
      </w:r>
      <w:r>
        <w:rPr>
          <w:rFonts w:hint="eastAsia" w:eastAsia="方正小标宋_GBK"/>
          <w:kern w:val="0"/>
          <w:sz w:val="36"/>
          <w:szCs w:val="36"/>
        </w:rPr>
        <w:t>部门整体支出绩效评价指标评分表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noWrap w:val="0"/>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noWrap w:val="0"/>
            <w:vAlign w:val="center"/>
          </w:tcPr>
          <w:p>
            <w:pPr>
              <w:widowControl/>
              <w:jc w:val="left"/>
              <w:rPr>
                <w:kern w:val="0"/>
                <w:sz w:val="24"/>
              </w:rPr>
            </w:pPr>
            <w:r>
              <w:rPr>
                <w:rFonts w:hint="eastAsia"/>
                <w:kern w:val="0"/>
                <w:sz w:val="24"/>
              </w:rPr>
              <w:t>　</w:t>
            </w:r>
            <w:r>
              <w:rPr>
                <w:rFonts w:hint="eastAsia"/>
                <w:kern w:val="0"/>
                <w:sz w:val="24"/>
                <w:lang w:val="en-US" w:eastAsia="zh-CN"/>
              </w:rPr>
              <w:t>10</w:t>
            </w: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1117" w:type="dxa"/>
            <w:vMerge w:val="continue"/>
            <w:tcBorders>
              <w:left w:val="nil"/>
              <w:bottom w:val="nil"/>
              <w:right w:val="single" w:color="auto" w:sz="4" w:space="0"/>
            </w:tcBorders>
            <w:noWrap w:val="0"/>
            <w:vAlign w:val="center"/>
          </w:tcPr>
          <w:p>
            <w:pPr>
              <w:widowControl/>
              <w:jc w:val="left"/>
              <w:rPr>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p>
          <w:p>
            <w:pPr>
              <w:widowControl/>
              <w:jc w:val="left"/>
              <w:rPr>
                <w:rFonts w:hint="eastAsia" w:eastAsia="仿宋_GB2312"/>
                <w:kern w:val="0"/>
                <w:sz w:val="20"/>
                <w:szCs w:val="20"/>
                <w:lang w:eastAsia="zh-CN"/>
              </w:rPr>
            </w:pP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val="en-US" w:eastAsia="zh-CN"/>
        </w:rPr>
        <w:t>衡山县档案馆</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3"/>
        <w:tblW w:w="9478" w:type="dxa"/>
        <w:jc w:val="center"/>
        <w:tblLayout w:type="fixed"/>
        <w:tblCellMar>
          <w:top w:w="0" w:type="dxa"/>
          <w:left w:w="108" w:type="dxa"/>
          <w:bottom w:w="0" w:type="dxa"/>
          <w:right w:w="108" w:type="dxa"/>
        </w:tblCellMar>
      </w:tblPr>
      <w:tblGrid>
        <w:gridCol w:w="3359"/>
        <w:gridCol w:w="1191"/>
        <w:gridCol w:w="850"/>
        <w:gridCol w:w="1130"/>
        <w:gridCol w:w="1113"/>
        <w:gridCol w:w="970"/>
        <w:gridCol w:w="865"/>
      </w:tblGrid>
      <w:tr>
        <w:tblPrEx>
          <w:tblCellMar>
            <w:top w:w="0" w:type="dxa"/>
            <w:left w:w="108" w:type="dxa"/>
            <w:bottom w:w="0" w:type="dxa"/>
            <w:right w:w="108" w:type="dxa"/>
          </w:tblCellMar>
        </w:tblPrEx>
        <w:trPr>
          <w:trHeight w:val="345" w:hRule="atLeast"/>
          <w:jc w:val="center"/>
        </w:trPr>
        <w:tc>
          <w:tcPr>
            <w:tcW w:w="33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3"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年实际在职人数</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45" w:hRule="atLeast"/>
          <w:jc w:val="center"/>
        </w:trPr>
        <w:tc>
          <w:tcPr>
            <w:tcW w:w="33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4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12</w:t>
            </w:r>
          </w:p>
        </w:tc>
        <w:tc>
          <w:tcPr>
            <w:tcW w:w="224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r>
      <w:tr>
        <w:tblPrEx>
          <w:tblCellMar>
            <w:top w:w="0" w:type="dxa"/>
            <w:left w:w="108" w:type="dxa"/>
            <w:bottom w:w="0" w:type="dxa"/>
            <w:right w:w="108" w:type="dxa"/>
          </w:tblCellMar>
        </w:tblPrEx>
        <w:trPr>
          <w:trHeight w:val="377"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20</w:t>
            </w:r>
            <w:r>
              <w:rPr>
                <w:rFonts w:hint="eastAsia" w:eastAsia="仿宋_GB2312"/>
                <w:b/>
                <w:bCs/>
                <w:kern w:val="0"/>
                <w:szCs w:val="21"/>
              </w:rPr>
              <w:t>年决算数</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年预算数</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hint="eastAsia" w:eastAsia="仿宋_GB2312"/>
                <w:b/>
                <w:bCs/>
                <w:kern w:val="0"/>
                <w:szCs w:val="21"/>
              </w:rPr>
              <w:t>年决算数</w:t>
            </w:r>
          </w:p>
        </w:tc>
      </w:tr>
      <w:tr>
        <w:tblPrEx>
          <w:tblCellMar>
            <w:top w:w="0" w:type="dxa"/>
            <w:left w:w="108" w:type="dxa"/>
            <w:bottom w:w="0" w:type="dxa"/>
            <w:right w:w="108" w:type="dxa"/>
          </w:tblCellMar>
        </w:tblPrEx>
        <w:trPr>
          <w:trHeight w:val="440"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7050.56</w:t>
            </w: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14000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1545</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0</w:t>
            </w: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0</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7050.56</w:t>
            </w: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14000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1545</w:t>
            </w:r>
          </w:p>
        </w:tc>
      </w:tr>
      <w:tr>
        <w:tblPrEx>
          <w:tblCellMar>
            <w:top w:w="0" w:type="dxa"/>
            <w:left w:w="108" w:type="dxa"/>
            <w:bottom w:w="0" w:type="dxa"/>
            <w:right w:w="108" w:type="dxa"/>
          </w:tblCellMar>
        </w:tblPrEx>
        <w:trPr>
          <w:trHeight w:val="465"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　38.48</w:t>
            </w:r>
            <w:r>
              <w:rPr>
                <w:rFonts w:hint="eastAsia" w:eastAsia="仿宋_GB2312"/>
                <w:kern w:val="0"/>
                <w:szCs w:val="21"/>
                <w:lang w:val="en-US" w:eastAsia="zh-CN"/>
              </w:rPr>
              <w:t>万</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114.59万</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default" w:eastAsia="仿宋_GB2312"/>
                <w:kern w:val="0"/>
                <w:szCs w:val="21"/>
                <w:lang w:val="en-US" w:eastAsia="zh-CN"/>
              </w:rPr>
              <w:t>121.68万</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rPr>
              <w:t>　</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rPr>
              <w:t>档案信息化扫描</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rPr>
              <w:t>38.48</w:t>
            </w:r>
            <w:r>
              <w:rPr>
                <w:rFonts w:hint="eastAsia" w:eastAsia="仿宋_GB2312"/>
                <w:kern w:val="0"/>
                <w:szCs w:val="21"/>
                <w:lang w:val="en-US" w:eastAsia="zh-CN"/>
              </w:rPr>
              <w:t>万</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45万</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cs="Times New Roman"/>
                <w:kern w:val="0"/>
                <w:sz w:val="21"/>
                <w:szCs w:val="21"/>
                <w:lang w:val="en-US" w:eastAsia="zh-CN" w:bidi="ar-SA"/>
              </w:rPr>
              <w:t>60.29万</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kern w:val="0"/>
                <w:sz w:val="21"/>
                <w:szCs w:val="21"/>
                <w:lang w:val="en-US" w:eastAsia="zh-CN" w:bidi="ar-SA"/>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680"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ind w:left="0" w:leftChars="0" w:firstLine="218" w:firstLineChars="104"/>
              <w:jc w:val="left"/>
              <w:rPr>
                <w:rFonts w:hint="eastAsia" w:ascii="Times New Roman" w:hAnsi="Times New Roman" w:eastAsia="仿宋_GB2312" w:cs="Times New Roman"/>
                <w:kern w:val="0"/>
                <w:sz w:val="21"/>
                <w:szCs w:val="21"/>
                <w:lang w:val="en-US" w:eastAsia="zh-CN" w:bidi="ar-SA"/>
              </w:rPr>
            </w:pPr>
            <w:r>
              <w:rPr>
                <w:rFonts w:eastAsia="仿宋_GB2312"/>
                <w:kern w:val="0"/>
                <w:szCs w:val="21"/>
              </w:rPr>
              <w:t>3</w:t>
            </w:r>
            <w:r>
              <w:rPr>
                <w:rFonts w:hint="eastAsia" w:eastAsia="仿宋_GB2312"/>
                <w:kern w:val="0"/>
                <w:szCs w:val="21"/>
              </w:rPr>
              <w:t>、</w:t>
            </w:r>
            <w:r>
              <w:rPr>
                <w:rFonts w:hint="eastAsia" w:eastAsia="仿宋_GB2312"/>
                <w:kern w:val="0"/>
                <w:szCs w:val="21"/>
                <w:lang w:eastAsia="zh-CN"/>
              </w:rPr>
              <w:t>省、</w:t>
            </w:r>
            <w:r>
              <w:rPr>
                <w:rFonts w:hint="eastAsia" w:eastAsia="仿宋_GB2312"/>
                <w:kern w:val="0"/>
                <w:szCs w:val="21"/>
              </w:rPr>
              <w:t>市级专项资金（一个专项一行）</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199607.65</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110000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211005.83</w:t>
            </w:r>
          </w:p>
        </w:tc>
      </w:tr>
      <w:tr>
        <w:tblPrEx>
          <w:tblCellMar>
            <w:top w:w="0" w:type="dxa"/>
            <w:left w:w="108" w:type="dxa"/>
            <w:bottom w:w="0" w:type="dxa"/>
            <w:right w:w="108" w:type="dxa"/>
          </w:tblCellMar>
        </w:tblPrEx>
        <w:trPr>
          <w:trHeight w:val="1350"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 w:val="18"/>
                <w:szCs w:val="18"/>
              </w:rPr>
              <w:t>其中：办公费</w:t>
            </w:r>
            <w:r>
              <w:rPr>
                <w:rFonts w:hint="eastAsia" w:eastAsia="仿宋_GB2312"/>
                <w:kern w:val="0"/>
                <w:sz w:val="18"/>
                <w:szCs w:val="18"/>
                <w:lang w:eastAsia="zh-CN"/>
              </w:rPr>
              <w:t>、</w:t>
            </w:r>
            <w:r>
              <w:rPr>
                <w:rFonts w:hint="eastAsia" w:eastAsia="仿宋_GB2312"/>
                <w:kern w:val="0"/>
                <w:sz w:val="18"/>
                <w:szCs w:val="18"/>
              </w:rPr>
              <w:t>水费、印刷费、咨询费、电费、邮电费、差旅费、维修维护费、培训费、劳务费、工会经费、福利费、其他交通费、其他商品服务支出</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192557.09</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96000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209460.83</w:t>
            </w:r>
          </w:p>
        </w:tc>
      </w:tr>
      <w:tr>
        <w:tblPrEx>
          <w:tblCellMar>
            <w:top w:w="0" w:type="dxa"/>
            <w:left w:w="108" w:type="dxa"/>
            <w:bottom w:w="0" w:type="dxa"/>
            <w:right w:w="108" w:type="dxa"/>
          </w:tblCellMar>
        </w:tblPrEx>
        <w:trPr>
          <w:trHeight w:val="425"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hint="default" w:eastAsia="仿宋_GB2312"/>
                <w:kern w:val="0"/>
                <w:szCs w:val="21"/>
                <w:lang w:val="en-US" w:eastAsia="zh-CN"/>
              </w:rPr>
            </w:pPr>
            <w:r>
              <w:rPr>
                <w:rFonts w:eastAsia="仿宋_GB2312"/>
                <w:kern w:val="0"/>
                <w:szCs w:val="21"/>
              </w:rPr>
              <w:t xml:space="preserve">      </w:t>
            </w:r>
            <w:r>
              <w:rPr>
                <w:rFonts w:hint="eastAsia" w:eastAsia="仿宋_GB2312"/>
                <w:kern w:val="0"/>
                <w:szCs w:val="21"/>
                <w:lang w:val="en-US" w:eastAsia="zh-CN"/>
              </w:rPr>
              <w:t>公务接待费</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7050.56</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14000</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1545</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eastAsia="仿宋_GB2312"/>
                <w:kern w:val="0"/>
                <w:szCs w:val="21"/>
              </w:rPr>
              <w:t>——</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45万</w:t>
            </w: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69.29万</w:t>
            </w:r>
          </w:p>
        </w:tc>
      </w:tr>
      <w:tr>
        <w:tblPrEx>
          <w:tblCellMar>
            <w:top w:w="0" w:type="dxa"/>
            <w:left w:w="108" w:type="dxa"/>
            <w:bottom w:w="0" w:type="dxa"/>
            <w:right w:w="108" w:type="dxa"/>
          </w:tblCellMar>
        </w:tblPrEx>
        <w:trPr>
          <w:trHeight w:val="498"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4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1015" w:hRule="atLeast"/>
          <w:jc w:val="center"/>
        </w:trPr>
        <w:tc>
          <w:tcPr>
            <w:tcW w:w="33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w:t>
            </w:r>
            <w:r>
              <w:rPr>
                <w:rFonts w:hint="eastAsia" w:eastAsia="仿宋_GB2312"/>
                <w:kern w:val="0"/>
                <w:szCs w:val="21"/>
                <w:lang w:val="en-US" w:eastAsia="zh-CN"/>
              </w:rPr>
              <w:t>21</w:t>
            </w:r>
            <w:r>
              <w:rPr>
                <w:rFonts w:hint="eastAsia" w:eastAsia="仿宋_GB2312"/>
                <w:kern w:val="0"/>
                <w:szCs w:val="21"/>
              </w:rPr>
              <w:t>年完工项目）</w:t>
            </w:r>
          </w:p>
        </w:tc>
        <w:tc>
          <w:tcPr>
            <w:tcW w:w="1191" w:type="dxa"/>
            <w:tcBorders>
              <w:top w:val="nil"/>
              <w:left w:val="nil"/>
              <w:bottom w:val="single" w:color="auto" w:sz="4" w:space="0"/>
              <w:right w:val="single" w:color="auto" w:sz="4" w:space="0"/>
            </w:tcBorders>
            <w:noWrap w:val="0"/>
            <w:vAlign w:val="center"/>
          </w:tcPr>
          <w:p>
            <w:pPr>
              <w:widowControl/>
              <w:jc w:val="center"/>
              <w:rPr>
                <w:rFonts w:hint="eastAsia" w:eastAsia="仿宋_GB2312"/>
                <w:b/>
                <w:bCs/>
                <w:kern w:val="0"/>
                <w:szCs w:val="21"/>
                <w:lang w:eastAsia="zh-CN"/>
              </w:rPr>
            </w:pPr>
            <w:r>
              <w:rPr>
                <w:rFonts w:hint="eastAsia" w:eastAsia="仿宋_GB2312"/>
                <w:b/>
                <w:bCs/>
                <w:kern w:val="0"/>
                <w:szCs w:val="21"/>
              </w:rPr>
              <w:t>批复规模</w:t>
            </w:r>
          </w:p>
          <w:p>
            <w:pPr>
              <w:widowControl/>
              <w:jc w:val="center"/>
              <w:rPr>
                <w:rFonts w:eastAsia="仿宋_GB2312"/>
                <w:b/>
                <w:bCs/>
                <w:kern w:val="0"/>
                <w:szCs w:val="21"/>
              </w:rPr>
            </w:pP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50"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30"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3"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70"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5" w:type="dxa"/>
            <w:tcBorders>
              <w:top w:val="nil"/>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98" w:hRule="atLeast"/>
          <w:jc w:val="center"/>
        </w:trPr>
        <w:tc>
          <w:tcPr>
            <w:tcW w:w="33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91"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　</w:t>
            </w:r>
          </w:p>
        </w:tc>
        <w:tc>
          <w:tcPr>
            <w:tcW w:w="85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3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111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97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c>
          <w:tcPr>
            <w:tcW w:w="865"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16" w:hRule="atLeast"/>
          <w:jc w:val="center"/>
        </w:trPr>
        <w:tc>
          <w:tcPr>
            <w:tcW w:w="3359"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9"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w:t>
      </w:r>
      <w:r>
        <w:rPr>
          <w:rFonts w:hint="eastAsia" w:ascii="方正小标宋_GBK" w:hAnsi="宋体" w:eastAsia="方正小标宋_GBK" w:cs="宋体"/>
          <w:kern w:val="0"/>
          <w:sz w:val="36"/>
          <w:szCs w:val="36"/>
          <w:lang w:val="en-US" w:eastAsia="zh-CN"/>
        </w:rPr>
        <w:t>21</w:t>
      </w:r>
      <w:r>
        <w:rPr>
          <w:rFonts w:hint="eastAsia" w:ascii="方正小标宋_GBK" w:hAnsi="宋体" w:eastAsia="方正小标宋_GBK" w:cs="宋体"/>
          <w:kern w:val="0"/>
          <w:sz w:val="36"/>
          <w:szCs w:val="36"/>
        </w:rPr>
        <w:t>年度县级专项资金绩效目标自评表</w:t>
      </w:r>
    </w:p>
    <w:tbl>
      <w:tblPr>
        <w:tblStyle w:val="3"/>
        <w:tblW w:w="15580" w:type="dxa"/>
        <w:tblInd w:w="-591"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gridCol w:w="1104"/>
        <w:gridCol w:w="1104"/>
        <w:gridCol w:w="1104"/>
        <w:gridCol w:w="1104"/>
        <w:gridCol w:w="1104"/>
      </w:tblGrid>
      <w:tr>
        <w:tblPrEx>
          <w:tblCellMar>
            <w:top w:w="0" w:type="dxa"/>
            <w:left w:w="108" w:type="dxa"/>
            <w:bottom w:w="0" w:type="dxa"/>
            <w:right w:w="108" w:type="dxa"/>
          </w:tblCellMar>
        </w:tblPrEx>
        <w:trPr>
          <w:gridAfter w:val="5"/>
          <w:wAfter w:w="5520" w:type="dxa"/>
          <w:trHeight w:val="270" w:hRule="atLeast"/>
        </w:trPr>
        <w:tc>
          <w:tcPr>
            <w:tcW w:w="10060" w:type="dxa"/>
            <w:gridSpan w:val="9"/>
            <w:tcBorders>
              <w:top w:val="nil"/>
              <w:left w:val="nil"/>
              <w:bottom w:val="single" w:color="auto" w:sz="4" w:space="0"/>
              <w:right w:val="nil"/>
            </w:tcBorders>
            <w:noWrap w:val="0"/>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gridAfter w:val="5"/>
          <w:wAfter w:w="5520" w:type="dxa"/>
          <w:trHeight w:val="608" w:hRule="atLeast"/>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档案信息化</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肖其明  15173477175</w:t>
            </w:r>
          </w:p>
        </w:tc>
      </w:tr>
      <w:tr>
        <w:tblPrEx>
          <w:tblCellMar>
            <w:top w:w="0" w:type="dxa"/>
            <w:left w:w="108" w:type="dxa"/>
            <w:bottom w:w="0" w:type="dxa"/>
            <w:right w:w="108" w:type="dxa"/>
          </w:tblCellMar>
        </w:tblPrEx>
        <w:trPr>
          <w:gridAfter w:val="5"/>
          <w:wAfter w:w="5520" w:type="dxa"/>
          <w:trHeight w:val="445" w:hRule="atLeast"/>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县委办</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衡山县档案馆</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45万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60.29万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133.98%</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45万</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60.29万</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133.98%</w:t>
            </w:r>
          </w:p>
        </w:tc>
      </w:tr>
      <w:tr>
        <w:tblPrEx>
          <w:tblCellMar>
            <w:top w:w="0" w:type="dxa"/>
            <w:left w:w="108" w:type="dxa"/>
            <w:bottom w:w="0" w:type="dxa"/>
            <w:right w:w="108" w:type="dxa"/>
          </w:tblCellMar>
        </w:tblPrEx>
        <w:trPr>
          <w:gridAfter w:val="5"/>
          <w:wAfter w:w="5520" w:type="dxa"/>
          <w:trHeight w:val="425" w:hRule="atLeast"/>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11" w:hRule="atLeast"/>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gridAfter w:val="5"/>
          <w:wAfter w:w="5520" w:type="dxa"/>
          <w:trHeight w:val="46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45万</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60.29万</w:t>
            </w:r>
          </w:p>
        </w:tc>
      </w:tr>
      <w:tr>
        <w:tblPrEx>
          <w:tblCellMar>
            <w:top w:w="0" w:type="dxa"/>
            <w:left w:w="108" w:type="dxa"/>
            <w:bottom w:w="0" w:type="dxa"/>
            <w:right w:w="108" w:type="dxa"/>
          </w:tblCellMar>
        </w:tblPrEx>
        <w:trPr>
          <w:gridAfter w:val="5"/>
          <w:wAfter w:w="5520" w:type="dxa"/>
          <w:trHeight w:val="425" w:hRule="atLeast"/>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图像质检、处理、合并PDF格式</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1950000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253061</w:t>
            </w:r>
          </w:p>
        </w:tc>
        <w:tc>
          <w:tcPr>
            <w:tcW w:w="1983" w:type="dxa"/>
            <w:vMerge w:val="restart"/>
            <w:tcBorders>
              <w:top w:val="single" w:color="auto" w:sz="4" w:space="0"/>
              <w:left w:val="nil"/>
              <w:right w:val="single" w:color="auto" w:sz="4" w:space="0"/>
            </w:tcBorders>
            <w:noWrap/>
            <w:vAlign w:val="center"/>
          </w:tcPr>
          <w:p>
            <w:pPr>
              <w:widowControl/>
              <w:ind w:firstLine="420" w:firstLineChars="200"/>
              <w:jc w:val="left"/>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因疫情原因，2020年开工较晚，2021年完成的大部分是2020年工作任务，2021年的合同任务完成后未付款</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条目著录</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190000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24787</w:t>
            </w:r>
          </w:p>
        </w:tc>
        <w:tc>
          <w:tcPr>
            <w:tcW w:w="1983" w:type="dxa"/>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自拟题名</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10000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6355</w:t>
            </w:r>
          </w:p>
        </w:tc>
        <w:tc>
          <w:tcPr>
            <w:tcW w:w="1983" w:type="dxa"/>
            <w:vMerge w:val="continue"/>
            <w:tcBorders>
              <w:left w:val="nil"/>
              <w:right w:val="single" w:color="auto" w:sz="4" w:space="0"/>
            </w:tcBorders>
            <w:noWrap/>
            <w:vAlign w:val="bottom"/>
          </w:tcPr>
          <w:p>
            <w:pPr>
              <w:widowControl/>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整理</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600</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200</w:t>
            </w:r>
          </w:p>
        </w:tc>
        <w:tc>
          <w:tcPr>
            <w:tcW w:w="1983" w:type="dxa"/>
            <w:vMerge w:val="continue"/>
            <w:tcBorders>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加工质量</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良</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良</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default"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项目完成时间</w:t>
            </w: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lang w:val="en-US" w:eastAsia="zh-CN" w:bidi="ar"/>
              </w:rPr>
            </w:pP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年底</w:t>
            </w: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lang w:val="en-US" w:eastAsia="zh-CN" w:bidi="ar"/>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w:t>
            </w:r>
            <w:r>
              <w:rPr>
                <w:rFonts w:hint="eastAsia" w:ascii="仿宋_GB2312" w:hAnsi="宋体" w:eastAsia="仿宋_GB2312" w:cs="宋体"/>
                <w:kern w:val="0"/>
                <w:szCs w:val="21"/>
                <w:lang w:val="en-US" w:eastAsia="zh-CN"/>
              </w:rPr>
              <w:t>因疫情原因，开工较晚</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出版成本</w:t>
            </w: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　</w:t>
            </w: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符合市场价格</w:t>
            </w: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符合市场价格</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425"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556"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50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623"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619"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rPr>
              <w:t>无</w:t>
            </w: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hint="eastAsia"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397"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群众满意率</w:t>
            </w: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　</w:t>
            </w: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满意率</w:t>
            </w:r>
            <w:r>
              <w:rPr>
                <w:rFonts w:hint="eastAsia" w:ascii="仿宋" w:hAnsi="仿宋" w:eastAsia="仿宋" w:cs="仿宋"/>
                <w:i w:val="0"/>
                <w:iCs w:val="0"/>
                <w:caps w:val="0"/>
                <w:color w:val="000000"/>
                <w:spacing w:val="0"/>
                <w:sz w:val="21"/>
                <w:szCs w:val="21"/>
                <w:lang w:val="en-US" w:eastAsia="zh-CN"/>
              </w:rPr>
              <w:t>100</w:t>
            </w:r>
            <w:r>
              <w:rPr>
                <w:rFonts w:hint="eastAsia" w:ascii="仿宋" w:hAnsi="仿宋" w:eastAsia="仿宋" w:cs="仿宋"/>
                <w:i w:val="0"/>
                <w:iCs w:val="0"/>
                <w:caps w:val="0"/>
                <w:color w:val="000000"/>
                <w:spacing w:val="0"/>
                <w:sz w:val="21"/>
                <w:szCs w:val="21"/>
              </w:rPr>
              <w:t>%以上</w:t>
            </w: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i w:val="0"/>
                <w:iCs w:val="0"/>
                <w:caps w:val="0"/>
                <w:color w:val="000000"/>
                <w:spacing w:val="0"/>
                <w:sz w:val="21"/>
                <w:szCs w:val="21"/>
              </w:rPr>
              <w:t>满意率100%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843"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276" w:type="dxa"/>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104" w:type="dxa"/>
            <w:gridSpan w:val="2"/>
            <w:tcBorders>
              <w:top w:val="single" w:color="auto" w:sz="4" w:space="0"/>
              <w:left w:val="nil"/>
              <w:bottom w:val="single" w:color="auto" w:sz="4" w:space="0"/>
              <w:right w:val="single" w:color="auto" w:sz="4" w:space="0"/>
            </w:tcBorders>
            <w:noWrap/>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0"/>
                <w:sz w:val="21"/>
                <w:szCs w:val="21"/>
                <w:lang w:val="en-US" w:eastAsia="zh-CN" w:bidi="ar"/>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gridAfter w:val="5"/>
          <w:wAfter w:w="5520" w:type="dxa"/>
          <w:trHeight w:val="270" w:hRule="atLeast"/>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843"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276" w:type="dxa"/>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kern w:val="0"/>
                <w:sz w:val="21"/>
                <w:szCs w:val="21"/>
                <w:lang w:val="en-US" w:eastAsia="zh-CN" w:bidi="ar-SA"/>
              </w:rPr>
            </w:pP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请在此处简要说明各级监督检查中发现的问题及其所涉及的金额，如没有请填无</w:t>
            </w: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Cs w:val="21"/>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c>
          <w:tcPr>
            <w:tcW w:w="1104" w:type="dxa"/>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gridAfter w:val="5"/>
          <w:wAfter w:w="5520" w:type="dxa"/>
          <w:trHeight w:val="1785" w:hRule="atLeast"/>
        </w:trPr>
        <w:tc>
          <w:tcPr>
            <w:tcW w:w="10060" w:type="dxa"/>
            <w:gridSpan w:val="9"/>
            <w:tcBorders>
              <w:top w:val="single" w:color="auto" w:sz="8" w:space="0"/>
              <w:left w:val="nil"/>
              <w:bottom w:val="nil"/>
              <w:right w:val="nil"/>
            </w:tcBorders>
            <w:noWrap w:val="0"/>
            <w:vAlign w:val="top"/>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ZTg4MDM5NzYxODE0MTg5ODgyMzczODkxM2QwMWMifQ=="/>
  </w:docVars>
  <w:rsids>
    <w:rsidRoot w:val="71E06D27"/>
    <w:rsid w:val="018A4168"/>
    <w:rsid w:val="041E0670"/>
    <w:rsid w:val="09F40A44"/>
    <w:rsid w:val="0B582B82"/>
    <w:rsid w:val="0B7C6EEA"/>
    <w:rsid w:val="0BB77F6F"/>
    <w:rsid w:val="136122BF"/>
    <w:rsid w:val="1D7408AE"/>
    <w:rsid w:val="1FD04F30"/>
    <w:rsid w:val="2DB248FD"/>
    <w:rsid w:val="2DE84079"/>
    <w:rsid w:val="2E933EF7"/>
    <w:rsid w:val="37035154"/>
    <w:rsid w:val="38C34690"/>
    <w:rsid w:val="4BEB31C0"/>
    <w:rsid w:val="4C583F82"/>
    <w:rsid w:val="4E416A87"/>
    <w:rsid w:val="559A289C"/>
    <w:rsid w:val="56107D5F"/>
    <w:rsid w:val="57950447"/>
    <w:rsid w:val="582828EC"/>
    <w:rsid w:val="5B544E61"/>
    <w:rsid w:val="5D4B5DA6"/>
    <w:rsid w:val="5DF64CDE"/>
    <w:rsid w:val="636C6B65"/>
    <w:rsid w:val="66C10AFD"/>
    <w:rsid w:val="686B05CB"/>
    <w:rsid w:val="71E06D27"/>
    <w:rsid w:val="736F4647"/>
    <w:rsid w:val="74EC7B82"/>
    <w:rsid w:val="752B034D"/>
    <w:rsid w:val="768D67DB"/>
    <w:rsid w:val="791C0E01"/>
    <w:rsid w:val="7B995700"/>
    <w:rsid w:val="7FAD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3852</Words>
  <Characters>4129</Characters>
  <Lines>0</Lines>
  <Paragraphs>0</Paragraphs>
  <TotalTime>0</TotalTime>
  <ScaleCrop>false</ScaleCrop>
  <LinksUpToDate>false</LinksUpToDate>
  <CharactersWithSpaces>4567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2020-09-18T02:23:00Z</dcterms:created>
  <dc:creator>衡山县档案局赵慧</dc:creator>
  <cp:lastModifiedBy>WPS_354921783</cp:lastModifiedBy>
  <dcterms:modified xsi:type="dcterms:W3CDTF">2022-07-20T03:15:29Z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65FE2AC8B5DB414DAFD37947233CDAF3</vt:lpwstr>
  </property>
</Properties>
</file>